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64" w:rsidRDefault="00FC3F47" w:rsidP="00B76F6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Перечень  инновационных проектов,</w:t>
      </w:r>
    </w:p>
    <w:p w:rsidR="0090737D" w:rsidRDefault="00FC3F47" w:rsidP="00B76F64">
      <w:pPr>
        <w:spacing w:after="0"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реализуемых</w:t>
      </w:r>
      <w:proofErr w:type="gramEnd"/>
      <w:r w:rsidR="0090737D">
        <w:rPr>
          <w:rFonts w:ascii="Times New Roman" w:eastAsia="Times New Roman" w:hAnsi="Times New Roman" w:cs="Times New Roman"/>
          <w:b/>
          <w:sz w:val="26"/>
          <w:szCs w:val="26"/>
          <w:lang w:eastAsia="ru-RU"/>
        </w:rPr>
        <w:t xml:space="preserve"> малым или средним предприятием Калужской области</w:t>
      </w:r>
    </w:p>
    <w:p w:rsidR="0090737D" w:rsidRDefault="0090737D" w:rsidP="0090737D">
      <w:pPr>
        <w:spacing w:after="0" w:line="240" w:lineRule="auto"/>
        <w:ind w:left="567"/>
        <w:rPr>
          <w:rFonts w:ascii="Times New Roman" w:eastAsia="Times New Roman" w:hAnsi="Times New Roman" w:cs="Times New Roman"/>
          <w:b/>
          <w:sz w:val="26"/>
          <w:szCs w:val="26"/>
          <w:lang w:eastAsia="ru-RU"/>
        </w:rPr>
      </w:pPr>
    </w:p>
    <w:tbl>
      <w:tblPr>
        <w:tblStyle w:val="a4"/>
        <w:tblW w:w="11481" w:type="dxa"/>
        <w:tblInd w:w="534" w:type="dxa"/>
        <w:tblLook w:val="04A0" w:firstRow="1" w:lastRow="0" w:firstColumn="1" w:lastColumn="0" w:noHBand="0" w:noVBand="1"/>
      </w:tblPr>
      <w:tblGrid>
        <w:gridCol w:w="4524"/>
        <w:gridCol w:w="6957"/>
      </w:tblGrid>
      <w:tr w:rsidR="0090737D" w:rsidTr="00B76F64">
        <w:trPr>
          <w:trHeight w:val="478"/>
        </w:trPr>
        <w:tc>
          <w:tcPr>
            <w:tcW w:w="4524" w:type="dxa"/>
          </w:tcPr>
          <w:p w:rsidR="0090737D" w:rsidRPr="00FC3F47" w:rsidRDefault="0090737D" w:rsidP="0090737D">
            <w:pPr>
              <w:spacing w:before="120" w:after="120"/>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Название предприятия</w:t>
            </w:r>
          </w:p>
        </w:tc>
        <w:tc>
          <w:tcPr>
            <w:tcW w:w="6957" w:type="dxa"/>
          </w:tcPr>
          <w:p w:rsidR="0090737D" w:rsidRPr="00FC3F47" w:rsidRDefault="00165248" w:rsidP="00210EE1">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О</w:t>
            </w:r>
            <w:r w:rsidR="00210EE1">
              <w:rPr>
                <w:rFonts w:ascii="Times New Roman" w:eastAsia="Times New Roman" w:hAnsi="Times New Roman" w:cs="Times New Roman"/>
                <w:b/>
                <w:sz w:val="20"/>
                <w:szCs w:val="20"/>
                <w:lang w:eastAsia="ru-RU"/>
              </w:rPr>
              <w:t xml:space="preserve">ОО </w:t>
            </w:r>
            <w:r w:rsidRPr="00FC3F47">
              <w:rPr>
                <w:rFonts w:ascii="Times New Roman" w:eastAsia="Times New Roman" w:hAnsi="Times New Roman" w:cs="Times New Roman"/>
                <w:b/>
                <w:sz w:val="20"/>
                <w:szCs w:val="20"/>
                <w:lang w:eastAsia="ru-RU"/>
              </w:rPr>
              <w:t>«СМЕОн»</w:t>
            </w:r>
          </w:p>
        </w:tc>
      </w:tr>
      <w:tr w:rsidR="0090737D" w:rsidTr="00B76F64">
        <w:trPr>
          <w:trHeight w:val="541"/>
        </w:trPr>
        <w:tc>
          <w:tcPr>
            <w:tcW w:w="4524" w:type="dxa"/>
          </w:tcPr>
          <w:p w:rsidR="008D36BF" w:rsidRPr="00FC3F47" w:rsidRDefault="008D36BF" w:rsidP="00272DA2">
            <w:pPr>
              <w:pStyle w:val="Default"/>
              <w:rPr>
                <w:sz w:val="20"/>
                <w:szCs w:val="20"/>
              </w:rPr>
            </w:pPr>
          </w:p>
          <w:p w:rsidR="0090737D" w:rsidRPr="00FC3F47" w:rsidRDefault="008D36BF" w:rsidP="00272DA2">
            <w:pPr>
              <w:pStyle w:val="Default"/>
              <w:rPr>
                <w:sz w:val="20"/>
                <w:szCs w:val="20"/>
              </w:rPr>
            </w:pPr>
            <w:r w:rsidRPr="00FC3F47">
              <w:rPr>
                <w:sz w:val="20"/>
                <w:szCs w:val="20"/>
              </w:rPr>
              <w:t xml:space="preserve"> 1. Наименование инновационного проекта</w:t>
            </w:r>
          </w:p>
        </w:tc>
        <w:tc>
          <w:tcPr>
            <w:tcW w:w="6957" w:type="dxa"/>
          </w:tcPr>
          <w:p w:rsidR="0090737D" w:rsidRPr="00FC3F47" w:rsidRDefault="007340EE" w:rsidP="007340EE">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Платформа «</w:t>
            </w:r>
            <w:r w:rsidRPr="00FC3F47">
              <w:rPr>
                <w:rFonts w:ascii="Times New Roman" w:eastAsia="Times New Roman" w:hAnsi="Times New Roman" w:cs="Times New Roman"/>
                <w:sz w:val="20"/>
                <w:szCs w:val="20"/>
                <w:lang w:val="en-US" w:eastAsia="ru-RU"/>
              </w:rPr>
              <w:t>SMEOn</w:t>
            </w:r>
            <w:r w:rsidRPr="00FC3F47">
              <w:rPr>
                <w:rFonts w:ascii="Times New Roman" w:eastAsia="Times New Roman" w:hAnsi="Times New Roman" w:cs="Times New Roman"/>
                <w:sz w:val="20"/>
                <w:szCs w:val="20"/>
                <w:lang w:eastAsia="ru-RU"/>
              </w:rPr>
              <w:t>» - SaaS решение для управления внутренними и внешними ресурсами предприятий и организаций</w:t>
            </w:r>
          </w:p>
        </w:tc>
      </w:tr>
      <w:tr w:rsidR="001326AC" w:rsidTr="00B76F64">
        <w:trPr>
          <w:trHeight w:val="421"/>
        </w:trPr>
        <w:tc>
          <w:tcPr>
            <w:tcW w:w="4524" w:type="dxa"/>
          </w:tcPr>
          <w:p w:rsidR="001326AC" w:rsidRPr="00FC3F47" w:rsidRDefault="001326AC" w:rsidP="00677880">
            <w:pPr>
              <w:pStyle w:val="Default"/>
              <w:rPr>
                <w:sz w:val="20"/>
                <w:szCs w:val="20"/>
              </w:rPr>
            </w:pPr>
            <w:r w:rsidRPr="00FC3F47">
              <w:rPr>
                <w:sz w:val="20"/>
                <w:szCs w:val="20"/>
              </w:rPr>
              <w:t>2.  Аннотация проекта</w:t>
            </w:r>
            <w:r w:rsidR="00F26BA2" w:rsidRPr="00FC3F47">
              <w:rPr>
                <w:sz w:val="20"/>
                <w:szCs w:val="20"/>
              </w:rPr>
              <w:t xml:space="preserve"> </w:t>
            </w:r>
          </w:p>
        </w:tc>
        <w:tc>
          <w:tcPr>
            <w:tcW w:w="6957" w:type="dxa"/>
          </w:tcPr>
          <w:p w:rsidR="001326AC" w:rsidRPr="00FC3F47" w:rsidRDefault="007340EE" w:rsidP="007340EE">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sz w:val="20"/>
                <w:szCs w:val="20"/>
                <w:lang w:eastAsia="ru-RU"/>
              </w:rPr>
              <w:t xml:space="preserve">Платформа «SMEOn» - это облачный сервис, созданный для того чтобы дать возможность каждому пользователю создать в несколько кликов собственную систему автоматизации бизнеса, без привлечения программистов в области web-технологий и программирования. Данный инструмент позволяет создать корпоративное IT-решение с необходимым набором функций – SaaS сервисов для поддержки бизнес-процессов, которые в том числе помогают пользователю выстроить сетевое взаимодействие со своими представительствами (офисами, филиалами, партнерами и т.п.), </w:t>
            </w:r>
            <w:proofErr w:type="gramStart"/>
            <w:r w:rsidRPr="00FC3F47">
              <w:rPr>
                <w:rFonts w:ascii="Times New Roman" w:eastAsia="Times New Roman" w:hAnsi="Times New Roman" w:cs="Times New Roman"/>
                <w:sz w:val="20"/>
                <w:szCs w:val="20"/>
                <w:lang w:eastAsia="ru-RU"/>
              </w:rPr>
              <w:t>осуществляя обмен рабочими объектами и информацией друг с</w:t>
            </w:r>
            <w:proofErr w:type="gramEnd"/>
            <w:r w:rsidRPr="00FC3F47">
              <w:rPr>
                <w:rFonts w:ascii="Times New Roman" w:eastAsia="Times New Roman" w:hAnsi="Times New Roman" w:cs="Times New Roman"/>
                <w:sz w:val="20"/>
                <w:szCs w:val="20"/>
                <w:lang w:eastAsia="ru-RU"/>
              </w:rPr>
              <w:t xml:space="preserve"> другом через предоставление необходимого уровня доступа к ним. Платформа обладает сервисно-ориентированной архитектурой (SOA) и представляет собой облачную мультитенантную платформу для совместных бизнес-процессов групп пользователей, имеющих потребность в ускорении и формализации своих взаимоотношений. </w:t>
            </w:r>
          </w:p>
        </w:tc>
      </w:tr>
      <w:tr w:rsidR="0090737D" w:rsidTr="00B76F64">
        <w:trPr>
          <w:trHeight w:val="339"/>
        </w:trPr>
        <w:tc>
          <w:tcPr>
            <w:tcW w:w="4524" w:type="dxa"/>
          </w:tcPr>
          <w:p w:rsidR="0090737D" w:rsidRPr="00FC3F47" w:rsidRDefault="001326AC" w:rsidP="00F26BA2">
            <w:pPr>
              <w:spacing w:before="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3</w:t>
            </w:r>
            <w:r w:rsidR="00272DA2" w:rsidRPr="00FC3F47">
              <w:rPr>
                <w:rFonts w:ascii="Times New Roman" w:eastAsia="Times New Roman" w:hAnsi="Times New Roman" w:cs="Times New Roman"/>
                <w:sz w:val="20"/>
                <w:szCs w:val="20"/>
                <w:lang w:eastAsia="ru-RU"/>
              </w:rPr>
              <w:t xml:space="preserve">. </w:t>
            </w:r>
            <w:r w:rsidRPr="00FC3F47">
              <w:rPr>
                <w:rFonts w:ascii="Times New Roman" w:eastAsia="Times New Roman" w:hAnsi="Times New Roman" w:cs="Times New Roman"/>
                <w:sz w:val="20"/>
                <w:szCs w:val="20"/>
                <w:lang w:eastAsia="ru-RU"/>
              </w:rPr>
              <w:t xml:space="preserve">Инновационность </w:t>
            </w:r>
            <w:r w:rsidR="00272DA2" w:rsidRPr="00FC3F47">
              <w:rPr>
                <w:rFonts w:ascii="Times New Roman" w:eastAsia="Times New Roman" w:hAnsi="Times New Roman" w:cs="Times New Roman"/>
                <w:sz w:val="20"/>
                <w:szCs w:val="20"/>
                <w:lang w:eastAsia="ru-RU"/>
              </w:rPr>
              <w:t>разрабатываемого проекта</w:t>
            </w:r>
            <w:r w:rsidR="00F26BA2" w:rsidRPr="00FC3F47">
              <w:rPr>
                <w:rFonts w:ascii="Times New Roman" w:eastAsia="Times New Roman" w:hAnsi="Times New Roman" w:cs="Times New Roman"/>
                <w:sz w:val="20"/>
                <w:szCs w:val="20"/>
                <w:lang w:eastAsia="ru-RU"/>
              </w:rPr>
              <w:t xml:space="preserve"> </w:t>
            </w:r>
          </w:p>
        </w:tc>
        <w:tc>
          <w:tcPr>
            <w:tcW w:w="6957" w:type="dxa"/>
          </w:tcPr>
          <w:p w:rsidR="00CA3B41" w:rsidRPr="00FC3F47" w:rsidRDefault="00F26BA2" w:rsidP="007340EE">
            <w:pPr>
              <w:pStyle w:val="a5"/>
              <w:numPr>
                <w:ilvl w:val="0"/>
                <w:numId w:val="4"/>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Свидетельство </w:t>
            </w:r>
            <w:proofErr w:type="gramStart"/>
            <w:r w:rsidRPr="00FC3F47">
              <w:rPr>
                <w:rFonts w:ascii="Times New Roman" w:eastAsia="Times New Roman" w:hAnsi="Times New Roman" w:cs="Times New Roman"/>
                <w:sz w:val="20"/>
                <w:szCs w:val="20"/>
                <w:lang w:eastAsia="ru-RU"/>
              </w:rPr>
              <w:t>на</w:t>
            </w:r>
            <w:proofErr w:type="gramEnd"/>
            <w:r w:rsidRPr="00FC3F47">
              <w:rPr>
                <w:rFonts w:ascii="Times New Roman" w:eastAsia="Times New Roman" w:hAnsi="Times New Roman" w:cs="Times New Roman"/>
                <w:sz w:val="20"/>
                <w:szCs w:val="20"/>
                <w:lang w:eastAsia="ru-RU"/>
              </w:rPr>
              <w:t xml:space="preserve"> ПО</w:t>
            </w:r>
          </w:p>
        </w:tc>
      </w:tr>
      <w:tr w:rsidR="0090737D" w:rsidTr="00B76F64">
        <w:trPr>
          <w:trHeight w:val="2314"/>
        </w:trPr>
        <w:tc>
          <w:tcPr>
            <w:tcW w:w="4524" w:type="dxa"/>
          </w:tcPr>
          <w:p w:rsidR="0090737D" w:rsidRPr="00FC3F47" w:rsidRDefault="001326AC" w:rsidP="000038A1">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4. Описание конечного продукта</w:t>
            </w:r>
            <w:r w:rsidR="00082269" w:rsidRPr="00FC3F47">
              <w:rPr>
                <w:rFonts w:ascii="Times New Roman" w:eastAsia="Times New Roman" w:hAnsi="Times New Roman" w:cs="Times New Roman"/>
                <w:sz w:val="20"/>
                <w:szCs w:val="20"/>
                <w:lang w:eastAsia="ru-RU"/>
              </w:rPr>
              <w:t xml:space="preserve"> /</w:t>
            </w:r>
            <w:r w:rsidRPr="00FC3F47">
              <w:rPr>
                <w:rFonts w:ascii="Times New Roman" w:eastAsia="Times New Roman" w:hAnsi="Times New Roman" w:cs="Times New Roman"/>
                <w:sz w:val="20"/>
                <w:szCs w:val="20"/>
                <w:lang w:eastAsia="ru-RU"/>
              </w:rPr>
              <w:t>технологии</w:t>
            </w:r>
            <w:r w:rsidR="00082269" w:rsidRPr="00FC3F47">
              <w:rPr>
                <w:rFonts w:ascii="Times New Roman" w:eastAsia="Times New Roman" w:hAnsi="Times New Roman" w:cs="Times New Roman"/>
                <w:sz w:val="20"/>
                <w:szCs w:val="20"/>
                <w:lang w:eastAsia="ru-RU"/>
              </w:rPr>
              <w:t xml:space="preserve"> </w:t>
            </w:r>
            <w:r w:rsidR="00F84F31" w:rsidRPr="00FC3F47">
              <w:rPr>
                <w:rFonts w:ascii="Times New Roman" w:eastAsia="Times New Roman" w:hAnsi="Times New Roman" w:cs="Times New Roman"/>
                <w:sz w:val="20"/>
                <w:szCs w:val="20"/>
                <w:lang w:eastAsia="ru-RU"/>
              </w:rPr>
              <w:t xml:space="preserve"> с позиции </w:t>
            </w:r>
            <w:r w:rsidR="000038A1" w:rsidRPr="00FC3F47">
              <w:rPr>
                <w:rFonts w:ascii="Times New Roman" w:eastAsia="Times New Roman" w:hAnsi="Times New Roman" w:cs="Times New Roman"/>
                <w:sz w:val="20"/>
                <w:szCs w:val="20"/>
                <w:lang w:eastAsia="ru-RU"/>
              </w:rPr>
              <w:t xml:space="preserve">отличительных особенностей в сравнении с аналогами </w:t>
            </w:r>
          </w:p>
        </w:tc>
        <w:tc>
          <w:tcPr>
            <w:tcW w:w="6957" w:type="dxa"/>
          </w:tcPr>
          <w:p w:rsidR="0090737D" w:rsidRPr="00FC3F47" w:rsidRDefault="009E2B07" w:rsidP="009E2B07">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sz w:val="20"/>
                <w:szCs w:val="20"/>
                <w:lang w:eastAsia="ru-RU"/>
              </w:rPr>
              <w:t xml:space="preserve">Новизна предлагаемого продукта заключается в том, что создана облачная SaaS платформа, которая включает выборочные функциональные возможности существующих ERP-, CRM-, PM- и Web-CMS-систем (подход «4 в 1») в объеме, удовлетворяющем потребности пользователей. При этом предлагаемые решения просты, дешевы в использовании. Все сервисы платформы SMEOn реализованы в блочном/модульном исполнении, что позволяет предоставлять пользователям из всего разработанного в проекте множества только тот набор сервисов, который необходим пользователю платформы.  </w:t>
            </w:r>
          </w:p>
        </w:tc>
      </w:tr>
      <w:tr w:rsidR="0090737D" w:rsidTr="00B76F64">
        <w:trPr>
          <w:trHeight w:val="465"/>
        </w:trPr>
        <w:tc>
          <w:tcPr>
            <w:tcW w:w="4524" w:type="dxa"/>
          </w:tcPr>
          <w:p w:rsidR="0090737D" w:rsidRPr="00FC3F47" w:rsidRDefault="001326AC" w:rsidP="001326AC">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5</w:t>
            </w:r>
            <w:r w:rsidR="001D78D9" w:rsidRPr="00FC3F47">
              <w:rPr>
                <w:rFonts w:ascii="Times New Roman" w:eastAsia="Times New Roman" w:hAnsi="Times New Roman" w:cs="Times New Roman"/>
                <w:sz w:val="20"/>
                <w:szCs w:val="20"/>
                <w:lang w:eastAsia="ru-RU"/>
              </w:rPr>
              <w:t>.</w:t>
            </w:r>
            <w:r w:rsidRPr="00FC3F47">
              <w:rPr>
                <w:rFonts w:ascii="Times New Roman" w:eastAsia="Times New Roman" w:hAnsi="Times New Roman" w:cs="Times New Roman"/>
                <w:sz w:val="20"/>
                <w:szCs w:val="20"/>
                <w:lang w:eastAsia="ru-RU"/>
              </w:rPr>
              <w:t xml:space="preserve"> Текущая стадия разработки</w:t>
            </w:r>
            <w:r w:rsidR="00082269" w:rsidRPr="00FC3F47">
              <w:rPr>
                <w:rFonts w:ascii="Times New Roman" w:eastAsia="Times New Roman" w:hAnsi="Times New Roman" w:cs="Times New Roman"/>
                <w:sz w:val="20"/>
                <w:szCs w:val="20"/>
                <w:lang w:eastAsia="ru-RU"/>
              </w:rPr>
              <w:t xml:space="preserve"> проекта</w:t>
            </w:r>
          </w:p>
        </w:tc>
        <w:tc>
          <w:tcPr>
            <w:tcW w:w="6957" w:type="dxa"/>
          </w:tcPr>
          <w:p w:rsidR="0090737D" w:rsidRPr="00FC3F47" w:rsidRDefault="009E2B07" w:rsidP="0090737D">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Проведена апробация и первые продажи сервисов. Продукт выведен на рынок.</w:t>
            </w:r>
          </w:p>
        </w:tc>
      </w:tr>
      <w:tr w:rsidR="0090737D" w:rsidTr="00B76F64">
        <w:trPr>
          <w:trHeight w:val="2314"/>
        </w:trPr>
        <w:tc>
          <w:tcPr>
            <w:tcW w:w="4524" w:type="dxa"/>
          </w:tcPr>
          <w:p w:rsidR="0090737D" w:rsidRPr="00FC3F47" w:rsidRDefault="001326AC" w:rsidP="001326AC">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6</w:t>
            </w:r>
            <w:r w:rsidR="00272DA2" w:rsidRPr="00FC3F47">
              <w:rPr>
                <w:rFonts w:ascii="Times New Roman" w:eastAsia="Times New Roman" w:hAnsi="Times New Roman" w:cs="Times New Roman"/>
                <w:sz w:val="20"/>
                <w:szCs w:val="20"/>
                <w:lang w:eastAsia="ru-RU"/>
              </w:rPr>
              <w:t>.</w:t>
            </w:r>
            <w:r w:rsidRPr="00FC3F47">
              <w:rPr>
                <w:rFonts w:ascii="Times New Roman" w:eastAsia="Times New Roman" w:hAnsi="Times New Roman" w:cs="Times New Roman"/>
                <w:sz w:val="20"/>
                <w:szCs w:val="20"/>
                <w:lang w:eastAsia="ru-RU"/>
              </w:rPr>
              <w:t xml:space="preserve"> Сведения об интеллектуальной собственности (название, номер, авторы патентов, свидетельств и др.</w:t>
            </w:r>
            <w:r w:rsidR="00F26BA2" w:rsidRPr="00FC3F47">
              <w:rPr>
                <w:rFonts w:ascii="Times New Roman" w:eastAsia="Times New Roman" w:hAnsi="Times New Roman" w:cs="Times New Roman"/>
                <w:sz w:val="20"/>
                <w:szCs w:val="20"/>
                <w:lang w:eastAsia="ru-RU"/>
              </w:rPr>
              <w:t>, указать в соответствии с п.3)</w:t>
            </w:r>
          </w:p>
        </w:tc>
        <w:tc>
          <w:tcPr>
            <w:tcW w:w="6957" w:type="dxa"/>
          </w:tcPr>
          <w:p w:rsidR="009E2B07" w:rsidRPr="00FC3F47" w:rsidRDefault="009E2B07" w:rsidP="009E2B07">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Свидетельство о государственной регистрации программы для ЭВМ «SaaS платформа для малого бизнеса, обеспечивающая интеграцию ERP, CRM, PM и CMS приложений для управления внутренними и внешними ресурсами предприятий и организации сетевого взаимодействия между ними» № 2012618718 от 24 сентября </w:t>
            </w:r>
            <w:smartTag w:uri="urn:schemas-microsoft-com:office:smarttags" w:element="metricconverter">
              <w:smartTagPr>
                <w:attr w:name="ProductID" w:val="2012 г"/>
              </w:smartTagPr>
              <w:r w:rsidRPr="00FC3F47">
                <w:rPr>
                  <w:rFonts w:ascii="Times New Roman" w:eastAsia="Times New Roman" w:hAnsi="Times New Roman" w:cs="Times New Roman"/>
                  <w:sz w:val="20"/>
                  <w:szCs w:val="20"/>
                  <w:lang w:eastAsia="ru-RU"/>
                </w:rPr>
                <w:t>2012 г</w:t>
              </w:r>
            </w:smartTag>
            <w:r w:rsidRPr="00FC3F47">
              <w:rPr>
                <w:rFonts w:ascii="Times New Roman" w:eastAsia="Times New Roman" w:hAnsi="Times New Roman" w:cs="Times New Roman"/>
                <w:sz w:val="20"/>
                <w:szCs w:val="20"/>
                <w:lang w:eastAsia="ru-RU"/>
              </w:rPr>
              <w:t>. Правообладатель: ООО «СМЕОн»</w:t>
            </w:r>
          </w:p>
          <w:p w:rsidR="0090737D" w:rsidRPr="00FC3F47" w:rsidRDefault="009E2B07" w:rsidP="009E2B07">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sz w:val="20"/>
                <w:szCs w:val="20"/>
                <w:lang w:eastAsia="ru-RU"/>
              </w:rPr>
              <w:t xml:space="preserve">Свидетельство о государственной регистрации программы для ЭВМ «Набор универсальных приложений класса ERP, CRM, PM и CMS-систем для платформы SMEOn» № 2013660618 от 12 ноября </w:t>
            </w:r>
            <w:smartTag w:uri="urn:schemas-microsoft-com:office:smarttags" w:element="metricconverter">
              <w:smartTagPr>
                <w:attr w:name="ProductID" w:val="2013 г"/>
              </w:smartTagPr>
              <w:r w:rsidRPr="00FC3F47">
                <w:rPr>
                  <w:rFonts w:ascii="Times New Roman" w:eastAsia="Times New Roman" w:hAnsi="Times New Roman" w:cs="Times New Roman"/>
                  <w:sz w:val="20"/>
                  <w:szCs w:val="20"/>
                  <w:lang w:eastAsia="ru-RU"/>
                </w:rPr>
                <w:t>2013 г</w:t>
              </w:r>
            </w:smartTag>
            <w:r w:rsidRPr="00FC3F47">
              <w:rPr>
                <w:rFonts w:ascii="Times New Roman" w:eastAsia="Times New Roman" w:hAnsi="Times New Roman" w:cs="Times New Roman"/>
                <w:sz w:val="20"/>
                <w:szCs w:val="20"/>
                <w:lang w:eastAsia="ru-RU"/>
              </w:rPr>
              <w:t>. Правообладатель: ООО «СМЕОн»</w:t>
            </w:r>
          </w:p>
        </w:tc>
      </w:tr>
      <w:tr w:rsidR="0090737D" w:rsidTr="00B76F64">
        <w:trPr>
          <w:trHeight w:val="738"/>
        </w:trPr>
        <w:tc>
          <w:tcPr>
            <w:tcW w:w="4524" w:type="dxa"/>
          </w:tcPr>
          <w:p w:rsidR="00082269" w:rsidRPr="00FC3F47" w:rsidRDefault="001326AC" w:rsidP="00F84F31">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7</w:t>
            </w:r>
            <w:r w:rsidR="00272DA2" w:rsidRPr="00FC3F47">
              <w:rPr>
                <w:rFonts w:ascii="Times New Roman" w:eastAsia="Times New Roman" w:hAnsi="Times New Roman" w:cs="Times New Roman"/>
                <w:sz w:val="20"/>
                <w:szCs w:val="20"/>
                <w:lang w:eastAsia="ru-RU"/>
              </w:rPr>
              <w:t>.</w:t>
            </w:r>
            <w:r w:rsidR="00F26BA2" w:rsidRPr="00FC3F47">
              <w:rPr>
                <w:rFonts w:ascii="Times New Roman" w:eastAsia="Times New Roman" w:hAnsi="Times New Roman" w:cs="Times New Roman"/>
                <w:sz w:val="20"/>
                <w:szCs w:val="20"/>
                <w:lang w:eastAsia="ru-RU"/>
              </w:rPr>
              <w:t>Рынки сбыта</w:t>
            </w:r>
            <w:r w:rsidR="00082269" w:rsidRPr="00FC3F47">
              <w:rPr>
                <w:rFonts w:ascii="Times New Roman" w:eastAsia="Times New Roman" w:hAnsi="Times New Roman" w:cs="Times New Roman"/>
                <w:sz w:val="20"/>
                <w:szCs w:val="20"/>
                <w:lang w:eastAsia="ru-RU"/>
              </w:rPr>
              <w:t xml:space="preserve"> (региональный, межрегиональный, международный</w:t>
            </w:r>
            <w:r w:rsidR="00F26DF1" w:rsidRPr="00FC3F47">
              <w:rPr>
                <w:rFonts w:ascii="Times New Roman" w:eastAsia="Times New Roman" w:hAnsi="Times New Roman" w:cs="Times New Roman"/>
                <w:sz w:val="20"/>
                <w:szCs w:val="20"/>
                <w:lang w:eastAsia="ru-RU"/>
              </w:rPr>
              <w:t>)</w:t>
            </w:r>
          </w:p>
        </w:tc>
        <w:tc>
          <w:tcPr>
            <w:tcW w:w="6957" w:type="dxa"/>
          </w:tcPr>
          <w:p w:rsidR="007C4982" w:rsidRPr="00FC3F47" w:rsidRDefault="009E2B07" w:rsidP="00F84F31">
            <w:pPr>
              <w:pStyle w:val="a5"/>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sz w:val="20"/>
                <w:szCs w:val="20"/>
                <w:lang w:eastAsia="ru-RU"/>
              </w:rPr>
              <w:t>Региональный, Межрегиональный</w:t>
            </w:r>
          </w:p>
        </w:tc>
      </w:tr>
      <w:tr w:rsidR="00CA3B41" w:rsidTr="00B76F64">
        <w:trPr>
          <w:trHeight w:val="796"/>
        </w:trPr>
        <w:tc>
          <w:tcPr>
            <w:tcW w:w="4524" w:type="dxa"/>
          </w:tcPr>
          <w:p w:rsidR="00F84F31" w:rsidRPr="00FC3F47" w:rsidRDefault="00CA3B41" w:rsidP="00F84F31">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8. </w:t>
            </w:r>
            <w:r w:rsidR="00F84F31" w:rsidRPr="00FC3F47">
              <w:rPr>
                <w:rFonts w:ascii="Times New Roman" w:eastAsia="Times New Roman" w:hAnsi="Times New Roman" w:cs="Times New Roman"/>
                <w:sz w:val="20"/>
                <w:szCs w:val="20"/>
                <w:lang w:eastAsia="ru-RU"/>
              </w:rPr>
              <w:t>П</w:t>
            </w:r>
            <w:r w:rsidRPr="00FC3F47">
              <w:rPr>
                <w:rFonts w:ascii="Times New Roman" w:eastAsia="Times New Roman" w:hAnsi="Times New Roman" w:cs="Times New Roman"/>
                <w:sz w:val="20"/>
                <w:szCs w:val="20"/>
                <w:lang w:eastAsia="ru-RU"/>
              </w:rPr>
              <w:t>отребители продукции</w:t>
            </w:r>
            <w:r w:rsidR="00F84F31" w:rsidRPr="00FC3F47">
              <w:rPr>
                <w:rFonts w:ascii="Times New Roman" w:eastAsia="Times New Roman" w:hAnsi="Times New Roman" w:cs="Times New Roman"/>
                <w:sz w:val="20"/>
                <w:szCs w:val="20"/>
                <w:lang w:eastAsia="ru-RU"/>
              </w:rPr>
              <w:t xml:space="preserve"> </w:t>
            </w:r>
            <w:r w:rsidRPr="00FC3F47">
              <w:rPr>
                <w:rFonts w:ascii="Times New Roman" w:eastAsia="Times New Roman" w:hAnsi="Times New Roman" w:cs="Times New Roman"/>
                <w:sz w:val="20"/>
                <w:szCs w:val="20"/>
                <w:lang w:eastAsia="ru-RU"/>
              </w:rPr>
              <w:t>(госкорпорации, промышленные предприятия</w:t>
            </w:r>
            <w:r w:rsidR="00F84F31" w:rsidRPr="00FC3F47">
              <w:rPr>
                <w:rFonts w:ascii="Times New Roman" w:eastAsia="Times New Roman" w:hAnsi="Times New Roman" w:cs="Times New Roman"/>
                <w:sz w:val="20"/>
                <w:szCs w:val="20"/>
                <w:lang w:eastAsia="ru-RU"/>
              </w:rPr>
              <w:t xml:space="preserve"> и др.</w:t>
            </w:r>
            <w:r w:rsidRPr="00FC3F47">
              <w:rPr>
                <w:rFonts w:ascii="Times New Roman" w:eastAsia="Times New Roman" w:hAnsi="Times New Roman" w:cs="Times New Roman"/>
                <w:sz w:val="20"/>
                <w:szCs w:val="20"/>
                <w:lang w:eastAsia="ru-RU"/>
              </w:rPr>
              <w:t>)</w:t>
            </w:r>
          </w:p>
        </w:tc>
        <w:tc>
          <w:tcPr>
            <w:tcW w:w="6957" w:type="dxa"/>
          </w:tcPr>
          <w:p w:rsidR="00CA3B41" w:rsidRPr="00FC3F47" w:rsidRDefault="009E2B07" w:rsidP="00F84F31">
            <w:pPr>
              <w:jc w:val="cente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Предприятия сектора риэлтерских услуг, услуг ЖКХ, старт-ап компании</w:t>
            </w:r>
          </w:p>
        </w:tc>
      </w:tr>
      <w:tr w:rsidR="0090737D" w:rsidTr="00B76F64">
        <w:trPr>
          <w:trHeight w:val="3974"/>
        </w:trPr>
        <w:tc>
          <w:tcPr>
            <w:tcW w:w="4524" w:type="dxa"/>
          </w:tcPr>
          <w:p w:rsidR="00272DA2" w:rsidRPr="00FC3F47" w:rsidRDefault="00CA3B41" w:rsidP="00272DA2">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lastRenderedPageBreak/>
              <w:t>9</w:t>
            </w:r>
            <w:r w:rsidR="00272DA2" w:rsidRPr="00FC3F47">
              <w:rPr>
                <w:rFonts w:ascii="Times New Roman" w:eastAsia="Times New Roman" w:hAnsi="Times New Roman" w:cs="Times New Roman"/>
                <w:sz w:val="20"/>
                <w:szCs w:val="20"/>
                <w:lang w:eastAsia="ru-RU"/>
              </w:rPr>
              <w:t>.</w:t>
            </w:r>
            <w:r w:rsidR="00316EAB" w:rsidRPr="00FC3F47">
              <w:rPr>
                <w:rFonts w:ascii="Times New Roman" w:eastAsia="Times New Roman" w:hAnsi="Times New Roman" w:cs="Times New Roman"/>
                <w:sz w:val="20"/>
                <w:szCs w:val="20"/>
                <w:lang w:eastAsia="ru-RU"/>
              </w:rPr>
              <w:t>Основные экономические параметры</w:t>
            </w:r>
          </w:p>
          <w:p w:rsidR="007C4982" w:rsidRPr="00FC3F47" w:rsidRDefault="00272DA2" w:rsidP="00272DA2">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w:r w:rsidR="00CA3B41" w:rsidRPr="00FC3F47">
              <w:rPr>
                <w:rFonts w:ascii="Times New Roman" w:eastAsia="Times New Roman" w:hAnsi="Times New Roman" w:cs="Times New Roman"/>
                <w:sz w:val="20"/>
                <w:szCs w:val="20"/>
                <w:lang w:eastAsia="ru-RU"/>
              </w:rPr>
              <w:t>9</w:t>
            </w:r>
            <w:r w:rsidR="00082269" w:rsidRPr="00FC3F47">
              <w:rPr>
                <w:rFonts w:ascii="Times New Roman" w:eastAsia="Times New Roman" w:hAnsi="Times New Roman" w:cs="Times New Roman"/>
                <w:sz w:val="20"/>
                <w:szCs w:val="20"/>
                <w:lang w:eastAsia="ru-RU"/>
              </w:rPr>
              <w:t>.1</w:t>
            </w:r>
            <w:r w:rsidRPr="00FC3F47">
              <w:rPr>
                <w:rFonts w:ascii="Times New Roman" w:eastAsia="Times New Roman" w:hAnsi="Times New Roman" w:cs="Times New Roman"/>
                <w:sz w:val="20"/>
                <w:szCs w:val="20"/>
                <w:lang w:eastAsia="ru-RU"/>
              </w:rPr>
              <w:t xml:space="preserve"> объемы </w:t>
            </w:r>
            <w:r w:rsidR="007C4982" w:rsidRPr="00FC3F47">
              <w:rPr>
                <w:rFonts w:ascii="Times New Roman" w:eastAsia="Times New Roman" w:hAnsi="Times New Roman" w:cs="Times New Roman"/>
                <w:sz w:val="20"/>
                <w:szCs w:val="20"/>
                <w:lang w:eastAsia="ru-RU"/>
              </w:rPr>
              <w:t xml:space="preserve">финансирования (сумма в руб.)  </w:t>
            </w:r>
          </w:p>
          <w:p w:rsidR="007C4982" w:rsidRPr="00FC3F47" w:rsidRDefault="007C4982" w:rsidP="00272DA2">
            <w:pPr>
              <w:autoSpaceDE w:val="0"/>
              <w:autoSpaceDN w:val="0"/>
              <w:adjustRightInd w:val="0"/>
              <w:rPr>
                <w:rFonts w:ascii="Times New Roman" w:eastAsia="Times New Roman" w:hAnsi="Times New Roman" w:cs="Times New Roman"/>
                <w:sz w:val="20"/>
                <w:szCs w:val="20"/>
                <w:lang w:eastAsia="ru-RU"/>
              </w:rPr>
            </w:pPr>
          </w:p>
          <w:p w:rsidR="000038A1" w:rsidRPr="00FC3F47" w:rsidRDefault="000038A1" w:rsidP="00272DA2">
            <w:pPr>
              <w:autoSpaceDE w:val="0"/>
              <w:autoSpaceDN w:val="0"/>
              <w:adjustRightInd w:val="0"/>
              <w:rPr>
                <w:rFonts w:ascii="Times New Roman" w:eastAsia="Times New Roman" w:hAnsi="Times New Roman" w:cs="Times New Roman"/>
                <w:sz w:val="20"/>
                <w:szCs w:val="20"/>
                <w:lang w:eastAsia="ru-RU"/>
              </w:rPr>
            </w:pPr>
          </w:p>
          <w:p w:rsidR="00CA3B41" w:rsidRPr="00FC3F47" w:rsidRDefault="00082269" w:rsidP="00272DA2">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w:p>
          <w:p w:rsidR="00272DA2" w:rsidRPr="00FC3F47" w:rsidRDefault="00CA3B41" w:rsidP="00272DA2">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9</w:t>
            </w:r>
            <w:r w:rsidR="00082269" w:rsidRPr="00FC3F47">
              <w:rPr>
                <w:rFonts w:ascii="Times New Roman" w:eastAsia="Times New Roman" w:hAnsi="Times New Roman" w:cs="Times New Roman"/>
                <w:sz w:val="20"/>
                <w:szCs w:val="20"/>
                <w:lang w:eastAsia="ru-RU"/>
              </w:rPr>
              <w:t xml:space="preserve">.2 </w:t>
            </w:r>
            <w:r w:rsidR="00272DA2" w:rsidRPr="00FC3F47">
              <w:rPr>
                <w:rFonts w:ascii="Times New Roman" w:eastAsia="Times New Roman" w:hAnsi="Times New Roman" w:cs="Times New Roman"/>
                <w:sz w:val="20"/>
                <w:szCs w:val="20"/>
                <w:lang w:eastAsia="ru-RU"/>
              </w:rPr>
              <w:t>источники финансирования</w:t>
            </w:r>
            <w:r w:rsidR="00272DA2" w:rsidRPr="00FC3F47">
              <w:rPr>
                <w:rFonts w:ascii="Times New Roman" w:hAnsi="Times New Roman" w:cs="Times New Roman"/>
                <w:color w:val="FF0000"/>
                <w:sz w:val="20"/>
                <w:szCs w:val="20"/>
              </w:rPr>
              <w:t xml:space="preserve"> </w:t>
            </w:r>
            <w:r w:rsidR="00A04D9C" w:rsidRPr="00FC3F47">
              <w:rPr>
                <w:rFonts w:ascii="Times New Roman" w:hAnsi="Times New Roman" w:cs="Times New Roman"/>
                <w:sz w:val="20"/>
                <w:szCs w:val="20"/>
              </w:rPr>
              <w:t>(с указанием наименования  конкретных источников по каждому из отмеченных пунктов)</w:t>
            </w:r>
          </w:p>
          <w:p w:rsidR="00316EAB" w:rsidRPr="00FC3F47" w:rsidRDefault="00272DA2" w:rsidP="00272DA2">
            <w:pPr>
              <w:autoSpaceDE w:val="0"/>
              <w:autoSpaceDN w:val="0"/>
              <w:adjustRightInd w:val="0"/>
              <w:rPr>
                <w:rFonts w:ascii="Times New Roman" w:hAnsi="Times New Roman" w:cs="Times New Roman"/>
                <w:sz w:val="20"/>
                <w:szCs w:val="20"/>
              </w:rPr>
            </w:pPr>
            <w:r w:rsidRPr="00FC3F47">
              <w:rPr>
                <w:rFonts w:ascii="Times New Roman" w:hAnsi="Times New Roman" w:cs="Times New Roman"/>
                <w:sz w:val="20"/>
                <w:szCs w:val="20"/>
              </w:rPr>
              <w:t xml:space="preserve"> </w:t>
            </w:r>
          </w:p>
          <w:p w:rsidR="00CA3B41" w:rsidRPr="00FC3F47" w:rsidRDefault="00CA3B41" w:rsidP="00316EAB">
            <w:pPr>
              <w:autoSpaceDE w:val="0"/>
              <w:autoSpaceDN w:val="0"/>
              <w:adjustRightInd w:val="0"/>
              <w:rPr>
                <w:rFonts w:ascii="Times New Roman" w:hAnsi="Times New Roman" w:cs="Times New Roman"/>
                <w:sz w:val="20"/>
                <w:szCs w:val="20"/>
              </w:rPr>
            </w:pPr>
          </w:p>
          <w:p w:rsidR="000038A1" w:rsidRPr="00FC3F47" w:rsidRDefault="000038A1" w:rsidP="00316EAB">
            <w:pPr>
              <w:autoSpaceDE w:val="0"/>
              <w:autoSpaceDN w:val="0"/>
              <w:adjustRightInd w:val="0"/>
              <w:rPr>
                <w:rFonts w:ascii="Times New Roman" w:hAnsi="Times New Roman" w:cs="Times New Roman"/>
                <w:sz w:val="20"/>
                <w:szCs w:val="20"/>
              </w:rPr>
            </w:pPr>
          </w:p>
          <w:p w:rsidR="00316EAB" w:rsidRPr="00FC3F47" w:rsidRDefault="00CA3B41" w:rsidP="00316EAB">
            <w:pPr>
              <w:autoSpaceDE w:val="0"/>
              <w:autoSpaceDN w:val="0"/>
              <w:adjustRightInd w:val="0"/>
              <w:rPr>
                <w:rFonts w:ascii="Times New Roman" w:eastAsia="Times New Roman" w:hAnsi="Times New Roman" w:cs="Times New Roman"/>
                <w:sz w:val="20"/>
                <w:szCs w:val="20"/>
                <w:lang w:eastAsia="ru-RU"/>
              </w:rPr>
            </w:pPr>
            <w:r w:rsidRPr="00FC3F47">
              <w:rPr>
                <w:rFonts w:ascii="Times New Roman" w:hAnsi="Times New Roman" w:cs="Times New Roman"/>
                <w:sz w:val="20"/>
                <w:szCs w:val="20"/>
              </w:rPr>
              <w:t>9</w:t>
            </w:r>
            <w:r w:rsidR="00082269" w:rsidRPr="00FC3F47">
              <w:rPr>
                <w:rFonts w:ascii="Times New Roman" w:hAnsi="Times New Roman" w:cs="Times New Roman"/>
                <w:sz w:val="20"/>
                <w:szCs w:val="20"/>
              </w:rPr>
              <w:t>.</w:t>
            </w:r>
            <w:r w:rsidR="00316EAB" w:rsidRPr="00FC3F47">
              <w:rPr>
                <w:rFonts w:ascii="Times New Roman" w:hAnsi="Times New Roman" w:cs="Times New Roman"/>
                <w:sz w:val="20"/>
                <w:szCs w:val="20"/>
              </w:rPr>
              <w:t>3</w:t>
            </w:r>
            <w:r w:rsidR="00082269" w:rsidRPr="00FC3F47">
              <w:rPr>
                <w:rFonts w:ascii="Times New Roman" w:hAnsi="Times New Roman" w:cs="Times New Roman"/>
                <w:sz w:val="20"/>
                <w:szCs w:val="20"/>
              </w:rPr>
              <w:t xml:space="preserve"> </w:t>
            </w:r>
            <w:r w:rsidR="00316EAB" w:rsidRPr="00FC3F47">
              <w:rPr>
                <w:rFonts w:ascii="Times New Roman" w:hAnsi="Times New Roman" w:cs="Times New Roman"/>
                <w:sz w:val="20"/>
                <w:szCs w:val="20"/>
              </w:rPr>
              <w:t xml:space="preserve">наличие </w:t>
            </w:r>
            <w:r w:rsidR="00272DA2" w:rsidRPr="00FC3F47">
              <w:rPr>
                <w:rFonts w:ascii="Times New Roman" w:hAnsi="Times New Roman" w:cs="Times New Roman"/>
                <w:sz w:val="20"/>
                <w:szCs w:val="20"/>
              </w:rPr>
              <w:t xml:space="preserve"> собственных средств</w:t>
            </w:r>
            <w:r w:rsidR="00316EAB" w:rsidRPr="00FC3F47">
              <w:rPr>
                <w:rFonts w:ascii="Times New Roman" w:hAnsi="Times New Roman" w:cs="Times New Roman"/>
                <w:sz w:val="20"/>
                <w:szCs w:val="20"/>
              </w:rPr>
              <w:t xml:space="preserve">, для инвестирования в проект </w:t>
            </w:r>
            <w:r w:rsidR="00316EAB" w:rsidRPr="00FC3F47">
              <w:rPr>
                <w:rFonts w:ascii="Times New Roman" w:eastAsia="Times New Roman" w:hAnsi="Times New Roman" w:cs="Times New Roman"/>
                <w:sz w:val="20"/>
                <w:szCs w:val="20"/>
                <w:lang w:eastAsia="ru-RU"/>
              </w:rPr>
              <w:t xml:space="preserve">(сумма в руб.); </w:t>
            </w:r>
          </w:p>
          <w:p w:rsidR="00316EAB" w:rsidRPr="00FC3F47" w:rsidRDefault="00316EAB" w:rsidP="00316EAB">
            <w:pPr>
              <w:autoSpaceDE w:val="0"/>
              <w:autoSpaceDN w:val="0"/>
              <w:adjustRightInd w:val="0"/>
              <w:rPr>
                <w:rFonts w:ascii="Times New Roman" w:eastAsia="Times New Roman" w:hAnsi="Times New Roman" w:cs="Times New Roman"/>
                <w:sz w:val="20"/>
                <w:szCs w:val="20"/>
                <w:lang w:eastAsia="ru-RU"/>
              </w:rPr>
            </w:pPr>
          </w:p>
          <w:p w:rsidR="00CA3B41" w:rsidRPr="00FC3F47" w:rsidRDefault="00CA3B41" w:rsidP="00272DA2">
            <w:pPr>
              <w:autoSpaceDE w:val="0"/>
              <w:autoSpaceDN w:val="0"/>
              <w:adjustRightInd w:val="0"/>
              <w:rPr>
                <w:rFonts w:ascii="Times New Roman" w:eastAsia="Times New Roman" w:hAnsi="Times New Roman" w:cs="Times New Roman"/>
                <w:sz w:val="20"/>
                <w:szCs w:val="20"/>
                <w:lang w:eastAsia="ru-RU"/>
              </w:rPr>
            </w:pPr>
          </w:p>
          <w:p w:rsidR="0090737D" w:rsidRPr="00FC3F47" w:rsidRDefault="00CA3B41" w:rsidP="00272DA2">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9</w:t>
            </w:r>
            <w:r w:rsidR="00082269" w:rsidRPr="00FC3F47">
              <w:rPr>
                <w:rFonts w:ascii="Times New Roman" w:eastAsia="Times New Roman" w:hAnsi="Times New Roman" w:cs="Times New Roman"/>
                <w:sz w:val="20"/>
                <w:szCs w:val="20"/>
                <w:lang w:eastAsia="ru-RU"/>
              </w:rPr>
              <w:t>.4  н</w:t>
            </w:r>
            <w:r w:rsidR="00835593" w:rsidRPr="00FC3F47">
              <w:rPr>
                <w:rFonts w:ascii="Times New Roman" w:eastAsia="Times New Roman" w:hAnsi="Times New Roman" w:cs="Times New Roman"/>
                <w:sz w:val="20"/>
                <w:szCs w:val="20"/>
                <w:lang w:eastAsia="ru-RU"/>
              </w:rPr>
              <w:t>аличие бизнес плана, если да, то указать, кем разработан</w:t>
            </w:r>
          </w:p>
        </w:tc>
        <w:tc>
          <w:tcPr>
            <w:tcW w:w="6957" w:type="dxa"/>
          </w:tcPr>
          <w:p w:rsidR="007C4982" w:rsidRPr="00FC3F47" w:rsidRDefault="007C4982" w:rsidP="0090737D">
            <w:pPr>
              <w:rPr>
                <w:rFonts w:ascii="Times New Roman" w:eastAsia="Times New Roman" w:hAnsi="Times New Roman" w:cs="Times New Roman"/>
                <w:b/>
                <w:sz w:val="20"/>
                <w:szCs w:val="20"/>
                <w:lang w:eastAsia="ru-RU"/>
              </w:rPr>
            </w:pPr>
          </w:p>
          <w:p w:rsidR="007C4982" w:rsidRPr="00FC3F47" w:rsidRDefault="00316EAB" w:rsidP="0090737D">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EC2685">
              <w:rPr>
                <w:rFonts w:ascii="Times New Roman" w:eastAsia="Times New Roman" w:hAnsi="Times New Roman" w:cs="Times New Roman"/>
                <w:sz w:val="20"/>
                <w:szCs w:val="20"/>
                <w:lang w:eastAsia="ru-RU"/>
              </w:rPr>
              <w:t xml:space="preserve"> </w:t>
            </w:r>
            <w:r w:rsidR="009E2B07" w:rsidRPr="00FC3F47">
              <w:rPr>
                <w:rFonts w:ascii="Times New Roman" w:eastAsia="Times New Roman" w:hAnsi="Times New Roman" w:cs="Times New Roman"/>
                <w:sz w:val="20"/>
                <w:szCs w:val="20"/>
                <w:lang w:eastAsia="ru-RU"/>
              </w:rPr>
              <w:t>6 094 000,0 руб.</w:t>
            </w:r>
          </w:p>
          <w:p w:rsidR="007C4982" w:rsidRPr="00FC3F47" w:rsidRDefault="007C4982" w:rsidP="0090737D">
            <w:pPr>
              <w:rPr>
                <w:rFonts w:ascii="Times New Roman" w:eastAsia="Times New Roman" w:hAnsi="Times New Roman" w:cs="Times New Roman"/>
                <w:sz w:val="20"/>
                <w:szCs w:val="20"/>
                <w:lang w:eastAsia="ru-RU"/>
              </w:rPr>
            </w:pPr>
          </w:p>
          <w:p w:rsidR="00CA3B41" w:rsidRPr="00FC3F47" w:rsidRDefault="00CA3B41" w:rsidP="00CA3B41">
            <w:pPr>
              <w:rPr>
                <w:rFonts w:ascii="Times New Roman" w:eastAsia="Times New Roman" w:hAnsi="Times New Roman" w:cs="Times New Roman"/>
                <w:sz w:val="20"/>
                <w:szCs w:val="20"/>
                <w:lang w:eastAsia="ru-RU"/>
              </w:rPr>
            </w:pPr>
          </w:p>
          <w:p w:rsidR="007C4982" w:rsidRPr="00FC3F47" w:rsidRDefault="007C4982" w:rsidP="007C4982">
            <w:pPr>
              <w:pStyle w:val="a5"/>
              <w:numPr>
                <w:ilvl w:val="0"/>
                <w:numId w:val="7"/>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Средства </w:t>
            </w:r>
            <w:r w:rsidR="00A04D9C" w:rsidRPr="00FC3F47">
              <w:rPr>
                <w:rFonts w:ascii="Times New Roman" w:eastAsia="Times New Roman" w:hAnsi="Times New Roman" w:cs="Times New Roman"/>
                <w:sz w:val="20"/>
                <w:szCs w:val="20"/>
                <w:lang w:eastAsia="ru-RU"/>
              </w:rPr>
              <w:t xml:space="preserve"> специализированных </w:t>
            </w:r>
            <w:r w:rsidRPr="00FC3F47">
              <w:rPr>
                <w:rFonts w:ascii="Times New Roman" w:eastAsia="Times New Roman" w:hAnsi="Times New Roman" w:cs="Times New Roman"/>
                <w:sz w:val="20"/>
                <w:szCs w:val="20"/>
                <w:lang w:eastAsia="ru-RU"/>
              </w:rPr>
              <w:t>фондов</w:t>
            </w:r>
            <w:r w:rsidR="009E2B07" w:rsidRPr="00FC3F47">
              <w:rPr>
                <w:rFonts w:ascii="Times New Roman" w:eastAsia="Times New Roman" w:hAnsi="Times New Roman" w:cs="Times New Roman"/>
                <w:sz w:val="20"/>
                <w:szCs w:val="20"/>
                <w:lang w:eastAsia="ru-RU"/>
              </w:rPr>
              <w:t>: 4 340 000,0 руб.</w:t>
            </w:r>
          </w:p>
          <w:p w:rsidR="00A04D9C" w:rsidRPr="00FC3F47" w:rsidRDefault="00316EAB" w:rsidP="009E2B07">
            <w:pPr>
              <w:pStyle w:val="a5"/>
              <w:numPr>
                <w:ilvl w:val="0"/>
                <w:numId w:val="7"/>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Частное инвестирование</w:t>
            </w:r>
            <w:r w:rsidR="009E2B07" w:rsidRPr="00FC3F47">
              <w:rPr>
                <w:rFonts w:ascii="Times New Roman" w:eastAsia="Times New Roman" w:hAnsi="Times New Roman" w:cs="Times New Roman"/>
                <w:sz w:val="20"/>
                <w:szCs w:val="20"/>
                <w:lang w:eastAsia="ru-RU"/>
              </w:rPr>
              <w:t xml:space="preserve"> 1 754 000, 0 руб.</w:t>
            </w:r>
          </w:p>
          <w:p w:rsidR="009E2B07" w:rsidRPr="00FC3F47" w:rsidRDefault="009E2B07" w:rsidP="009E2B07">
            <w:pPr>
              <w:pStyle w:val="a5"/>
              <w:rPr>
                <w:rFonts w:ascii="Times New Roman" w:eastAsia="Times New Roman" w:hAnsi="Times New Roman" w:cs="Times New Roman"/>
                <w:sz w:val="20"/>
                <w:szCs w:val="20"/>
                <w:lang w:eastAsia="ru-RU"/>
              </w:rPr>
            </w:pPr>
          </w:p>
          <w:p w:rsidR="00316EAB" w:rsidRPr="00FC3F47" w:rsidRDefault="00316EAB" w:rsidP="00316EAB">
            <w:pPr>
              <w:pStyle w:val="a5"/>
              <w:rPr>
                <w:rFonts w:ascii="Times New Roman" w:eastAsia="Times New Roman" w:hAnsi="Times New Roman" w:cs="Times New Roman"/>
                <w:sz w:val="20"/>
                <w:szCs w:val="20"/>
                <w:lang w:eastAsia="ru-RU"/>
              </w:rPr>
            </w:pPr>
          </w:p>
          <w:p w:rsidR="00CA3B41" w:rsidRPr="00FC3F47" w:rsidRDefault="00316EAB" w:rsidP="00316EAB">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FC3F47" w:rsidRDefault="00FC3F47" w:rsidP="00CA3B41">
            <w:pPr>
              <w:jc w:val="center"/>
              <w:rPr>
                <w:rFonts w:ascii="Times New Roman" w:eastAsia="Times New Roman" w:hAnsi="Times New Roman" w:cs="Times New Roman"/>
                <w:sz w:val="20"/>
                <w:szCs w:val="20"/>
                <w:lang w:eastAsia="ru-RU"/>
              </w:rPr>
            </w:pPr>
          </w:p>
          <w:p w:rsidR="00FC3F47" w:rsidRDefault="00FC3F47" w:rsidP="00CA3B41">
            <w:pPr>
              <w:jc w:val="center"/>
              <w:rPr>
                <w:rFonts w:ascii="Times New Roman" w:eastAsia="Times New Roman" w:hAnsi="Times New Roman" w:cs="Times New Roman"/>
                <w:sz w:val="20"/>
                <w:szCs w:val="20"/>
                <w:lang w:eastAsia="ru-RU"/>
              </w:rPr>
            </w:pPr>
          </w:p>
          <w:p w:rsidR="00316EAB" w:rsidRPr="00FC3F47" w:rsidRDefault="00074E36" w:rsidP="00CA3B41">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9E2B07" w:rsidRPr="00FC3F47">
              <w:rPr>
                <w:rFonts w:ascii="Times New Roman" w:eastAsia="Times New Roman" w:hAnsi="Times New Roman" w:cs="Times New Roman"/>
                <w:sz w:val="20"/>
                <w:szCs w:val="20"/>
                <w:lang w:eastAsia="ru-RU"/>
              </w:rPr>
              <w:t xml:space="preserve"> 1 217 000,0 руб.</w:t>
            </w:r>
          </w:p>
          <w:p w:rsidR="009E2B07" w:rsidRPr="00FC3F47" w:rsidRDefault="009E2B07" w:rsidP="00CA3B41">
            <w:pPr>
              <w:jc w:val="center"/>
              <w:rPr>
                <w:rFonts w:ascii="Times New Roman" w:eastAsia="Times New Roman" w:hAnsi="Times New Roman" w:cs="Times New Roman"/>
                <w:sz w:val="20"/>
                <w:szCs w:val="20"/>
                <w:lang w:eastAsia="ru-RU"/>
              </w:rPr>
            </w:pPr>
          </w:p>
          <w:p w:rsidR="009E2B07" w:rsidRPr="00FC3F47" w:rsidRDefault="009E2B07" w:rsidP="00CA3B41">
            <w:pPr>
              <w:jc w:val="center"/>
              <w:rPr>
                <w:rFonts w:ascii="Times New Roman" w:eastAsia="Times New Roman" w:hAnsi="Times New Roman" w:cs="Times New Roman"/>
                <w:sz w:val="20"/>
                <w:szCs w:val="20"/>
                <w:lang w:eastAsia="ru-RU"/>
              </w:rPr>
            </w:pPr>
          </w:p>
          <w:p w:rsidR="009E2B07" w:rsidRPr="00FC3F47" w:rsidRDefault="009E2B07" w:rsidP="00CA3B41">
            <w:pPr>
              <w:jc w:val="center"/>
              <w:rPr>
                <w:rFonts w:ascii="Times New Roman" w:eastAsia="Times New Roman" w:hAnsi="Times New Roman" w:cs="Times New Roman"/>
                <w:sz w:val="20"/>
                <w:szCs w:val="20"/>
                <w:lang w:eastAsia="ru-RU"/>
              </w:rPr>
            </w:pPr>
          </w:p>
          <w:p w:rsidR="009E2B07" w:rsidRPr="00FC3F47" w:rsidRDefault="009E2B07" w:rsidP="00FC3F47">
            <w:pPr>
              <w:jc w:val="cente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Имеется, но без детализации</w:t>
            </w:r>
          </w:p>
          <w:p w:rsidR="00835593" w:rsidRPr="00FC3F47" w:rsidRDefault="00316EAB" w:rsidP="00835593">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w:p>
        </w:tc>
      </w:tr>
      <w:tr w:rsidR="0090737D" w:rsidTr="00B76F64">
        <w:trPr>
          <w:trHeight w:val="1157"/>
        </w:trPr>
        <w:tc>
          <w:tcPr>
            <w:tcW w:w="4524" w:type="dxa"/>
          </w:tcPr>
          <w:p w:rsidR="0090737D" w:rsidRPr="00FC3F47" w:rsidRDefault="0090737D" w:rsidP="00F26DF1">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Контактная информация:</w:t>
            </w:r>
          </w:p>
          <w:p w:rsidR="0090737D" w:rsidRPr="00FC3F47" w:rsidRDefault="0090737D" w:rsidP="00F26DF1">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Руководитель предприятия</w:t>
            </w:r>
          </w:p>
          <w:p w:rsidR="0090737D" w:rsidRPr="00FC3F47" w:rsidRDefault="0090737D" w:rsidP="00F26DF1">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Адрес предприятия</w:t>
            </w:r>
          </w:p>
          <w:p w:rsidR="0090737D" w:rsidRPr="00FC3F47" w:rsidRDefault="0090737D" w:rsidP="00F26DF1">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Телефон, факс</w:t>
            </w:r>
          </w:p>
          <w:p w:rsidR="0090737D" w:rsidRPr="00FC3F47" w:rsidRDefault="0090737D" w:rsidP="00F26DF1">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val="en-US" w:eastAsia="ru-RU"/>
              </w:rPr>
              <w:t>e</w:t>
            </w:r>
            <w:r w:rsidRPr="00FC3F47">
              <w:rPr>
                <w:rFonts w:ascii="Times New Roman" w:eastAsia="Times New Roman" w:hAnsi="Times New Roman" w:cs="Times New Roman"/>
                <w:sz w:val="20"/>
                <w:szCs w:val="20"/>
                <w:lang w:eastAsia="ru-RU"/>
              </w:rPr>
              <w:t>-</w:t>
            </w:r>
            <w:r w:rsidRPr="00FC3F47">
              <w:rPr>
                <w:rFonts w:ascii="Times New Roman" w:eastAsia="Times New Roman" w:hAnsi="Times New Roman" w:cs="Times New Roman"/>
                <w:sz w:val="20"/>
                <w:szCs w:val="20"/>
                <w:lang w:val="en-US" w:eastAsia="ru-RU"/>
              </w:rPr>
              <w:t>mail</w:t>
            </w:r>
          </w:p>
        </w:tc>
        <w:tc>
          <w:tcPr>
            <w:tcW w:w="6957" w:type="dxa"/>
          </w:tcPr>
          <w:p w:rsidR="0090737D" w:rsidRPr="00FC3F47" w:rsidRDefault="0090737D" w:rsidP="0090737D">
            <w:pPr>
              <w:rPr>
                <w:rFonts w:ascii="Times New Roman" w:eastAsia="Times New Roman" w:hAnsi="Times New Roman" w:cs="Times New Roman"/>
                <w:b/>
                <w:sz w:val="20"/>
                <w:szCs w:val="20"/>
                <w:lang w:eastAsia="ru-RU"/>
              </w:rPr>
            </w:pPr>
          </w:p>
          <w:p w:rsidR="009E2B07" w:rsidRPr="00FC3F47" w:rsidRDefault="009E2B07" w:rsidP="0090737D">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Алферов Юрий Борисович</w:t>
            </w:r>
          </w:p>
          <w:p w:rsidR="009E2B07" w:rsidRPr="00FC3F47" w:rsidRDefault="009E2B07" w:rsidP="0090737D">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г</w:t>
            </w:r>
            <w:proofErr w:type="gramStart"/>
            <w:r w:rsidRPr="00FC3F47">
              <w:rPr>
                <w:rFonts w:ascii="Times New Roman" w:eastAsia="Times New Roman" w:hAnsi="Times New Roman" w:cs="Times New Roman"/>
                <w:b/>
                <w:sz w:val="20"/>
                <w:szCs w:val="20"/>
                <w:lang w:eastAsia="ru-RU"/>
              </w:rPr>
              <w:t>.О</w:t>
            </w:r>
            <w:proofErr w:type="gramEnd"/>
            <w:r w:rsidRPr="00FC3F47">
              <w:rPr>
                <w:rFonts w:ascii="Times New Roman" w:eastAsia="Times New Roman" w:hAnsi="Times New Roman" w:cs="Times New Roman"/>
                <w:b/>
                <w:sz w:val="20"/>
                <w:szCs w:val="20"/>
                <w:lang w:eastAsia="ru-RU"/>
              </w:rPr>
              <w:t>бнинск, Пяткинский проезд, д.12</w:t>
            </w:r>
          </w:p>
          <w:p w:rsidR="009E2B07" w:rsidRPr="00FC3F47" w:rsidRDefault="009E2B07" w:rsidP="0090737D">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+7 48439 95856</w:t>
            </w:r>
          </w:p>
          <w:p w:rsidR="009E2B07" w:rsidRPr="00FC3F47" w:rsidRDefault="009E2B07" w:rsidP="0090737D">
            <w:pPr>
              <w:rPr>
                <w:rFonts w:ascii="Times New Roman" w:eastAsia="Times New Roman" w:hAnsi="Times New Roman" w:cs="Times New Roman"/>
                <w:b/>
                <w:sz w:val="20"/>
                <w:szCs w:val="20"/>
                <w:lang w:val="en-US" w:eastAsia="ru-RU"/>
              </w:rPr>
            </w:pPr>
            <w:r w:rsidRPr="00FC3F47">
              <w:rPr>
                <w:rFonts w:ascii="Times New Roman" w:eastAsia="Times New Roman" w:hAnsi="Times New Roman" w:cs="Times New Roman"/>
                <w:b/>
                <w:sz w:val="20"/>
                <w:szCs w:val="20"/>
                <w:lang w:val="en-US" w:eastAsia="ru-RU"/>
              </w:rPr>
              <w:t>smeonline@yandex.ru</w:t>
            </w:r>
          </w:p>
        </w:tc>
      </w:tr>
    </w:tbl>
    <w:p w:rsidR="0090737D" w:rsidRDefault="0090737D" w:rsidP="0090737D">
      <w:pPr>
        <w:spacing w:after="0" w:line="240" w:lineRule="auto"/>
        <w:ind w:left="567"/>
        <w:rPr>
          <w:rFonts w:ascii="Times New Roman" w:eastAsia="Times New Roman" w:hAnsi="Times New Roman" w:cs="Times New Roman"/>
          <w:b/>
          <w:sz w:val="26"/>
          <w:szCs w:val="26"/>
          <w:lang w:eastAsia="ru-RU"/>
        </w:rPr>
      </w:pPr>
    </w:p>
    <w:p w:rsidR="001326AC" w:rsidRDefault="001326AC" w:rsidP="00835593">
      <w:pPr>
        <w:spacing w:after="0" w:line="240" w:lineRule="auto"/>
        <w:rPr>
          <w:rFonts w:ascii="TimesNewRomanPSMT" w:hAnsi="TimesNewRomanPSMT" w:cs="TimesNewRomanPSMT"/>
          <w:sz w:val="28"/>
          <w:szCs w:val="28"/>
        </w:rPr>
      </w:pPr>
    </w:p>
    <w:p w:rsidR="001326AC" w:rsidRDefault="001326AC" w:rsidP="0090737D">
      <w:pPr>
        <w:spacing w:after="0" w:line="240" w:lineRule="auto"/>
        <w:ind w:left="567"/>
        <w:jc w:val="right"/>
        <w:rPr>
          <w:rFonts w:ascii="Times New Roman" w:eastAsia="Times New Roman" w:hAnsi="Times New Roman" w:cs="Times New Roman"/>
          <w:b/>
          <w:sz w:val="26"/>
          <w:szCs w:val="26"/>
          <w:lang w:eastAsia="ru-RU"/>
        </w:rPr>
      </w:pPr>
    </w:p>
    <w:p w:rsidR="0090737D" w:rsidRDefault="0090737D"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B76F64">
      <w:pPr>
        <w:spacing w:after="0" w:line="240" w:lineRule="auto"/>
        <w:rPr>
          <w:rFonts w:ascii="Times New Roman" w:eastAsia="Times New Roman" w:hAnsi="Times New Roman" w:cs="Times New Roman"/>
          <w:b/>
          <w:sz w:val="26"/>
          <w:szCs w:val="26"/>
          <w:lang w:eastAsia="ru-RU"/>
        </w:rPr>
      </w:pPr>
    </w:p>
    <w:tbl>
      <w:tblPr>
        <w:tblStyle w:val="a4"/>
        <w:tblpPr w:leftFromText="180" w:rightFromText="180" w:vertAnchor="text" w:horzAnchor="margin" w:tblpXSpec="center" w:tblpY="-308"/>
        <w:tblW w:w="11341" w:type="dxa"/>
        <w:tblLook w:val="04A0" w:firstRow="1" w:lastRow="0" w:firstColumn="1" w:lastColumn="0" w:noHBand="0" w:noVBand="1"/>
      </w:tblPr>
      <w:tblGrid>
        <w:gridCol w:w="4253"/>
        <w:gridCol w:w="7088"/>
      </w:tblGrid>
      <w:tr w:rsidR="00AE10DA" w:rsidRPr="00FC3F47" w:rsidTr="00AE10DA">
        <w:tc>
          <w:tcPr>
            <w:tcW w:w="4253" w:type="dxa"/>
          </w:tcPr>
          <w:p w:rsidR="00AE10DA" w:rsidRPr="00FC3F47" w:rsidRDefault="00AE10DA" w:rsidP="00AE10DA">
            <w:pPr>
              <w:spacing w:before="120" w:after="120"/>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lastRenderedPageBreak/>
              <w:t>Название предприятия</w:t>
            </w:r>
          </w:p>
        </w:tc>
        <w:tc>
          <w:tcPr>
            <w:tcW w:w="7088" w:type="dxa"/>
          </w:tcPr>
          <w:p w:rsidR="00AE10DA" w:rsidRPr="00FC3F47" w:rsidRDefault="00AE10DA" w:rsidP="00AE10DA">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ООО "АСВ-Техникс"</w:t>
            </w:r>
          </w:p>
        </w:tc>
      </w:tr>
      <w:tr w:rsidR="00AE10DA" w:rsidRPr="00FC3F47" w:rsidTr="00AE10DA">
        <w:trPr>
          <w:trHeight w:val="539"/>
        </w:trPr>
        <w:tc>
          <w:tcPr>
            <w:tcW w:w="4253" w:type="dxa"/>
          </w:tcPr>
          <w:p w:rsidR="00AE10DA" w:rsidRPr="00FC3F47" w:rsidRDefault="00AE10DA" w:rsidP="00AE10DA">
            <w:pPr>
              <w:pStyle w:val="Default"/>
              <w:rPr>
                <w:sz w:val="20"/>
                <w:szCs w:val="20"/>
              </w:rPr>
            </w:pPr>
          </w:p>
          <w:p w:rsidR="00AE10DA" w:rsidRPr="00FC3F47" w:rsidRDefault="00AE10DA" w:rsidP="00AE10DA">
            <w:pPr>
              <w:pStyle w:val="Default"/>
              <w:rPr>
                <w:sz w:val="20"/>
                <w:szCs w:val="20"/>
              </w:rPr>
            </w:pPr>
            <w:r w:rsidRPr="00FC3F47">
              <w:rPr>
                <w:sz w:val="20"/>
                <w:szCs w:val="20"/>
              </w:rPr>
              <w:t xml:space="preserve"> 1. Наименование инновационного проекта</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hAnsi="Times New Roman" w:cs="Times New Roman"/>
                <w:color w:val="000000"/>
                <w:sz w:val="20"/>
                <w:szCs w:val="20"/>
                <w:shd w:val="clear" w:color="auto" w:fill="FFFFFF"/>
              </w:rPr>
              <w:t>Повышение безопасности на ТС, контроль перемещения ТС и пассажиропотока на ТС, увеличение выручки</w:t>
            </w:r>
          </w:p>
        </w:tc>
      </w:tr>
      <w:tr w:rsidR="00AE10DA" w:rsidRPr="00FC3F47" w:rsidTr="00AE10DA">
        <w:trPr>
          <w:trHeight w:val="419"/>
        </w:trPr>
        <w:tc>
          <w:tcPr>
            <w:tcW w:w="4253" w:type="dxa"/>
          </w:tcPr>
          <w:p w:rsidR="00AE10DA" w:rsidRPr="00FC3F47" w:rsidRDefault="00AE10DA" w:rsidP="00677880">
            <w:pPr>
              <w:pStyle w:val="Default"/>
              <w:rPr>
                <w:sz w:val="20"/>
                <w:szCs w:val="20"/>
              </w:rPr>
            </w:pPr>
            <w:r w:rsidRPr="00FC3F47">
              <w:rPr>
                <w:sz w:val="20"/>
                <w:szCs w:val="20"/>
              </w:rPr>
              <w:t xml:space="preserve">2.  Аннотация проекта </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В России автобусов около 1 000 000, микроавтобусов и другой муниципальной техники в несколько раз больше. </w:t>
            </w:r>
            <w:hyperlink r:id="rId8" w:history="1">
              <w:r w:rsidRPr="00FC3F47">
                <w:rPr>
                  <w:rStyle w:val="aa"/>
                  <w:rFonts w:ascii="Times New Roman" w:eastAsia="Times New Roman" w:hAnsi="Times New Roman" w:cs="Times New Roman"/>
                  <w:sz w:val="20"/>
                  <w:szCs w:val="20"/>
                  <w:lang w:eastAsia="ru-RU"/>
                </w:rPr>
                <w:t>http://www.asv-technics.ru/docs/auto9rf04.jpg</w:t>
              </w:r>
            </w:hyperlink>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Установка нашего оборудования (~15т.р. за комплект, окупаемость 1-2 недели) дает экономию от 10 до 50 т.р. в месяц на каждом автобусе (отзывы ниже). В масштабах страны экономия может составить от 10 до 50 миллиардов рублей в месяц, т.е. до 600 миллиардов рублей в год.</w:t>
            </w:r>
          </w:p>
        </w:tc>
      </w:tr>
      <w:tr w:rsidR="00AE10DA" w:rsidRPr="00FC3F47" w:rsidTr="00AE10DA">
        <w:tc>
          <w:tcPr>
            <w:tcW w:w="4253" w:type="dxa"/>
          </w:tcPr>
          <w:p w:rsidR="00AE10DA" w:rsidRPr="00FC3F47" w:rsidRDefault="00AE10DA" w:rsidP="00AE10DA">
            <w:pPr>
              <w:spacing w:before="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088" w:type="dxa"/>
          </w:tcPr>
          <w:p w:rsidR="00AE10DA" w:rsidRPr="00FC3F47" w:rsidRDefault="00AE10DA" w:rsidP="00AE10DA">
            <w:pPr>
              <w:pStyle w:val="a5"/>
              <w:numPr>
                <w:ilvl w:val="0"/>
                <w:numId w:val="4"/>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Патент</w:t>
            </w:r>
            <w:r w:rsidRPr="00FC3F47">
              <w:rPr>
                <w:rFonts w:ascii="Times New Roman" w:eastAsia="Times New Roman" w:hAnsi="Times New Roman" w:cs="Times New Roman"/>
                <w:sz w:val="20"/>
                <w:szCs w:val="20"/>
                <w:lang w:val="en-US" w:eastAsia="ru-RU"/>
              </w:rPr>
              <w:t xml:space="preserve">    </w:t>
            </w:r>
            <w:r w:rsidRPr="00FC3F47">
              <w:rPr>
                <w:rFonts w:ascii="Times New Roman" w:eastAsia="Times New Roman" w:hAnsi="Times New Roman" w:cs="Times New Roman"/>
                <w:sz w:val="20"/>
                <w:szCs w:val="20"/>
                <w:lang w:eastAsia="ru-RU"/>
              </w:rPr>
              <w:t xml:space="preserve"> </w:t>
            </w:r>
            <w:r w:rsidRPr="00FC3F47">
              <w:rPr>
                <w:rFonts w:ascii="Times New Roman" w:eastAsia="Times New Roman" w:hAnsi="Times New Roman" w:cs="Times New Roman"/>
                <w:sz w:val="20"/>
                <w:szCs w:val="20"/>
                <w:lang w:val="en-US" w:eastAsia="ru-RU"/>
              </w:rPr>
              <w:t xml:space="preserve">                            </w:t>
            </w:r>
            <w:r w:rsidRPr="00FC3F47">
              <w:rPr>
                <w:rFonts w:ascii="Times New Roman" w:eastAsia="Times New Roman" w:hAnsi="Times New Roman" w:cs="Times New Roman"/>
                <w:sz w:val="20"/>
                <w:szCs w:val="20"/>
                <w:lang w:eastAsia="ru-RU"/>
              </w:rPr>
              <w:t>Х</w:t>
            </w:r>
          </w:p>
          <w:p w:rsidR="00AE10DA" w:rsidRPr="00FC3F47" w:rsidRDefault="00074E36" w:rsidP="00AE10D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2" style="position:absolute;left:0;text-align:left;margin-left:170.35pt;margin-top:2.35pt;width:7.15pt;height:8.25pt;z-index:251482112"/>
              </w:pict>
            </w:r>
            <w:r w:rsidR="00AE10DA" w:rsidRPr="00FC3F47">
              <w:rPr>
                <w:rFonts w:ascii="Times New Roman" w:eastAsia="Times New Roman" w:hAnsi="Times New Roman" w:cs="Times New Roman"/>
                <w:sz w:val="20"/>
                <w:szCs w:val="20"/>
                <w:lang w:eastAsia="ru-RU"/>
              </w:rPr>
              <w:t>Заявка на патент</w:t>
            </w:r>
          </w:p>
          <w:p w:rsidR="00AE10DA" w:rsidRPr="00FC3F47" w:rsidRDefault="00074E36" w:rsidP="00AE10D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3" style="position:absolute;left:0;text-align:left;margin-left:170.35pt;margin-top:5.3pt;width:7.15pt;height:8.25pt;z-index:251483136"/>
              </w:pict>
            </w:r>
            <w:r w:rsidR="00AE10DA" w:rsidRPr="00FC3F47">
              <w:rPr>
                <w:rFonts w:ascii="Times New Roman" w:eastAsia="Times New Roman" w:hAnsi="Times New Roman" w:cs="Times New Roman"/>
                <w:sz w:val="20"/>
                <w:szCs w:val="20"/>
                <w:lang w:eastAsia="ru-RU"/>
              </w:rPr>
              <w:t xml:space="preserve">Лицензия </w:t>
            </w:r>
          </w:p>
          <w:p w:rsidR="00AE10DA" w:rsidRPr="00FC3F47" w:rsidRDefault="00074E36" w:rsidP="00AE10D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4" style="position:absolute;left:0;text-align:left;margin-left:170.35pt;margin-top:4.4pt;width:7.15pt;height:8.25pt;z-index:251484160"/>
              </w:pict>
            </w:r>
            <w:r w:rsidR="00AE10DA" w:rsidRPr="00FC3F47">
              <w:rPr>
                <w:rFonts w:ascii="Times New Roman" w:eastAsia="Times New Roman" w:hAnsi="Times New Roman" w:cs="Times New Roman"/>
                <w:sz w:val="20"/>
                <w:szCs w:val="20"/>
                <w:lang w:eastAsia="ru-RU"/>
              </w:rPr>
              <w:t xml:space="preserve">Свидетельство </w:t>
            </w:r>
            <w:proofErr w:type="gramStart"/>
            <w:r w:rsidR="00AE10DA" w:rsidRPr="00FC3F47">
              <w:rPr>
                <w:rFonts w:ascii="Times New Roman" w:eastAsia="Times New Roman" w:hAnsi="Times New Roman" w:cs="Times New Roman"/>
                <w:sz w:val="20"/>
                <w:szCs w:val="20"/>
                <w:lang w:eastAsia="ru-RU"/>
              </w:rPr>
              <w:t>на</w:t>
            </w:r>
            <w:proofErr w:type="gramEnd"/>
            <w:r w:rsidR="00AE10DA" w:rsidRPr="00FC3F47">
              <w:rPr>
                <w:rFonts w:ascii="Times New Roman" w:eastAsia="Times New Roman" w:hAnsi="Times New Roman" w:cs="Times New Roman"/>
                <w:sz w:val="20"/>
                <w:szCs w:val="20"/>
                <w:lang w:eastAsia="ru-RU"/>
              </w:rPr>
              <w:t xml:space="preserve"> ПО</w:t>
            </w:r>
          </w:p>
          <w:p w:rsidR="00AE10DA" w:rsidRPr="00FC3F47" w:rsidRDefault="00AE10DA" w:rsidP="00AE10DA">
            <w:pPr>
              <w:pStyle w:val="a5"/>
              <w:numPr>
                <w:ilvl w:val="0"/>
                <w:numId w:val="4"/>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Другое_________________</w:t>
            </w:r>
          </w:p>
          <w:p w:rsidR="00AE10DA" w:rsidRPr="00FC3F47" w:rsidRDefault="00AE10DA" w:rsidP="00AE10DA">
            <w:pPr>
              <w:pStyle w:val="a5"/>
              <w:rPr>
                <w:rFonts w:ascii="Times New Roman" w:eastAsia="Times New Roman" w:hAnsi="Times New Roman" w:cs="Times New Roman"/>
                <w:sz w:val="20"/>
                <w:szCs w:val="20"/>
                <w:lang w:eastAsia="ru-RU"/>
              </w:rPr>
            </w:pPr>
          </w:p>
        </w:tc>
      </w:tr>
      <w:tr w:rsidR="00AE10DA" w:rsidRPr="00FC3F47" w:rsidTr="00AE10DA">
        <w:tc>
          <w:tcPr>
            <w:tcW w:w="4253" w:type="dxa"/>
          </w:tcPr>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автомобильный видеорегистратор </w:t>
            </w:r>
            <w:hyperlink r:id="rId9" w:history="1">
              <w:r w:rsidRPr="00FC3F47">
                <w:rPr>
                  <w:rStyle w:val="aa"/>
                  <w:rFonts w:ascii="Times New Roman" w:eastAsia="Times New Roman" w:hAnsi="Times New Roman" w:cs="Times New Roman"/>
                  <w:sz w:val="20"/>
                  <w:szCs w:val="20"/>
                  <w:lang w:val="en-US" w:eastAsia="ru-RU"/>
                </w:rPr>
                <w:t>ASV</w:t>
              </w:r>
              <w:r w:rsidRPr="00FC3F47">
                <w:rPr>
                  <w:rStyle w:val="aa"/>
                  <w:rFonts w:ascii="Times New Roman" w:eastAsia="Times New Roman" w:hAnsi="Times New Roman" w:cs="Times New Roman"/>
                  <w:sz w:val="20"/>
                  <w:szCs w:val="20"/>
                  <w:lang w:eastAsia="ru-RU"/>
                </w:rPr>
                <w:t>-</w:t>
              </w:r>
              <w:r w:rsidRPr="00FC3F47">
                <w:rPr>
                  <w:rStyle w:val="aa"/>
                  <w:rFonts w:ascii="Times New Roman" w:eastAsia="Times New Roman" w:hAnsi="Times New Roman" w:cs="Times New Roman"/>
                  <w:sz w:val="20"/>
                  <w:szCs w:val="20"/>
                  <w:lang w:val="en-US" w:eastAsia="ru-RU"/>
                </w:rPr>
                <w:t>RF</w:t>
              </w:r>
              <w:r w:rsidRPr="00FC3F47">
                <w:rPr>
                  <w:rStyle w:val="aa"/>
                  <w:rFonts w:ascii="Times New Roman" w:eastAsia="Times New Roman" w:hAnsi="Times New Roman" w:cs="Times New Roman"/>
                  <w:sz w:val="20"/>
                  <w:szCs w:val="20"/>
                  <w:lang w:eastAsia="ru-RU"/>
                </w:rPr>
                <w:t>04</w:t>
              </w:r>
            </w:hyperlink>
            <w:r w:rsidRPr="00FC3F47">
              <w:rPr>
                <w:rFonts w:ascii="Times New Roman" w:eastAsia="Times New Roman" w:hAnsi="Times New Roman" w:cs="Times New Roman"/>
                <w:sz w:val="20"/>
                <w:szCs w:val="20"/>
                <w:lang w:eastAsia="ru-RU"/>
              </w:rPr>
              <w:t xml:space="preserve"> обеспечивает </w:t>
            </w:r>
            <w:r w:rsidRPr="00FC3F47">
              <w:rPr>
                <w:rFonts w:ascii="Times New Roman" w:eastAsia="Times New Roman" w:hAnsi="Times New Roman" w:cs="Times New Roman"/>
                <w:sz w:val="20"/>
                <w:szCs w:val="20"/>
                <w:lang w:val="en-US" w:eastAsia="ru-RU"/>
              </w:rPr>
              <w:t>Online</w:t>
            </w:r>
            <w:r w:rsidRPr="00FC3F47">
              <w:rPr>
                <w:rFonts w:ascii="Times New Roman" w:eastAsia="Times New Roman" w:hAnsi="Times New Roman" w:cs="Times New Roman"/>
                <w:sz w:val="20"/>
                <w:szCs w:val="20"/>
                <w:lang w:eastAsia="ru-RU"/>
              </w:rPr>
              <w:t xml:space="preserve"> мониторинг авто с передачей </w:t>
            </w:r>
            <w:r w:rsidRPr="00FC3F47">
              <w:rPr>
                <w:rFonts w:ascii="Times New Roman" w:eastAsia="Times New Roman" w:hAnsi="Times New Roman" w:cs="Times New Roman"/>
                <w:sz w:val="20"/>
                <w:szCs w:val="20"/>
                <w:lang w:val="en-US" w:eastAsia="ru-RU"/>
              </w:rPr>
              <w:t>JPG</w:t>
            </w:r>
            <w:r w:rsidRPr="00FC3F47">
              <w:rPr>
                <w:rFonts w:ascii="Times New Roman" w:eastAsia="Times New Roman" w:hAnsi="Times New Roman" w:cs="Times New Roman"/>
                <w:sz w:val="20"/>
                <w:szCs w:val="20"/>
                <w:lang w:eastAsia="ru-RU"/>
              </w:rPr>
              <w:t xml:space="preserve"> с любой камеры и показаний 6 счетчиков пассажиров на </w:t>
            </w:r>
            <w:r w:rsidRPr="00FC3F47">
              <w:rPr>
                <w:rFonts w:ascii="Times New Roman" w:eastAsia="Times New Roman" w:hAnsi="Times New Roman" w:cs="Times New Roman"/>
                <w:sz w:val="20"/>
                <w:szCs w:val="20"/>
                <w:lang w:val="en-US" w:eastAsia="ru-RU"/>
              </w:rPr>
              <w:t>Wialon</w:t>
            </w:r>
            <w:r w:rsidRPr="00FC3F47">
              <w:rPr>
                <w:rFonts w:ascii="Times New Roman" w:eastAsia="Times New Roman" w:hAnsi="Times New Roman" w:cs="Times New Roman"/>
                <w:sz w:val="20"/>
                <w:szCs w:val="20"/>
                <w:lang w:eastAsia="ru-RU"/>
              </w:rPr>
              <w:t>, аналоги нам неизвестны. Неполные аналоги стоят в 4 раза дороже.</w:t>
            </w:r>
          </w:p>
        </w:tc>
      </w:tr>
      <w:tr w:rsidR="00AE10DA" w:rsidRPr="00FC3F47" w:rsidTr="00AE10DA">
        <w:tc>
          <w:tcPr>
            <w:tcW w:w="4253" w:type="dxa"/>
          </w:tcPr>
          <w:p w:rsidR="00AE10DA" w:rsidRPr="00FC3F47" w:rsidRDefault="00AE10DA" w:rsidP="00AE10DA">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5. Текущая стадия разработки проекта</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серийный выпуск с 2014 года</w:t>
            </w:r>
          </w:p>
        </w:tc>
      </w:tr>
      <w:tr w:rsidR="00AE10DA" w:rsidRPr="00FC3F47" w:rsidTr="00AE10DA">
        <w:tc>
          <w:tcPr>
            <w:tcW w:w="4253" w:type="dxa"/>
          </w:tcPr>
          <w:p w:rsidR="00AE10DA" w:rsidRPr="00FC3F47" w:rsidRDefault="00AE10DA" w:rsidP="00AE10DA">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Патенты </w:t>
            </w:r>
          </w:p>
          <w:p w:rsidR="00AE10DA" w:rsidRPr="00FC3F47" w:rsidRDefault="00074E36" w:rsidP="00AE10DA">
            <w:pPr>
              <w:rPr>
                <w:rFonts w:ascii="Times New Roman" w:eastAsia="Times New Roman" w:hAnsi="Times New Roman" w:cs="Times New Roman"/>
                <w:sz w:val="20"/>
                <w:szCs w:val="20"/>
                <w:lang w:eastAsia="ru-RU"/>
              </w:rPr>
            </w:pPr>
            <w:hyperlink r:id="rId10" w:history="1">
              <w:r w:rsidR="00AE10DA" w:rsidRPr="00FC3F47">
                <w:rPr>
                  <w:rStyle w:val="aa"/>
                  <w:rFonts w:ascii="Times New Roman" w:eastAsia="Times New Roman" w:hAnsi="Times New Roman" w:cs="Times New Roman"/>
                  <w:sz w:val="20"/>
                  <w:szCs w:val="20"/>
                  <w:lang w:eastAsia="ru-RU"/>
                </w:rPr>
                <w:t>№ 2266568</w:t>
              </w:r>
            </w:hyperlink>
            <w:r w:rsidR="00AE10DA" w:rsidRPr="00FC3F47">
              <w:rPr>
                <w:rFonts w:ascii="Times New Roman" w:eastAsia="Times New Roman" w:hAnsi="Times New Roman" w:cs="Times New Roman"/>
                <w:sz w:val="20"/>
                <w:szCs w:val="20"/>
                <w:lang w:eastAsia="ru-RU"/>
              </w:rPr>
              <w:t xml:space="preserve">, </w:t>
            </w:r>
            <w:hyperlink r:id="rId11" w:history="1">
              <w:r w:rsidR="00AE10DA" w:rsidRPr="00FC3F47">
                <w:rPr>
                  <w:rStyle w:val="aa"/>
                  <w:rFonts w:ascii="Times New Roman" w:eastAsia="Times New Roman" w:hAnsi="Times New Roman" w:cs="Times New Roman"/>
                  <w:sz w:val="20"/>
                  <w:szCs w:val="20"/>
                  <w:lang w:eastAsia="ru-RU"/>
                </w:rPr>
                <w:t>№ 67752</w:t>
              </w:r>
            </w:hyperlink>
            <w:r w:rsidR="00AE10DA" w:rsidRPr="00FC3F47">
              <w:rPr>
                <w:rFonts w:ascii="Times New Roman" w:eastAsia="Times New Roman" w:hAnsi="Times New Roman" w:cs="Times New Roman"/>
                <w:sz w:val="20"/>
                <w:szCs w:val="20"/>
                <w:lang w:eastAsia="ru-RU"/>
              </w:rPr>
              <w:t xml:space="preserve">, </w:t>
            </w:r>
            <w:hyperlink r:id="rId12" w:history="1">
              <w:r w:rsidR="00AE10DA" w:rsidRPr="00FC3F47">
                <w:rPr>
                  <w:rStyle w:val="aa"/>
                  <w:rFonts w:ascii="Times New Roman" w:eastAsia="Times New Roman" w:hAnsi="Times New Roman" w:cs="Times New Roman"/>
                  <w:sz w:val="20"/>
                  <w:szCs w:val="20"/>
                  <w:lang w:eastAsia="ru-RU"/>
                </w:rPr>
                <w:t>№ 111927</w:t>
              </w:r>
            </w:hyperlink>
          </w:p>
        </w:tc>
      </w:tr>
      <w:tr w:rsidR="00AE10DA" w:rsidRPr="00FC3F47" w:rsidTr="00AE10DA">
        <w:trPr>
          <w:trHeight w:val="735"/>
        </w:trPr>
        <w:tc>
          <w:tcPr>
            <w:tcW w:w="4253" w:type="dxa"/>
          </w:tcPr>
          <w:p w:rsidR="00AE10DA" w:rsidRPr="00FC3F47" w:rsidRDefault="00AE10DA" w:rsidP="00AE10DA">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Отечественный рынок транспортного мониторинга оценили от </w:t>
            </w:r>
            <w:hyperlink r:id="rId13" w:history="1">
              <w:r w:rsidRPr="00FC3F47">
                <w:rPr>
                  <w:rStyle w:val="aa"/>
                  <w:rFonts w:ascii="Times New Roman" w:eastAsia="Times New Roman" w:hAnsi="Times New Roman" w:cs="Times New Roman"/>
                  <w:sz w:val="20"/>
                  <w:szCs w:val="20"/>
                  <w:lang w:eastAsia="ru-RU"/>
                </w:rPr>
                <w:t>$150 млн</w:t>
              </w:r>
            </w:hyperlink>
            <w:r w:rsidRPr="00FC3F47">
              <w:rPr>
                <w:rFonts w:ascii="Times New Roman" w:eastAsia="Times New Roman" w:hAnsi="Times New Roman" w:cs="Times New Roman"/>
                <w:sz w:val="20"/>
                <w:szCs w:val="20"/>
                <w:lang w:eastAsia="ru-RU"/>
              </w:rPr>
              <w:t xml:space="preserve">. до </w:t>
            </w:r>
            <w:hyperlink r:id="rId14" w:history="1">
              <w:r w:rsidRPr="00FC3F47">
                <w:rPr>
                  <w:rStyle w:val="aa"/>
                  <w:rFonts w:ascii="Times New Roman" w:eastAsia="Times New Roman" w:hAnsi="Times New Roman" w:cs="Times New Roman"/>
                  <w:sz w:val="20"/>
                  <w:szCs w:val="20"/>
                  <w:lang w:eastAsia="ru-RU"/>
                </w:rPr>
                <w:t>120 млрд</w:t>
              </w:r>
            </w:hyperlink>
            <w:r w:rsidRPr="00FC3F47">
              <w:rPr>
                <w:rFonts w:ascii="Times New Roman" w:eastAsia="Times New Roman" w:hAnsi="Times New Roman" w:cs="Times New Roman"/>
                <w:sz w:val="20"/>
                <w:szCs w:val="20"/>
                <w:lang w:eastAsia="ru-RU"/>
              </w:rPr>
              <w:t>. руб. При грамотном инвесторе можно за первый год взять до 10% рынка.</w:t>
            </w:r>
          </w:p>
        </w:tc>
      </w:tr>
      <w:tr w:rsidR="00AE10DA" w:rsidRPr="00FC3F47" w:rsidTr="00AE10DA">
        <w:trPr>
          <w:trHeight w:val="793"/>
        </w:trPr>
        <w:tc>
          <w:tcPr>
            <w:tcW w:w="4253" w:type="dxa"/>
          </w:tcPr>
          <w:p w:rsidR="00AE10DA" w:rsidRPr="00FC3F47" w:rsidRDefault="00AE10DA" w:rsidP="00AE10DA">
            <w:pPr>
              <w:spacing w:before="120" w:after="12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hAnsi="Times New Roman" w:cs="Times New Roman"/>
                <w:color w:val="000000"/>
                <w:sz w:val="20"/>
                <w:szCs w:val="20"/>
                <w:shd w:val="clear" w:color="auto" w:fill="FFFFFF"/>
              </w:rPr>
              <w:t xml:space="preserve">Все автотранспортные предприятия России и СНГ </w:t>
            </w:r>
            <w:hyperlink r:id="rId15" w:history="1">
              <w:r w:rsidRPr="00FC3F47">
                <w:rPr>
                  <w:rStyle w:val="aa"/>
                  <w:rFonts w:ascii="Times New Roman" w:eastAsia="Times New Roman" w:hAnsi="Times New Roman" w:cs="Times New Roman"/>
                  <w:sz w:val="20"/>
                  <w:szCs w:val="20"/>
                  <w:lang w:eastAsia="ru-RU"/>
                </w:rPr>
                <w:t>http://www.asv-technics.ru/docs/auto9rf04.jpg</w:t>
              </w:r>
            </w:hyperlink>
          </w:p>
        </w:tc>
      </w:tr>
      <w:tr w:rsidR="00AE10DA" w:rsidRPr="00FC3F47" w:rsidTr="00AE10DA">
        <w:tc>
          <w:tcPr>
            <w:tcW w:w="4253" w:type="dxa"/>
          </w:tcPr>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9.Основные экономические параметры</w:t>
            </w: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9.1 объемы финансирования (сумма в руб.)  </w:t>
            </w: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9.2 источники финансирования</w:t>
            </w:r>
            <w:r w:rsidRPr="00FC3F47">
              <w:rPr>
                <w:rFonts w:ascii="Times New Roman" w:hAnsi="Times New Roman" w:cs="Times New Roman"/>
                <w:color w:val="FF0000"/>
                <w:sz w:val="20"/>
                <w:szCs w:val="20"/>
              </w:rPr>
              <w:t xml:space="preserve"> </w:t>
            </w:r>
            <w:r w:rsidRPr="00FC3F47">
              <w:rPr>
                <w:rFonts w:ascii="Times New Roman" w:hAnsi="Times New Roman" w:cs="Times New Roman"/>
                <w:sz w:val="20"/>
                <w:szCs w:val="20"/>
              </w:rPr>
              <w:t>(с указанием наименования  конкретных источников по каждому из отмеченных пунктов)</w:t>
            </w:r>
          </w:p>
          <w:p w:rsidR="00AE10DA" w:rsidRPr="00FC3F47" w:rsidRDefault="00AE10DA" w:rsidP="00AE10DA">
            <w:pPr>
              <w:autoSpaceDE w:val="0"/>
              <w:autoSpaceDN w:val="0"/>
              <w:adjustRightInd w:val="0"/>
              <w:rPr>
                <w:rFonts w:ascii="Times New Roman" w:hAnsi="Times New Roman" w:cs="Times New Roman"/>
                <w:sz w:val="20"/>
                <w:szCs w:val="20"/>
              </w:rPr>
            </w:pPr>
            <w:r w:rsidRPr="00FC3F47">
              <w:rPr>
                <w:rFonts w:ascii="Times New Roman" w:hAnsi="Times New Roman" w:cs="Times New Roman"/>
                <w:sz w:val="20"/>
                <w:szCs w:val="20"/>
              </w:rPr>
              <w:t xml:space="preserve"> </w:t>
            </w: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hAnsi="Times New Roman" w:cs="Times New Roman"/>
                <w:sz w:val="20"/>
                <w:szCs w:val="20"/>
              </w:rPr>
            </w:pP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hAnsi="Times New Roman" w:cs="Times New Roman"/>
                <w:sz w:val="20"/>
                <w:szCs w:val="20"/>
              </w:rPr>
              <w:t xml:space="preserve">9.3 наличие  собственных средств, для инвестирования в проект </w:t>
            </w:r>
            <w:r w:rsidRPr="00FC3F47">
              <w:rPr>
                <w:rFonts w:ascii="Times New Roman" w:eastAsia="Times New Roman" w:hAnsi="Times New Roman" w:cs="Times New Roman"/>
                <w:sz w:val="20"/>
                <w:szCs w:val="20"/>
                <w:lang w:eastAsia="ru-RU"/>
              </w:rPr>
              <w:t xml:space="preserve">(сумма в руб.); </w:t>
            </w: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p>
          <w:p w:rsidR="00AE10DA" w:rsidRPr="00FC3F47" w:rsidRDefault="00AE10DA" w:rsidP="00AE10DA">
            <w:pPr>
              <w:autoSpaceDE w:val="0"/>
              <w:autoSpaceDN w:val="0"/>
              <w:adjustRightInd w:val="0"/>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088" w:type="dxa"/>
          </w:tcPr>
          <w:p w:rsidR="00AE10DA" w:rsidRPr="00FC3F47" w:rsidRDefault="00AE10DA" w:rsidP="00AE10DA">
            <w:pPr>
              <w:rPr>
                <w:rFonts w:ascii="Times New Roman" w:eastAsia="Times New Roman" w:hAnsi="Times New Roman" w:cs="Times New Roman"/>
                <w:sz w:val="20"/>
                <w:szCs w:val="20"/>
                <w:lang w:eastAsia="ru-RU"/>
              </w:rPr>
            </w:pP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FC3F47">
              <w:rPr>
                <w:rFonts w:ascii="Times New Roman" w:eastAsia="Times New Roman" w:hAnsi="Times New Roman" w:cs="Times New Roman"/>
                <w:sz w:val="20"/>
                <w:szCs w:val="20"/>
                <w:lang w:eastAsia="ru-RU"/>
              </w:rPr>
              <w:t>_________________________</w:t>
            </w:r>
          </w:p>
          <w:p w:rsidR="00AE10DA" w:rsidRPr="00FC3F47" w:rsidRDefault="00AE10DA" w:rsidP="00AE10DA">
            <w:pPr>
              <w:rPr>
                <w:rFonts w:ascii="Times New Roman" w:eastAsia="Times New Roman" w:hAnsi="Times New Roman" w:cs="Times New Roman"/>
                <w:sz w:val="20"/>
                <w:szCs w:val="20"/>
                <w:lang w:eastAsia="ru-RU"/>
              </w:rPr>
            </w:pPr>
          </w:p>
          <w:p w:rsidR="00AE10DA" w:rsidRPr="00FC3F47" w:rsidRDefault="00074E36" w:rsidP="00AE10D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5" style="position:absolute;left:0;text-align:left;margin-left:210.85pt;margin-top:4.4pt;width:7.15pt;height:8.25pt;z-index:251485184"/>
              </w:pict>
            </w:r>
            <w:r w:rsidR="00AE10DA" w:rsidRPr="00FC3F47">
              <w:rPr>
                <w:rFonts w:ascii="Times New Roman" w:eastAsia="Times New Roman" w:hAnsi="Times New Roman" w:cs="Times New Roman"/>
                <w:sz w:val="20"/>
                <w:szCs w:val="20"/>
                <w:lang w:eastAsia="ru-RU"/>
              </w:rPr>
              <w:t>Венчурное финансирование</w:t>
            </w:r>
          </w:p>
          <w:p w:rsidR="00AE10DA" w:rsidRPr="00FC3F47" w:rsidRDefault="00AE10DA" w:rsidP="00AE10DA">
            <w:pPr>
              <w:pStyle w:val="a5"/>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___________________________</w:t>
            </w:r>
          </w:p>
          <w:p w:rsidR="00AE10DA" w:rsidRPr="00FC3F47" w:rsidRDefault="00074E36" w:rsidP="00AE10D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6" style="position:absolute;left:0;text-align:left;margin-left:210.1pt;margin-top:11.65pt;width:7.15pt;height:8.25pt;z-index:251486208"/>
              </w:pict>
            </w:r>
            <w:r w:rsidR="00AE10DA" w:rsidRPr="00FC3F47">
              <w:rPr>
                <w:rFonts w:ascii="Times New Roman" w:eastAsia="Times New Roman" w:hAnsi="Times New Roman" w:cs="Times New Roman"/>
                <w:sz w:val="20"/>
                <w:szCs w:val="20"/>
                <w:lang w:eastAsia="ru-RU"/>
              </w:rPr>
              <w:t>Средства  специализированных фондов_____________________</w:t>
            </w:r>
          </w:p>
          <w:p w:rsidR="00AE10DA" w:rsidRPr="00FC3F47" w:rsidRDefault="00AE10DA" w:rsidP="00AE10DA">
            <w:pPr>
              <w:pStyle w:val="a5"/>
              <w:numPr>
                <w:ilvl w:val="0"/>
                <w:numId w:val="7"/>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Средства внебюджетных фондов</w:t>
            </w:r>
          </w:p>
          <w:p w:rsidR="00AE10DA" w:rsidRPr="00FC3F47" w:rsidRDefault="00074E36" w:rsidP="00AE10DA">
            <w:pPr>
              <w:pStyle w:val="a5"/>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8" style="position:absolute;left:0;text-align:left;margin-left:210.1pt;margin-top:.5pt;width:7.15pt;height:8.25pt;z-index:251487232"/>
              </w:pict>
            </w:r>
            <w:r w:rsidR="00AE10DA" w:rsidRPr="00FC3F47">
              <w:rPr>
                <w:rFonts w:ascii="Times New Roman" w:eastAsia="Times New Roman" w:hAnsi="Times New Roman" w:cs="Times New Roman"/>
                <w:sz w:val="20"/>
                <w:szCs w:val="20"/>
                <w:lang w:eastAsia="ru-RU"/>
              </w:rPr>
              <w:t>___________________________</w:t>
            </w:r>
          </w:p>
          <w:p w:rsidR="00AE10DA" w:rsidRPr="00FC3F47" w:rsidRDefault="00074E36" w:rsidP="00AE10D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7" style="position:absolute;left:0;text-align:left;margin-left:210.1pt;margin-top:17.7pt;width:7.15pt;height:8.25pt;z-index:251488256"/>
              </w:pict>
            </w:r>
            <w:r w:rsidR="00AE10DA" w:rsidRPr="00FC3F47">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AE10DA" w:rsidRPr="00FC3F47" w:rsidRDefault="00AE10DA" w:rsidP="00AE10DA">
            <w:pPr>
              <w:pStyle w:val="a5"/>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____________________________</w:t>
            </w:r>
          </w:p>
          <w:p w:rsidR="00AE10DA" w:rsidRPr="00FC3F47" w:rsidRDefault="00074E36" w:rsidP="00AE10D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89" style="position:absolute;left:0;text-align:left;margin-left:210.1pt;margin-top:3.95pt;width:7.15pt;height:8.25pt;z-index:251489280"/>
              </w:pict>
            </w:r>
            <w:r w:rsidR="00AE10DA" w:rsidRPr="00FC3F47">
              <w:rPr>
                <w:rFonts w:ascii="Times New Roman" w:eastAsia="Times New Roman" w:hAnsi="Times New Roman" w:cs="Times New Roman"/>
                <w:sz w:val="20"/>
                <w:szCs w:val="20"/>
                <w:lang w:eastAsia="ru-RU"/>
              </w:rPr>
              <w:t>Частное инвестирование_______</w:t>
            </w:r>
          </w:p>
          <w:p w:rsidR="00AE10DA" w:rsidRPr="00FC3F47" w:rsidRDefault="00AE10DA" w:rsidP="00AE10DA">
            <w:pPr>
              <w:pStyle w:val="a5"/>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____________________________</w:t>
            </w:r>
          </w:p>
          <w:p w:rsidR="00AE10DA" w:rsidRPr="00FC3F47" w:rsidRDefault="00AE10DA" w:rsidP="00AE10DA">
            <w:pPr>
              <w:pStyle w:val="a5"/>
              <w:numPr>
                <w:ilvl w:val="0"/>
                <w:numId w:val="7"/>
              </w:num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Другое______________________</w:t>
            </w: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AE10DA" w:rsidRPr="00FC3F47" w:rsidRDefault="00074E36" w:rsidP="00AE10DA">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AE10DA" w:rsidRPr="00FC3F47">
              <w:rPr>
                <w:rFonts w:ascii="Times New Roman" w:eastAsia="Times New Roman" w:hAnsi="Times New Roman" w:cs="Times New Roman"/>
                <w:sz w:val="20"/>
                <w:szCs w:val="20"/>
                <w:lang w:eastAsia="ru-RU"/>
              </w:rPr>
              <w:t>________________________</w:t>
            </w: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 xml:space="preserve">  </w:t>
            </w: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hAnsi="Times New Roman" w:cs="Times New Roman"/>
                <w:sz w:val="20"/>
                <w:szCs w:val="20"/>
              </w:rPr>
              <w:t xml:space="preserve">На сегодняшний день, как и всегда, фирма живет и развивается за счет собственных средств. Требуется стратегический инвестор в лице государства или частной фирмы для продвижения проекта. Возможно участие проекта в </w:t>
            </w:r>
            <w:hyperlink r:id="rId16" w:history="1">
              <w:r w:rsidRPr="00FC3F47">
                <w:rPr>
                  <w:rStyle w:val="aa"/>
                  <w:rFonts w:ascii="Times New Roman" w:hAnsi="Times New Roman" w:cs="Times New Roman"/>
                  <w:sz w:val="20"/>
                  <w:szCs w:val="20"/>
                </w:rPr>
                <w:t>Федеральной Целевой Программе (ФЦП) "Развитие транспортной системы России (2010 - 2015 годы)”</w:t>
              </w:r>
            </w:hyperlink>
            <w:r w:rsidRPr="00FC3F47">
              <w:rPr>
                <w:rFonts w:ascii="Times New Roman" w:hAnsi="Times New Roman" w:cs="Times New Roman"/>
                <w:sz w:val="20"/>
                <w:szCs w:val="20"/>
              </w:rPr>
              <w:t xml:space="preserve"> т.к. цели проекта соответствуют основным положениям ФЦП. При грамотном инвесторе капитализацию фирмы можно увеличить в сотни раз. Формы сотрудничества могут быть разные: участие в уставном капитале, создание нового предприятия и пр.</w:t>
            </w:r>
          </w:p>
        </w:tc>
      </w:tr>
      <w:tr w:rsidR="00AE10DA" w:rsidRPr="00FC3F47" w:rsidTr="00AE10DA">
        <w:tc>
          <w:tcPr>
            <w:tcW w:w="4253" w:type="dxa"/>
          </w:tcPr>
          <w:p w:rsidR="00AE10DA" w:rsidRPr="00FC3F47" w:rsidRDefault="00AE10DA" w:rsidP="00AE10DA">
            <w:pPr>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Контактная информация:</w:t>
            </w: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Руководитель предприятия</w:t>
            </w:r>
          </w:p>
          <w:p w:rsidR="00B76F64"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Адрес предприятия</w:t>
            </w:r>
          </w:p>
          <w:p w:rsidR="00AE10DA" w:rsidRPr="00FC3F47" w:rsidRDefault="00AE10DA" w:rsidP="00AE10DA">
            <w:pPr>
              <w:rPr>
                <w:rFonts w:ascii="Times New Roman" w:eastAsia="Times New Roman" w:hAnsi="Times New Roman" w:cs="Times New Roman"/>
                <w:sz w:val="20"/>
                <w:szCs w:val="20"/>
                <w:lang w:eastAsia="ru-RU"/>
              </w:rPr>
            </w:pPr>
            <w:r w:rsidRPr="00FC3F47">
              <w:rPr>
                <w:rFonts w:ascii="Times New Roman" w:eastAsia="Times New Roman" w:hAnsi="Times New Roman" w:cs="Times New Roman"/>
                <w:sz w:val="20"/>
                <w:szCs w:val="20"/>
                <w:lang w:eastAsia="ru-RU"/>
              </w:rPr>
              <w:t>Телефон, факс</w:t>
            </w:r>
            <w:r>
              <w:rPr>
                <w:rFonts w:ascii="Times New Roman" w:eastAsia="Times New Roman" w:hAnsi="Times New Roman" w:cs="Times New Roman"/>
                <w:sz w:val="20"/>
                <w:szCs w:val="20"/>
                <w:lang w:eastAsia="ru-RU"/>
              </w:rPr>
              <w:t>,</w:t>
            </w:r>
            <w:r w:rsidRPr="00FC3F47">
              <w:rPr>
                <w:rFonts w:ascii="Times New Roman" w:eastAsia="Times New Roman" w:hAnsi="Times New Roman" w:cs="Times New Roman"/>
                <w:sz w:val="20"/>
                <w:szCs w:val="20"/>
                <w:lang w:val="en-US" w:eastAsia="ru-RU"/>
              </w:rPr>
              <w:t>e</w:t>
            </w:r>
            <w:r w:rsidRPr="00FC3F47">
              <w:rPr>
                <w:rFonts w:ascii="Times New Roman" w:eastAsia="Times New Roman" w:hAnsi="Times New Roman" w:cs="Times New Roman"/>
                <w:sz w:val="20"/>
                <w:szCs w:val="20"/>
                <w:lang w:eastAsia="ru-RU"/>
              </w:rPr>
              <w:t>-</w:t>
            </w:r>
            <w:r w:rsidRPr="00FC3F47">
              <w:rPr>
                <w:rFonts w:ascii="Times New Roman" w:eastAsia="Times New Roman" w:hAnsi="Times New Roman" w:cs="Times New Roman"/>
                <w:sz w:val="20"/>
                <w:szCs w:val="20"/>
                <w:lang w:val="en-US" w:eastAsia="ru-RU"/>
              </w:rPr>
              <w:t>mail</w:t>
            </w:r>
          </w:p>
        </w:tc>
        <w:tc>
          <w:tcPr>
            <w:tcW w:w="7088" w:type="dxa"/>
          </w:tcPr>
          <w:p w:rsidR="00AE10DA" w:rsidRDefault="00AE10DA" w:rsidP="00AE10DA">
            <w:pPr>
              <w:spacing w:before="120" w:after="120"/>
              <w:rPr>
                <w:rFonts w:ascii="Times New Roman" w:eastAsia="Times New Roman" w:hAnsi="Times New Roman" w:cs="Times New Roman"/>
                <w:b/>
                <w:sz w:val="20"/>
                <w:szCs w:val="20"/>
                <w:lang w:eastAsia="ru-RU"/>
              </w:rPr>
            </w:pPr>
            <w:r w:rsidRPr="00FC3F47">
              <w:rPr>
                <w:rFonts w:ascii="Times New Roman" w:eastAsia="Times New Roman" w:hAnsi="Times New Roman" w:cs="Times New Roman"/>
                <w:b/>
                <w:sz w:val="20"/>
                <w:szCs w:val="20"/>
                <w:lang w:eastAsia="ru-RU"/>
              </w:rPr>
              <w:t xml:space="preserve">Директор-Васильева Антонина Михайловна249035 г. Обнинск </w:t>
            </w:r>
            <w:proofErr w:type="gramStart"/>
            <w:r w:rsidRPr="00FC3F47">
              <w:rPr>
                <w:rFonts w:ascii="Times New Roman" w:eastAsia="Times New Roman" w:hAnsi="Times New Roman" w:cs="Times New Roman"/>
                <w:b/>
                <w:sz w:val="20"/>
                <w:szCs w:val="20"/>
                <w:lang w:eastAsia="ru-RU"/>
              </w:rPr>
              <w:t>Калужской</w:t>
            </w:r>
            <w:proofErr w:type="gramEnd"/>
            <w:r w:rsidRPr="00FC3F47">
              <w:rPr>
                <w:rFonts w:ascii="Times New Roman" w:eastAsia="Times New Roman" w:hAnsi="Times New Roman" w:cs="Times New Roman"/>
                <w:b/>
                <w:sz w:val="20"/>
                <w:szCs w:val="20"/>
                <w:lang w:eastAsia="ru-RU"/>
              </w:rPr>
              <w:t xml:space="preserve"> обл., ул. Королева 6Г, кв. 5 (таунхаус)(484) 392-50-01, (484) 392-50-02</w:t>
            </w:r>
          </w:p>
          <w:p w:rsidR="00AE10DA" w:rsidRPr="00FC3F47" w:rsidRDefault="00074E36" w:rsidP="00AE10DA">
            <w:pPr>
              <w:rPr>
                <w:rFonts w:ascii="Times New Roman" w:eastAsia="Times New Roman" w:hAnsi="Times New Roman" w:cs="Times New Roman"/>
                <w:b/>
                <w:sz w:val="20"/>
                <w:szCs w:val="20"/>
                <w:lang w:eastAsia="ru-RU"/>
              </w:rPr>
            </w:pPr>
            <w:hyperlink r:id="rId17" w:history="1">
              <w:r w:rsidR="00AE10DA" w:rsidRPr="00FC3F47">
                <w:rPr>
                  <w:rStyle w:val="aa"/>
                  <w:rFonts w:ascii="Times New Roman" w:eastAsia="Times New Roman" w:hAnsi="Times New Roman" w:cs="Times New Roman"/>
                  <w:b/>
                  <w:sz w:val="20"/>
                  <w:szCs w:val="20"/>
                  <w:lang w:val="en-US" w:eastAsia="ru-RU"/>
                </w:rPr>
                <w:t>asv</w:t>
              </w:r>
              <w:r w:rsidR="00AE10DA" w:rsidRPr="00FC3F47">
                <w:rPr>
                  <w:rStyle w:val="aa"/>
                  <w:rFonts w:ascii="Times New Roman" w:eastAsia="Times New Roman" w:hAnsi="Times New Roman" w:cs="Times New Roman"/>
                  <w:b/>
                  <w:sz w:val="20"/>
                  <w:szCs w:val="20"/>
                  <w:lang w:eastAsia="ru-RU"/>
                </w:rPr>
                <w:t>@</w:t>
              </w:r>
              <w:r w:rsidR="00AE10DA" w:rsidRPr="00FC3F47">
                <w:rPr>
                  <w:rStyle w:val="aa"/>
                  <w:rFonts w:ascii="Times New Roman" w:eastAsia="Times New Roman" w:hAnsi="Times New Roman" w:cs="Times New Roman"/>
                  <w:b/>
                  <w:sz w:val="20"/>
                  <w:szCs w:val="20"/>
                  <w:lang w:val="en-US" w:eastAsia="ru-RU"/>
                </w:rPr>
                <w:t>asv</w:t>
              </w:r>
              <w:r w:rsidR="00AE10DA" w:rsidRPr="00FC3F47">
                <w:rPr>
                  <w:rStyle w:val="aa"/>
                  <w:rFonts w:ascii="Times New Roman" w:eastAsia="Times New Roman" w:hAnsi="Times New Roman" w:cs="Times New Roman"/>
                  <w:b/>
                  <w:sz w:val="20"/>
                  <w:szCs w:val="20"/>
                  <w:lang w:eastAsia="ru-RU"/>
                </w:rPr>
                <w:t>-</w:t>
              </w:r>
              <w:r w:rsidR="00AE10DA" w:rsidRPr="00FC3F47">
                <w:rPr>
                  <w:rStyle w:val="aa"/>
                  <w:rFonts w:ascii="Times New Roman" w:eastAsia="Times New Roman" w:hAnsi="Times New Roman" w:cs="Times New Roman"/>
                  <w:b/>
                  <w:sz w:val="20"/>
                  <w:szCs w:val="20"/>
                  <w:lang w:val="en-US" w:eastAsia="ru-RU"/>
                </w:rPr>
                <w:t>technics</w:t>
              </w:r>
              <w:r w:rsidR="00AE10DA" w:rsidRPr="00FC3F47">
                <w:rPr>
                  <w:rStyle w:val="aa"/>
                  <w:rFonts w:ascii="Times New Roman" w:eastAsia="Times New Roman" w:hAnsi="Times New Roman" w:cs="Times New Roman"/>
                  <w:b/>
                  <w:sz w:val="20"/>
                  <w:szCs w:val="20"/>
                  <w:lang w:eastAsia="ru-RU"/>
                </w:rPr>
                <w:t>.</w:t>
              </w:r>
              <w:r w:rsidR="00AE10DA" w:rsidRPr="00FC3F47">
                <w:rPr>
                  <w:rStyle w:val="aa"/>
                  <w:rFonts w:ascii="Times New Roman" w:eastAsia="Times New Roman" w:hAnsi="Times New Roman" w:cs="Times New Roman"/>
                  <w:b/>
                  <w:sz w:val="20"/>
                  <w:szCs w:val="20"/>
                  <w:lang w:val="en-US" w:eastAsia="ru-RU"/>
                </w:rPr>
                <w:t>ru</w:t>
              </w:r>
            </w:hyperlink>
          </w:p>
        </w:tc>
      </w:tr>
    </w:tbl>
    <w:tbl>
      <w:tblPr>
        <w:tblStyle w:val="a4"/>
        <w:tblpPr w:leftFromText="180" w:rightFromText="180" w:vertAnchor="text" w:horzAnchor="margin" w:tblpXSpec="center" w:tblpY="-608"/>
        <w:tblW w:w="0" w:type="auto"/>
        <w:tblLook w:val="04A0" w:firstRow="1" w:lastRow="0" w:firstColumn="1" w:lastColumn="0" w:noHBand="0" w:noVBand="1"/>
      </w:tblPr>
      <w:tblGrid>
        <w:gridCol w:w="4253"/>
        <w:gridCol w:w="6804"/>
      </w:tblGrid>
      <w:tr w:rsidR="00B76F64" w:rsidTr="00B76F64">
        <w:tc>
          <w:tcPr>
            <w:tcW w:w="4253" w:type="dxa"/>
          </w:tcPr>
          <w:p w:rsidR="00B76F64" w:rsidRPr="00210EE1" w:rsidRDefault="00B76F64" w:rsidP="00B76F64">
            <w:pPr>
              <w:spacing w:before="120" w:after="120"/>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lastRenderedPageBreak/>
              <w:t>Название предприятия</w:t>
            </w:r>
          </w:p>
        </w:tc>
        <w:tc>
          <w:tcPr>
            <w:tcW w:w="6804" w:type="dxa"/>
          </w:tcPr>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t>ООО «Андромета»</w:t>
            </w:r>
          </w:p>
        </w:tc>
      </w:tr>
      <w:tr w:rsidR="00B76F64" w:rsidTr="00B76F64">
        <w:trPr>
          <w:trHeight w:val="539"/>
        </w:trPr>
        <w:tc>
          <w:tcPr>
            <w:tcW w:w="4253" w:type="dxa"/>
          </w:tcPr>
          <w:p w:rsidR="00B76F64" w:rsidRPr="00210EE1" w:rsidRDefault="00B76F64" w:rsidP="00B76F64">
            <w:pPr>
              <w:pStyle w:val="Default"/>
              <w:rPr>
                <w:sz w:val="20"/>
                <w:szCs w:val="20"/>
              </w:rPr>
            </w:pPr>
          </w:p>
          <w:p w:rsidR="00B76F64" w:rsidRPr="00210EE1" w:rsidRDefault="00B76F64" w:rsidP="00B76F64">
            <w:pPr>
              <w:pStyle w:val="Default"/>
              <w:rPr>
                <w:sz w:val="20"/>
                <w:szCs w:val="20"/>
              </w:rPr>
            </w:pPr>
            <w:r w:rsidRPr="00210EE1">
              <w:rPr>
                <w:sz w:val="20"/>
                <w:szCs w:val="20"/>
              </w:rPr>
              <w:t xml:space="preserve"> 1. Наименование инновационного проекта</w:t>
            </w:r>
          </w:p>
        </w:tc>
        <w:tc>
          <w:tcPr>
            <w:tcW w:w="6804" w:type="dxa"/>
          </w:tcPr>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sz w:val="20"/>
                <w:szCs w:val="20"/>
              </w:rPr>
              <w:t>Разработка, создание промышленного производства и продвижение на рынок зданий на металлическом оцинкованном каркасе серии «СТЕРК»</w:t>
            </w:r>
          </w:p>
        </w:tc>
      </w:tr>
      <w:tr w:rsidR="00B76F64" w:rsidTr="00B76F64">
        <w:trPr>
          <w:trHeight w:val="419"/>
        </w:trPr>
        <w:tc>
          <w:tcPr>
            <w:tcW w:w="4253" w:type="dxa"/>
          </w:tcPr>
          <w:p w:rsidR="00B76F64" w:rsidRPr="00210EE1" w:rsidRDefault="00B76F64" w:rsidP="00677880">
            <w:pPr>
              <w:pStyle w:val="Default"/>
              <w:rPr>
                <w:sz w:val="20"/>
                <w:szCs w:val="20"/>
              </w:rPr>
            </w:pPr>
            <w:r w:rsidRPr="00210EE1">
              <w:rPr>
                <w:sz w:val="20"/>
                <w:szCs w:val="20"/>
              </w:rPr>
              <w:t xml:space="preserve">2.  Аннотация проекта </w:t>
            </w:r>
          </w:p>
        </w:tc>
        <w:tc>
          <w:tcPr>
            <w:tcW w:w="6804" w:type="dxa"/>
          </w:tcPr>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Компания «Андромета», специализирующаяся на проектировании и производстве зданий из легких металлоконструкций, представляет новую серию зданий СТЕРК на полностью оцинкованных стальных каркасах.</w:t>
            </w:r>
          </w:p>
          <w:p w:rsidR="00B76F64" w:rsidRPr="00210EE1" w:rsidRDefault="00B76F64" w:rsidP="00B76F64">
            <w:pPr>
              <w:rPr>
                <w:rFonts w:ascii="Times New Roman" w:eastAsia="Times New Roman" w:hAnsi="Times New Roman" w:cs="Times New Roman"/>
                <w:sz w:val="20"/>
                <w:szCs w:val="20"/>
              </w:rPr>
            </w:pPr>
            <w:proofErr w:type="gramStart"/>
            <w:r w:rsidRPr="00210EE1">
              <w:rPr>
                <w:rFonts w:ascii="Times New Roman" w:eastAsia="Times New Roman" w:hAnsi="Times New Roman" w:cs="Times New Roman"/>
                <w:sz w:val="20"/>
                <w:szCs w:val="20"/>
              </w:rPr>
              <w:t>Область применения: производственные, офисные, торговые, сельскохозяйственные, логистические центры, склады, здания социального назначения: спортзалы, детские сады.</w:t>
            </w:r>
            <w:proofErr w:type="gramEnd"/>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В стадии завершения собственная производственная база. Процессы проектирования и производства сертифицированы на соответствие стандартам </w:t>
            </w:r>
            <w:r w:rsidRPr="00210EE1">
              <w:rPr>
                <w:rFonts w:ascii="Times New Roman" w:eastAsia="Times New Roman" w:hAnsi="Times New Roman" w:cs="Times New Roman"/>
                <w:sz w:val="20"/>
                <w:szCs w:val="20"/>
                <w:lang w:val="en-US"/>
              </w:rPr>
              <w:t>ISO</w:t>
            </w:r>
            <w:r w:rsidRPr="00210EE1">
              <w:rPr>
                <w:rFonts w:ascii="Times New Roman" w:eastAsia="Times New Roman" w:hAnsi="Times New Roman" w:cs="Times New Roman"/>
                <w:sz w:val="20"/>
                <w:szCs w:val="20"/>
              </w:rPr>
              <w:t xml:space="preserve"> 9001, </w:t>
            </w:r>
            <w:r w:rsidRPr="00210EE1">
              <w:rPr>
                <w:rFonts w:ascii="Times New Roman" w:eastAsia="Times New Roman" w:hAnsi="Times New Roman" w:cs="Times New Roman"/>
                <w:sz w:val="20"/>
                <w:szCs w:val="20"/>
                <w:lang w:val="en-US"/>
              </w:rPr>
              <w:t>ISO</w:t>
            </w:r>
            <w:r w:rsidRPr="00210EE1">
              <w:rPr>
                <w:rFonts w:ascii="Times New Roman" w:eastAsia="Times New Roman" w:hAnsi="Times New Roman" w:cs="Times New Roman"/>
                <w:sz w:val="20"/>
                <w:szCs w:val="20"/>
              </w:rPr>
              <w:t xml:space="preserve"> 14001, </w:t>
            </w:r>
            <w:r w:rsidRPr="00210EE1">
              <w:rPr>
                <w:rFonts w:ascii="Times New Roman" w:eastAsia="Times New Roman" w:hAnsi="Times New Roman" w:cs="Times New Roman"/>
                <w:sz w:val="20"/>
                <w:szCs w:val="20"/>
                <w:lang w:val="en-US"/>
              </w:rPr>
              <w:t>OHSAS</w:t>
            </w:r>
            <w:r w:rsidRPr="00210EE1">
              <w:rPr>
                <w:rFonts w:ascii="Times New Roman" w:eastAsia="Times New Roman" w:hAnsi="Times New Roman" w:cs="Times New Roman"/>
                <w:sz w:val="20"/>
                <w:szCs w:val="20"/>
              </w:rPr>
              <w:t xml:space="preserve"> 18001.</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Начато производство и продажи зданий в более</w:t>
            </w:r>
            <w:proofErr w:type="gramStart"/>
            <w:r w:rsidRPr="00210EE1">
              <w:rPr>
                <w:rFonts w:ascii="Times New Roman" w:eastAsia="Times New Roman" w:hAnsi="Times New Roman" w:cs="Times New Roman"/>
                <w:sz w:val="20"/>
                <w:szCs w:val="20"/>
              </w:rPr>
              <w:t>,</w:t>
            </w:r>
            <w:proofErr w:type="gramEnd"/>
            <w:r w:rsidRPr="00210EE1">
              <w:rPr>
                <w:rFonts w:ascii="Times New Roman" w:eastAsia="Times New Roman" w:hAnsi="Times New Roman" w:cs="Times New Roman"/>
                <w:sz w:val="20"/>
                <w:szCs w:val="20"/>
              </w:rPr>
              <w:t xml:space="preserve"> чем 20 регионов России и в Казахстан.</w:t>
            </w:r>
          </w:p>
        </w:tc>
      </w:tr>
      <w:tr w:rsidR="00B76F64" w:rsidTr="00B76F64">
        <w:tc>
          <w:tcPr>
            <w:tcW w:w="4253" w:type="dxa"/>
          </w:tcPr>
          <w:p w:rsidR="00B76F64" w:rsidRPr="00210EE1" w:rsidRDefault="00B76F64" w:rsidP="00B76F64">
            <w:pPr>
              <w:spacing w:before="12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3. Инновационность разрабатываемого проекта </w:t>
            </w:r>
          </w:p>
        </w:tc>
        <w:tc>
          <w:tcPr>
            <w:tcW w:w="6804" w:type="dxa"/>
          </w:tcPr>
          <w:p w:rsidR="00B76F64" w:rsidRPr="00210EE1" w:rsidRDefault="00B76F64" w:rsidP="00B76F64">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Rectangle 2" o:spid="_x0000_s1391" style="position:absolute;left:0;text-align:left;margin-left:170.35pt;margin-top:.5pt;width:7.15pt;height:8.25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2wTAIAAMwEAAAOAAAAZHJzL2Uyb0RvYy54bWysVNtu2zAMfR+wfxD0vtoJkrUx4hRFug0D&#10;uq1otw9QZDkWKosapcTJvn6UlLrtLi/D/CCIInl4ePPy8tAbtlfoNdiaT85KzpSV0Gi7rfm3r+/f&#10;XHDmg7CNMGBVzY/K88vV61fLwVVqCh2YRiEjEOurwdW8C8FVReFlp3rhz8ApS8oWsBeBRNwWDYqB&#10;0HtTTMvybTEANg5BKu/p9Tor+Srht62S4UvbehWYqTlxC+nEdG7iWayWotqicJ2WJxriH1j0QlsK&#10;OkJdiyDYDvVvUL2WCB7acCahL6BttVQpB8pmUv6SzX0nnEq5UHG8G8vk/x+s/Ly/Raabmi84s6Kn&#10;Ft1R0YTdGsWmsTyD8xVZ3btbjAl6dwPywTML646s1BUiDJ0SDZGaRPvihUMUPLmyzfAJGkIXuwCp&#10;UocW+whINWCH1JDj2BB1CEzS46K8KOecSdJMytn5+TwFENWjr0MfPijoWbzUHIl5whb7Gx8iF1E9&#10;msRQxsYzkn1nm9T5ILTJdzKN6sQ+Es6J+3A0KrveqZbqRKSmKUSaULU2yPaCZqt5mOTnTjQqP81L&#10;+k6ER+vEyVgCi6itNmbEPQHEyX+JmxM52UY3lQZ7dCz/Rig7jtYpItgwOvbaAv7J2YTcSmKY7R8L&#10;k8sRm7qB5khtRcgrRb8AunSAPzgbaJ1q7r/vBCrOzEdLo7GYzGZx/5Iwm59PScDnms1zjbCSoGoe&#10;OMvXdcg7u3Ootx1FysWycEXj1OrU6ydWJ7a0Mqncp/WOO/lcTlZPP6HVTwAAAP//AwBQSwMEFAAG&#10;AAgAAAAhAKa8kdbdAAAACAEAAA8AAABkcnMvZG93bnJldi54bWxMT01Lw0AQvQv+h2UEL2I3scaU&#10;mE0pilCkFGx78bbNjklwdzZkt0367x1PepvH+5j3yuXkrDjjEDpPCtJZAgKp9qajRsFh/3a/ABGi&#10;JqOtJ1RwwQDL6vqq1IXxI33geRcbwSEUCq2gjbEvpAx1i06Hme+RmPvyg9OR4dBIM+iRw52VD0ny&#10;JJ3uiD+0useXFuvv3clxjfVo3z83F2fX6cpjuti+3uVbpW5vptUziIhT/BPDb332QMWdjv5EJgir&#10;YP6Y5CxlgicxP88yPo6M8wxkVcr/A6ofAAAA//8DAFBLAQItABQABgAIAAAAIQC2gziS/gAAAOEB&#10;AAATAAAAAAAAAAAAAAAAAAAAAABbQ29udGVudF9UeXBlc10ueG1sUEsBAi0AFAAGAAgAAAAhADj9&#10;If/WAAAAlAEAAAsAAAAAAAAAAAAAAAAALwEAAF9yZWxzLy5yZWxzUEsBAi0AFAAGAAgAAAAhAECa&#10;DbBMAgAAzAQAAA4AAAAAAAAAAAAAAAAALgIAAGRycy9lMm9Eb2MueG1sUEsBAi0AFAAGAAgAAAAh&#10;AKa8kdbdAAAACAEAAA8AAAAAAAAAAAAAAAAApgQAAGRycy9kb3ducmV2LnhtbFBLBQYAAAAABAAE&#10;APMAAACwBQAAAAA=&#10;" fillcolor="black [3200]" strokecolor="black [1600]" strokeweight="2pt"/>
              </w:pict>
            </w:r>
            <w:r w:rsidRPr="00210EE1">
              <w:rPr>
                <w:rFonts w:ascii="Times New Roman" w:eastAsia="Times New Roman" w:hAnsi="Times New Roman" w:cs="Times New Roman"/>
                <w:sz w:val="20"/>
                <w:szCs w:val="20"/>
              </w:rPr>
              <w:t>Патент</w:t>
            </w:r>
          </w:p>
          <w:p w:rsidR="00B76F64" w:rsidRPr="00210EE1" w:rsidRDefault="00B76F64" w:rsidP="00B76F64">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Rectangle 3" o:spid="_x0000_s1392" style="position:absolute;left:0;text-align:left;margin-left:170.35pt;margin-top:2.35pt;width:7.15pt;height:8.2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bHQ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ecCmVFTyX6&#10;TKIJ2xrFXkd5BudLinp0DxgT9O4e5DfPLKw7ilK3iDB0StREqojx2bMH0fD0lG2HD1ATutgFSEod&#10;GuwjIGnADqkgx3NB1CEwSZfX+VU+50ySp8hni8U8fSDKp7cOfXinoGfxUHEk5glb7O99iFxE+RSS&#10;uIPR9UYbkwxst2uDbC+oNTZpndD9ZZixbCAi8+k8IT/z+UuIPK2/QfQ6UI8b3ZPI5yBRRtHe2jp1&#10;YBDajGeibOxJxSjcWIAt1EcSEWFsYBo4OnSAPzgbqHkr7r/vBCrOzHtLhbguZrPY7cmYzRdTMvDS&#10;s730CCsJquKBs/G4DuOE7BzqtqOfipS7hVsqXqOTsrGwI6sTWWrQJPhpmOIEXNop6tfIr34CAAD/&#10;/wMAUEsDBBQABgAIAAAAIQDSEGkb3gAAAAgBAAAPAAAAZHJzL2Rvd25yZXYueG1sTI/NTsMwEITv&#10;SLyDtUjcqN2k5SfEqRCoSBzb9MJtEy9JILaj2GkDT89yKqfVaEaz3+Sb2fbiSGPovNOwXCgQ5Gpv&#10;OtdoOJTbm3sQIaIz2HtHGr4pwKa4vMgxM/7kdnTcx0ZwiQsZamhjHDIpQ92SxbDwAzn2PvxoMbIc&#10;G2lGPHG57WWi1K202Dn+0OJAzy3VX/vJaqi65IA/u/JV2YdtGt/m8nN6f9H6+mp+egQRaY7nMPzh&#10;MzoUzFT5yZkgeg3pSt1xVMOKD/vpes3bKg3JMgFZ5PL/gOIXAAD//wMAUEsBAi0AFAAGAAgAAAAh&#10;ALaDOJL+AAAA4QEAABMAAAAAAAAAAAAAAAAAAAAAAFtDb250ZW50X1R5cGVzXS54bWxQSwECLQAU&#10;AAYACAAAACEAOP0h/9YAAACUAQAACwAAAAAAAAAAAAAAAAAvAQAAX3JlbHMvLnJlbHNQSwECLQAU&#10;AAYACAAAACEA2Llp2x0CAAA6BAAADgAAAAAAAAAAAAAAAAAuAgAAZHJzL2Uyb0RvYy54bWxQSwEC&#10;LQAUAAYACAAAACEA0hBpG94AAAAIAQAADwAAAAAAAAAAAAAAAAB3BAAAZHJzL2Rvd25yZXYueG1s&#10;UEsFBgAAAAAEAAQA8wAAAIIFAAAAAA==&#10;"/>
              </w:pict>
            </w:r>
            <w:r w:rsidRPr="00210EE1">
              <w:rPr>
                <w:rFonts w:ascii="Times New Roman" w:eastAsia="Times New Roman" w:hAnsi="Times New Roman" w:cs="Times New Roman"/>
                <w:sz w:val="20"/>
                <w:szCs w:val="20"/>
              </w:rPr>
              <w:t>Заявка на патент</w:t>
            </w:r>
          </w:p>
          <w:p w:rsidR="00B76F64" w:rsidRPr="00210EE1" w:rsidRDefault="00B76F64" w:rsidP="00B76F64">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Rectangle 4" o:spid="_x0000_s1393" style="position:absolute;left:0;text-align:left;margin-left:170.35pt;margin-top:5.3pt;width:7.15pt;height:8.2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Pr="00210EE1">
              <w:rPr>
                <w:rFonts w:ascii="Times New Roman" w:eastAsia="Times New Roman" w:hAnsi="Times New Roman" w:cs="Times New Roman"/>
                <w:sz w:val="20"/>
                <w:szCs w:val="20"/>
              </w:rPr>
              <w:t xml:space="preserve">Лицензия </w:t>
            </w:r>
          </w:p>
          <w:p w:rsidR="00B76F64" w:rsidRPr="00210EE1" w:rsidRDefault="00B76F64" w:rsidP="00B76F64">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394" style="position:absolute;left:0;text-align:left;margin-left:170.35pt;margin-top:4.4pt;width:7.15pt;height:8.2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Pr="00210EE1">
              <w:rPr>
                <w:rFonts w:ascii="Times New Roman" w:eastAsia="Times New Roman" w:hAnsi="Times New Roman" w:cs="Times New Roman"/>
                <w:sz w:val="20"/>
                <w:szCs w:val="20"/>
              </w:rPr>
              <w:t xml:space="preserve">Свидетельство </w:t>
            </w:r>
            <w:proofErr w:type="gramStart"/>
            <w:r w:rsidRPr="00210EE1">
              <w:rPr>
                <w:rFonts w:ascii="Times New Roman" w:eastAsia="Times New Roman" w:hAnsi="Times New Roman" w:cs="Times New Roman"/>
                <w:sz w:val="20"/>
                <w:szCs w:val="20"/>
              </w:rPr>
              <w:t>на</w:t>
            </w:r>
            <w:proofErr w:type="gramEnd"/>
            <w:r w:rsidRPr="00210EE1">
              <w:rPr>
                <w:rFonts w:ascii="Times New Roman" w:eastAsia="Times New Roman" w:hAnsi="Times New Roman" w:cs="Times New Roman"/>
                <w:sz w:val="20"/>
                <w:szCs w:val="20"/>
              </w:rPr>
              <w:t xml:space="preserve"> ПО</w:t>
            </w:r>
          </w:p>
          <w:p w:rsidR="00B76F64" w:rsidRPr="00210EE1" w:rsidRDefault="00B76F64" w:rsidP="00B76F64">
            <w:pPr>
              <w:pStyle w:val="a5"/>
              <w:numPr>
                <w:ilvl w:val="0"/>
                <w:numId w:val="4"/>
              </w:numPr>
              <w:rPr>
                <w:rFonts w:ascii="Times New Roman" w:eastAsia="Times New Roman" w:hAnsi="Times New Roman" w:cs="Times New Roman"/>
                <w:b/>
                <w:sz w:val="20"/>
                <w:szCs w:val="20"/>
              </w:rPr>
            </w:pPr>
            <w:r w:rsidRPr="00210EE1">
              <w:rPr>
                <w:rFonts w:ascii="Times New Roman" w:eastAsia="Times New Roman" w:hAnsi="Times New Roman" w:cs="Times New Roman"/>
                <w:sz w:val="20"/>
                <w:szCs w:val="20"/>
              </w:rPr>
              <w:t>Другое_________________</w:t>
            </w:r>
          </w:p>
          <w:p w:rsidR="00B76F64" w:rsidRPr="00210EE1" w:rsidRDefault="00B76F64" w:rsidP="00B76F64">
            <w:pPr>
              <w:pStyle w:val="a5"/>
              <w:rPr>
                <w:rFonts w:ascii="Times New Roman" w:eastAsia="Times New Roman" w:hAnsi="Times New Roman" w:cs="Times New Roman"/>
                <w:b/>
                <w:sz w:val="20"/>
                <w:szCs w:val="20"/>
              </w:rPr>
            </w:pPr>
          </w:p>
        </w:tc>
      </w:tr>
      <w:tr w:rsidR="00B76F64" w:rsidTr="00B76F64">
        <w:tc>
          <w:tcPr>
            <w:tcW w:w="4253" w:type="dxa"/>
          </w:tcPr>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4. Описание конечного продукта /технологии  с позиции отличительных особенностей в сравнении с аналогами </w:t>
            </w:r>
          </w:p>
        </w:tc>
        <w:tc>
          <w:tcPr>
            <w:tcW w:w="6804" w:type="dxa"/>
          </w:tcPr>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Здания серии «СТЕРК» - новое поколение коммерческих зданий на металлическом оцинкованном каркасе</w:t>
            </w:r>
          </w:p>
        </w:tc>
      </w:tr>
      <w:tr w:rsidR="00B76F64" w:rsidTr="00B76F64">
        <w:tc>
          <w:tcPr>
            <w:tcW w:w="4253" w:type="dxa"/>
          </w:tcPr>
          <w:p w:rsidR="00B76F64" w:rsidRPr="00210EE1" w:rsidRDefault="00B76F64" w:rsidP="00B76F64">
            <w:pPr>
              <w:spacing w:before="120" w:after="12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5. Текущая стадия разработки проекта</w:t>
            </w:r>
          </w:p>
        </w:tc>
        <w:tc>
          <w:tcPr>
            <w:tcW w:w="6804" w:type="dxa"/>
          </w:tcPr>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Разработана проектная документация. Начато производство и продажа зданий серии «СТЕРК» различного функционального назначения. Ведутся работы по созданию собственного промышленного производства.</w:t>
            </w:r>
          </w:p>
        </w:tc>
      </w:tr>
      <w:tr w:rsidR="00B76F64" w:rsidTr="00B76F64">
        <w:tc>
          <w:tcPr>
            <w:tcW w:w="4253" w:type="dxa"/>
          </w:tcPr>
          <w:p w:rsidR="00B76F64" w:rsidRPr="00210EE1" w:rsidRDefault="00B76F64" w:rsidP="00B76F64">
            <w:pPr>
              <w:spacing w:before="120" w:after="12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6804" w:type="dxa"/>
          </w:tcPr>
          <w:p w:rsidR="00B76F64" w:rsidRPr="00210EE1" w:rsidRDefault="00B76F64" w:rsidP="00B76F64">
            <w:pPr>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10EE1">
              <w:rPr>
                <w:rFonts w:ascii="Times New Roman" w:eastAsia="Calibri" w:hAnsi="Times New Roman" w:cs="Times New Roman"/>
                <w:sz w:val="20"/>
                <w:szCs w:val="20"/>
              </w:rPr>
              <w:t>Инновационность технических решений, предлагаемых в данном проекте, подтверждается патентами, авторами которых являются руководители компании-инициатора проекта, а правообладателем - компания. На сегодняшний день компанией зарегистрированы следующие объекты интеллектуальной собственности:</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154730  «железнодорожная платформа», дата приоритета 20.02.2015, дата регистрации патента 11.08.2015.</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110108  «Сталебетонное перекрытие», дата приоритета 25.04.2011, дата регистрации патента 10.11.2011.</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112227 «Сталебетонное перекрытие», дата приоритета 06.09.2011, дата регистрации патента 10.01.2012.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113757 «Стеновая панель», дата приоритета 14.09.2011, дата регистрации патента 27.02.2012.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112695 «Противопожарная стена», дата приоритета 14.09.2011, дата регистрации патента 20.01.2012.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118332 «Несущий стержень каркаса здания», дата приоритета 21.02.2012, дата регистрации патента 20.07.2012.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118987 «Узел соединения стержней», дата приоритета 21.03.2012, дата регистрации патента 20.01.2012.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118987 «Узел соединения стержней», дата приоритета 21.03.2012, дата регистрации патента 20.01.2012.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120670 «Узел соединения стержней», дата приоритета 05.04.2012, дата регистрации патента 27.09.2012.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120673 «Сборно-монолитное междуэтажное перекрытие (Варианты) и опалубочный элемент для возведения перекрытия», дата приоритета 30.05.2012, дата регистрации патента 27.09.2012.</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125225 «Металлическая треугольная ферма», дата приоритета 19.10.2012, дата регистрации патента 27.02.2013.</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Свидетельство на товарный знак (знак обслуживание) № 48629 «Андромета», дата приоритета 02.02.2012, дата регистрации 15.05.2013.</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132097 «Прогонная связь», дата приоритета 30.04.2013, дата регистрации патента 10.09.2013.</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r w:rsidRPr="00210EE1">
              <w:rPr>
                <w:rFonts w:ascii="Times New Roman" w:eastAsia="Calibri" w:hAnsi="Times New Roman" w:cs="Times New Roman"/>
                <w:sz w:val="20"/>
                <w:szCs w:val="20"/>
              </w:rPr>
              <w:t>Патент на полезную модель № 133161 «Металлическая колонна», дата приоритета 30.04.2013, дата регистрации патента 10.10.2013.</w:t>
            </w:r>
          </w:p>
          <w:p w:rsidR="00B76F64" w:rsidRPr="00210EE1" w:rsidRDefault="00B76F64" w:rsidP="00B76F64">
            <w:pPr>
              <w:tabs>
                <w:tab w:val="left" w:pos="142"/>
              </w:tabs>
              <w:ind w:right="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10EE1">
              <w:rPr>
                <w:rFonts w:ascii="Times New Roman" w:eastAsia="Calibri" w:hAnsi="Times New Roman" w:cs="Times New Roman"/>
                <w:sz w:val="20"/>
                <w:szCs w:val="20"/>
              </w:rPr>
              <w:t>Патент на полезную модель № 136833 «Многослойная панель», дата приоритета 22.08.2013, дата регистрации патента 20.01.2014.</w:t>
            </w:r>
          </w:p>
          <w:p w:rsidR="00B76F64" w:rsidRPr="00210EE1" w:rsidRDefault="00B76F64" w:rsidP="00B76F64">
            <w:pPr>
              <w:rPr>
                <w:rFonts w:ascii="Times New Roman" w:eastAsia="Times New Roman" w:hAnsi="Times New Roman" w:cs="Times New Roman"/>
                <w:sz w:val="20"/>
                <w:szCs w:val="20"/>
              </w:rPr>
            </w:pPr>
          </w:p>
        </w:tc>
      </w:tr>
      <w:tr w:rsidR="00B76F64" w:rsidTr="00B76F64">
        <w:trPr>
          <w:trHeight w:val="735"/>
        </w:trPr>
        <w:tc>
          <w:tcPr>
            <w:tcW w:w="4253" w:type="dxa"/>
          </w:tcPr>
          <w:p w:rsidR="00B76F64" w:rsidRPr="00210EE1" w:rsidRDefault="00B76F64" w:rsidP="00B76F64">
            <w:pPr>
              <w:spacing w:before="120" w:after="12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lastRenderedPageBreak/>
              <w:t>7.Рынки сбыта (региональный, межрегиональный, международный)</w:t>
            </w:r>
          </w:p>
        </w:tc>
        <w:tc>
          <w:tcPr>
            <w:tcW w:w="6804" w:type="dxa"/>
          </w:tcPr>
          <w:p w:rsidR="00B76F64" w:rsidRPr="00210EE1" w:rsidRDefault="00B76F64" w:rsidP="00B76F64">
            <w:pPr>
              <w:pStyle w:val="a5"/>
              <w:rPr>
                <w:rFonts w:ascii="Times New Roman" w:eastAsia="Times New Roman" w:hAnsi="Times New Roman" w:cs="Times New Roman"/>
                <w:b/>
                <w:sz w:val="20"/>
                <w:szCs w:val="20"/>
              </w:rPr>
            </w:pPr>
            <w:r w:rsidRPr="00210EE1">
              <w:rPr>
                <w:rFonts w:ascii="Times New Roman" w:eastAsia="Times New Roman" w:hAnsi="Times New Roman" w:cs="Times New Roman"/>
                <w:sz w:val="20"/>
                <w:szCs w:val="20"/>
              </w:rPr>
              <w:t>Межрегиональный и международный</w:t>
            </w:r>
          </w:p>
        </w:tc>
      </w:tr>
      <w:tr w:rsidR="00B76F64" w:rsidTr="00B76F64">
        <w:trPr>
          <w:trHeight w:val="793"/>
        </w:trPr>
        <w:tc>
          <w:tcPr>
            <w:tcW w:w="4253" w:type="dxa"/>
          </w:tcPr>
          <w:p w:rsidR="00B76F64" w:rsidRPr="00210EE1" w:rsidRDefault="00B76F64" w:rsidP="00B76F64">
            <w:pPr>
              <w:spacing w:before="120" w:after="12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6804" w:type="dxa"/>
          </w:tcPr>
          <w:p w:rsidR="00B76F64" w:rsidRPr="00210EE1" w:rsidRDefault="00B76F64" w:rsidP="00B76F64">
            <w:pPr>
              <w:jc w:val="cente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Промышленные и сельскохозяйственные предприятия</w:t>
            </w:r>
          </w:p>
        </w:tc>
      </w:tr>
      <w:tr w:rsidR="00B76F64" w:rsidTr="00B76F64">
        <w:tc>
          <w:tcPr>
            <w:tcW w:w="4253" w:type="dxa"/>
          </w:tcPr>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9.Основные экономические параметры</w:t>
            </w:r>
          </w:p>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 9.1 объемы финансирования (сумма в руб.)  </w:t>
            </w:r>
          </w:p>
          <w:p w:rsidR="00B76F64" w:rsidRPr="00210EE1" w:rsidRDefault="00B76F64" w:rsidP="00B76F64">
            <w:pPr>
              <w:autoSpaceDE w:val="0"/>
              <w:autoSpaceDN w:val="0"/>
              <w:adjustRightInd w:val="0"/>
              <w:rPr>
                <w:rFonts w:ascii="Times New Roman" w:eastAsia="Times New Roman" w:hAnsi="Times New Roman" w:cs="Times New Roman"/>
                <w:sz w:val="20"/>
                <w:szCs w:val="20"/>
              </w:rPr>
            </w:pPr>
          </w:p>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 </w:t>
            </w:r>
          </w:p>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9.2 источники финансирования</w:t>
            </w:r>
            <w:r w:rsidRPr="00210EE1">
              <w:rPr>
                <w:rFonts w:ascii="Times New Roman" w:hAnsi="Times New Roman" w:cs="Times New Roman"/>
                <w:color w:val="FF0000"/>
                <w:sz w:val="20"/>
                <w:szCs w:val="20"/>
              </w:rPr>
              <w:t xml:space="preserve"> </w:t>
            </w:r>
            <w:r w:rsidRPr="00210EE1">
              <w:rPr>
                <w:rFonts w:ascii="Times New Roman" w:hAnsi="Times New Roman" w:cs="Times New Roman"/>
                <w:sz w:val="20"/>
                <w:szCs w:val="20"/>
              </w:rPr>
              <w:t>(с указанием наименования  конкретных источников по каждому из отмеченных пунктов)</w:t>
            </w:r>
          </w:p>
          <w:p w:rsidR="00B76F64" w:rsidRPr="00210EE1" w:rsidRDefault="00B76F64" w:rsidP="00B76F64">
            <w:pPr>
              <w:autoSpaceDE w:val="0"/>
              <w:autoSpaceDN w:val="0"/>
              <w:adjustRightInd w:val="0"/>
              <w:rPr>
                <w:rFonts w:ascii="Times New Roman" w:hAnsi="Times New Roman" w:cs="Times New Roman"/>
                <w:sz w:val="20"/>
                <w:szCs w:val="20"/>
              </w:rPr>
            </w:pPr>
            <w:r w:rsidRPr="00210EE1">
              <w:rPr>
                <w:rFonts w:ascii="Times New Roman" w:hAnsi="Times New Roman" w:cs="Times New Roman"/>
                <w:sz w:val="20"/>
                <w:szCs w:val="20"/>
              </w:rPr>
              <w:t xml:space="preserve"> </w:t>
            </w: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hAnsi="Times New Roman" w:cs="Times New Roman"/>
                <w:sz w:val="20"/>
                <w:szCs w:val="20"/>
              </w:rPr>
            </w:pPr>
          </w:p>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hAnsi="Times New Roman" w:cs="Times New Roman"/>
                <w:sz w:val="20"/>
                <w:szCs w:val="20"/>
              </w:rPr>
              <w:t xml:space="preserve">9.3 наличие  собственных средств, для инвестирования в проект </w:t>
            </w:r>
            <w:r w:rsidRPr="00210EE1">
              <w:rPr>
                <w:rFonts w:ascii="Times New Roman" w:eastAsia="Times New Roman" w:hAnsi="Times New Roman" w:cs="Times New Roman"/>
                <w:sz w:val="20"/>
                <w:szCs w:val="20"/>
              </w:rPr>
              <w:t xml:space="preserve">(сумма в руб.); </w:t>
            </w:r>
          </w:p>
          <w:p w:rsidR="00B76F64" w:rsidRPr="00210EE1" w:rsidRDefault="00B76F64" w:rsidP="00B76F64">
            <w:pPr>
              <w:autoSpaceDE w:val="0"/>
              <w:autoSpaceDN w:val="0"/>
              <w:adjustRightInd w:val="0"/>
              <w:rPr>
                <w:rFonts w:ascii="Times New Roman" w:eastAsia="Times New Roman" w:hAnsi="Times New Roman" w:cs="Times New Roman"/>
                <w:sz w:val="20"/>
                <w:szCs w:val="20"/>
              </w:rPr>
            </w:pPr>
          </w:p>
          <w:p w:rsidR="00B76F64" w:rsidRPr="00210EE1" w:rsidRDefault="00B76F64" w:rsidP="00B76F64">
            <w:pPr>
              <w:autoSpaceDE w:val="0"/>
              <w:autoSpaceDN w:val="0"/>
              <w:adjustRightInd w:val="0"/>
              <w:rPr>
                <w:rFonts w:ascii="Times New Roman" w:eastAsia="Times New Roman" w:hAnsi="Times New Roman" w:cs="Times New Roman"/>
                <w:sz w:val="20"/>
                <w:szCs w:val="20"/>
              </w:rPr>
            </w:pPr>
          </w:p>
          <w:p w:rsidR="00B76F64" w:rsidRPr="00210EE1" w:rsidRDefault="00B76F64" w:rsidP="00B76F64">
            <w:pPr>
              <w:autoSpaceDE w:val="0"/>
              <w:autoSpaceDN w:val="0"/>
              <w:adjustRightInd w:val="0"/>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9.4  наличие бизнес плана, если да, то указать, кем разработан</w:t>
            </w:r>
          </w:p>
        </w:tc>
        <w:tc>
          <w:tcPr>
            <w:tcW w:w="6804" w:type="dxa"/>
          </w:tcPr>
          <w:p w:rsidR="00B76F64" w:rsidRPr="00210EE1" w:rsidRDefault="00B76F64" w:rsidP="00B76F64">
            <w:pPr>
              <w:rPr>
                <w:rFonts w:ascii="Times New Roman" w:eastAsia="Times New Roman" w:hAnsi="Times New Roman" w:cs="Times New Roman"/>
                <w:b/>
                <w:sz w:val="20"/>
                <w:szCs w:val="20"/>
              </w:rPr>
            </w:pP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    58 400 тысяч рублей</w:t>
            </w:r>
          </w:p>
          <w:p w:rsidR="00B76F64" w:rsidRPr="00210EE1" w:rsidRDefault="00B76F64" w:rsidP="00B76F64">
            <w:pPr>
              <w:rPr>
                <w:rFonts w:ascii="Times New Roman" w:eastAsia="Times New Roman" w:hAnsi="Times New Roman" w:cs="Times New Roman"/>
                <w:sz w:val="20"/>
                <w:szCs w:val="20"/>
              </w:rPr>
            </w:pPr>
          </w:p>
          <w:p w:rsidR="00B76F64" w:rsidRPr="00210EE1" w:rsidRDefault="00B76F64" w:rsidP="00B76F64">
            <w:pPr>
              <w:rPr>
                <w:rFonts w:ascii="Times New Roman" w:eastAsia="Times New Roman" w:hAnsi="Times New Roman" w:cs="Times New Roman"/>
                <w:sz w:val="20"/>
                <w:szCs w:val="20"/>
              </w:rPr>
            </w:pPr>
          </w:p>
          <w:p w:rsidR="00B76F64" w:rsidRPr="00210EE1" w:rsidRDefault="00B76F64" w:rsidP="00B76F64">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Rectangle 9" o:spid="_x0000_s1395" style="position:absolute;left:0;text-align:left;margin-left:203.7pt;margin-top:4.35pt;width:7.15pt;height:8.2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Pr="00210EE1">
              <w:rPr>
                <w:rFonts w:ascii="Times New Roman" w:eastAsia="Times New Roman" w:hAnsi="Times New Roman" w:cs="Times New Roman"/>
                <w:sz w:val="20"/>
                <w:szCs w:val="20"/>
              </w:rPr>
              <w:t>Венчурное финансирование</w:t>
            </w:r>
          </w:p>
          <w:p w:rsidR="00B76F64" w:rsidRPr="00210EE1" w:rsidRDefault="007653F9" w:rsidP="00B76F64">
            <w:pPr>
              <w:pStyle w:val="a5"/>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Rectangle 10" o:spid="_x0000_s1396" style="position:absolute;left:0;text-align:left;margin-left:210.1pt;margin-top:6.65pt;width:7.15pt;height:8.2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CTQIAAM0EAAAOAAAAZHJzL2Uyb0RvYy54bWysVNtu2zAMfR+wfxD0vtoOkrU16hRFuw0D&#10;uq1otw9QZDkWKosapcTJvn6UlLrpLi/D/CDoQh4eHpK+uNwNhm0Veg224dVJyZmyElpt1w3/9vX9&#10;mzPOfBC2FQasavheeX65fP3qYnS1mkEPplXICMT6enQN70NwdVF42atB+BNwytJjBziIQEdcFy2K&#10;kdAHU8zK8m0xArYOQSrv6fYmP/Jlwu86JcOXrvMqMNNw4hbSimldxbVYXoh6jcL1Wh5oiH9gMQht&#10;KegEdSOCYBvUv0ENWiJ46MKJhKGArtNSpRwom6r8JZuHXjiVciFxvJtk8v8PVn7e3iHTbcPnnFkx&#10;UInuSTRh10axKukzOl+T2YO7w5ihd7cgHz2zcN2TmbpChLFXoiVWVdSzeOEQD55c2Wr8BC3Bi02A&#10;JNWuwyECkghslyqynyqidoFJujwvz8oFZ5JeqnJ+erpIAUT95OvQhw8KBhY3DUeinrDF9taHyEXU&#10;TyYxlLFxjWTf2TaVPght8p5M43NiHwnHFiLqYW9Udr1XHQlFpGYpRGpRdW2QbQU1V/tY5etetCpf&#10;LUr6DoQn68TJWAKLqJ02ZsI9AMTWf4mbEznYRjeVOntyLP9GKDtO1iki2DA5DtoC/snZhFxKYpjt&#10;n4TJckRlVtDuqawIeaboH0CbHvAHZyPNU8P9941AxZn5aKk1zqv5PA5gOswXpzM64PHL6vhFWElQ&#10;DQ+c5e11yEO7cajXPUXKYlm4onbqdKr1M6sDW5qZJPdhvuNQHp+T1fNfaPkTAAD//wMAUEsDBBQA&#10;BgAIAAAAIQBrHxPj4AAAAAkBAAAPAAAAZHJzL2Rvd25yZXYueG1sTI/BSsNAEIbvgu+wjOBF7CZN&#10;TWvMphRFKCIFqxdv2+yYBHdnQ3bbpG/veNLjMN/88/3lenJWnHAInScF6SwBgVR701Gj4OP9+XYF&#10;IkRNRltPqOCMAdbV5UWpC+NHesPTPjaCQygUWkEbY19IGeoWnQ4z3yPx7ssPTkceh0aaQY8c7qyc&#10;J0kune6IP7S6x8cW6+/90bHGdrQvn69nZ7fpxmO62j3dLHdKXV9NmwcQEaf4B8OvPt9AxU4HfyQT&#10;hFWwmKdLRhVk91yBgUWWc7mDgrs8A1mV8n+D6gcAAP//AwBQSwECLQAUAAYACAAAACEAtoM4kv4A&#10;AADhAQAAEwAAAAAAAAAAAAAAAAAAAAAAW0NvbnRlbnRfVHlwZXNdLnhtbFBLAQItABQABgAIAAAA&#10;IQA4/SH/1gAAAJQBAAALAAAAAAAAAAAAAAAAAC8BAABfcmVscy8ucmVsc1BLAQItABQABgAIAAAA&#10;IQB0/iaCTQIAAM0EAAAOAAAAAAAAAAAAAAAAAC4CAABkcnMvZTJvRG9jLnhtbFBLAQItABQABgAI&#10;AAAAIQBrHxPj4AAAAAkBAAAPAAAAAAAAAAAAAAAAAKcEAABkcnMvZG93bnJldi54bWxQSwUGAAAA&#10;AAQABADzAAAAtAUAAAAA&#10;" fillcolor="black [3200]" strokecolor="black [1600]" strokeweight="2pt"/>
              </w:pict>
            </w:r>
            <w:r w:rsidR="00B76F64" w:rsidRPr="00210EE1">
              <w:rPr>
                <w:rFonts w:ascii="Times New Roman" w:eastAsia="Times New Roman" w:hAnsi="Times New Roman" w:cs="Times New Roman"/>
                <w:sz w:val="20"/>
                <w:szCs w:val="20"/>
              </w:rPr>
              <w:t>___________________________</w:t>
            </w:r>
          </w:p>
          <w:p w:rsidR="00B76F64" w:rsidRPr="00210EE1" w:rsidRDefault="00B76F64" w:rsidP="00B76F64">
            <w:pPr>
              <w:pStyle w:val="a5"/>
              <w:numPr>
                <w:ilvl w:val="0"/>
                <w:numId w:val="7"/>
              </w:num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Средства  специализированных фондов_____________________</w:t>
            </w:r>
          </w:p>
          <w:p w:rsidR="00B76F64" w:rsidRPr="00210EE1" w:rsidRDefault="00B76F64" w:rsidP="00B76F64">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Rectangle 12" o:spid="_x0000_s1398" style="position:absolute;left:0;text-align:left;margin-left:210.85pt;margin-top:7.75pt;width:7.15pt;height:8.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Pr="00210EE1">
              <w:rPr>
                <w:rFonts w:ascii="Times New Roman" w:eastAsia="Times New Roman" w:hAnsi="Times New Roman" w:cs="Times New Roman"/>
                <w:sz w:val="20"/>
                <w:szCs w:val="20"/>
              </w:rPr>
              <w:t>Средства внебюджетных фондов</w:t>
            </w:r>
          </w:p>
          <w:p w:rsidR="00B76F64" w:rsidRPr="00210EE1" w:rsidRDefault="00B76F64" w:rsidP="00B76F64">
            <w:pPr>
              <w:pStyle w:val="a5"/>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___________________________</w:t>
            </w:r>
          </w:p>
          <w:p w:rsidR="00B76F64" w:rsidRPr="00210EE1" w:rsidRDefault="00B76F64" w:rsidP="00B76F64">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Rectangle 11" o:spid="_x0000_s1397" style="position:absolute;left:0;text-align:left;margin-left:210.85pt;margin-top:16.6pt;width:7.15pt;height:8.2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5kSwIAAM0EAAAOAAAAZHJzL2Uyb0RvYy54bWysVNtu2zAMfR+wfxD0vtoOkrUN6hRFug0D&#10;uq1otw9QZDkWKosapcTJvn6UlLjpLi/D/CBIInl0eEj66nrXG7ZV6DXYmldnJWfKSmi0Xdf829f3&#10;by4480HYRhiwquZ75fn14vWrq8HN1QQ6MI1CRiDWzwdX8y4ENy8KLzvVC38GTlkytoC9CHTEddGg&#10;GAi9N8WkLN8WA2DjEKTynm5vs5EvEn7bKhm+tK1XgZmaE7eQVkzrKq7F4krM1yhcp+WBhvgHFr3Q&#10;lh4doW5FEGyD+jeoXksED204k9AX0LZaqpQDZVOVv2Tz2AmnUi4kjnejTP7/wcrP23tkuqn5hDMr&#10;eirRA4km7NooVlVRn8H5Obk9unuMGXp3B/LJMwvLjtzUDSIMnRINsUr+xYuAePAUylbDJ2gIXmwC&#10;JKl2LfYRkERgu1SR/VgRtQtM0uVleVHOOJNkqcrp+fksEirE/Bjr0IcPCnoWNzVHop6wxfbOh+x6&#10;dIlPGRvXSPadbVLpg9Am7wk1mhP7SDgn7sPeqBz6oFoSikhN0hOpRdXSINsKaq7mqcrXnWhUvpqV&#10;9B0Ij96JvrEEFlFbbcyIewCIrf8SNydy8I1hKnX2GFj+jVAOHL3Ti2DDGNhrC/inYBNyKYlh9j8K&#10;k+WIRV1Bs6eyIuSZon8AbTrAH5wNNE819983AhVn5qOl1risptM4gOkwnZ1P6ICnltWpRVhJUDUP&#10;nOXtMuSh3TjU645eymJZuKF2anWq9TOrA1uamST3Yb7jUJ6ek9fzX2jxEwAA//8DAFBLAwQUAAYA&#10;CAAAACEA4JT5Cd8AAAAIAQAADwAAAGRycy9kb3ducmV2LnhtbEyPQUvDQBCF74L/YRnBi9hN0mhr&#10;zKYURSgiBVsv3rbZMQnuzobstkn/veNJj8P73pv3ytXkrDjhEDpPCtJZAgKp9qajRsHH/uV2CSJE&#10;TUZbT6jgjAFW1eVFqQvjR3rH0y42gkMoFFpBG2NfSBnqFp0OM98jsfblB6cjn0MjzaBHDndWZkly&#10;L53uiD+0usenFuvv3dFxjc1oXz/fzs5u0rXHdLl9vllslbq+mtaPICJO8Q+G3/rsgYo7HfyRTBBW&#10;QZ4lGaMKMl7Aej7P70AcGHyYg6xK+X9A9QMAAP//AwBQSwECLQAUAAYACAAAACEAtoM4kv4AAADh&#10;AQAAEwAAAAAAAAAAAAAAAAAAAAAAW0NvbnRlbnRfVHlwZXNdLnhtbFBLAQItABQABgAIAAAAIQA4&#10;/SH/1gAAAJQBAAALAAAAAAAAAAAAAAAAAC8BAABfcmVscy8ucmVsc1BLAQItABQABgAIAAAAIQCD&#10;bO5kSwIAAM0EAAAOAAAAAAAAAAAAAAAAAC4CAABkcnMvZTJvRG9jLnhtbFBLAQItABQABgAIAAAA&#10;IQDglPkJ3wAAAAgBAAAPAAAAAAAAAAAAAAAAAKUEAABkcnMvZG93bnJldi54bWxQSwUGAAAAAAQA&#10;BADzAAAAsQUAAAAA&#10;" fillcolor="black [3200]" strokecolor="black [1600]" strokeweight="2pt"/>
              </w:pict>
            </w:r>
            <w:r w:rsidRPr="00210EE1">
              <w:rPr>
                <w:rFonts w:ascii="Times New Roman" w:eastAsia="Times New Roman" w:hAnsi="Times New Roman" w:cs="Times New Roman"/>
                <w:sz w:val="20"/>
                <w:szCs w:val="20"/>
              </w:rPr>
              <w:t>Заемные средства (долгосрочный/краткосрочный кредит и т.д.)_________________</w:t>
            </w:r>
          </w:p>
          <w:p w:rsidR="00B76F64" w:rsidRPr="00210EE1" w:rsidRDefault="00B76F64" w:rsidP="00B76F64">
            <w:pPr>
              <w:pStyle w:val="a5"/>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____________________________</w:t>
            </w:r>
          </w:p>
          <w:p w:rsidR="00B76F64" w:rsidRPr="00210EE1" w:rsidRDefault="00B76F64" w:rsidP="00B76F64">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Rectangle 13" o:spid="_x0000_s1399" style="position:absolute;left:0;text-align:left;margin-left:210.1pt;margin-top:3.95pt;width:7.15pt;height:8.2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C1TAIAAM0EAAAOAAAAZHJzL2Uyb0RvYy54bWysVNtu2zAMfR+wfxD0vtrOkrU16hRFuw0D&#10;uq1otw9QZDkWKosapcTJvr6UlLrtLi/D/CCIInl4ePPZ+W4wbKvQa7ANr45KzpSV0Gq7bvj3bx/e&#10;nHDmg7CtMGBVw/fK8/Pl61dno6vVDHowrUJGINbXo2t4H4Kri8LLXg3CH4FTlpQd4CACibguWhQj&#10;oQ+mmJXlu2IEbB2CVN7T61VW8mXC7zolw9eu8yow03DiFtKJ6VzFs1ieiXqNwvVaHmiIf2AxCG0p&#10;6AR1JYJgG9S/QQ1aInjowpGEoYCu01KlHCibqvwlm7teOJVyoeJ4N5XJ/z9Y+WV7g0y31DvOrBio&#10;RbdUNGHXRrHqbazP6HxNZnfuBmOG3l2DvPfMwmVPZuoCEcZeiZZYVdG+eOEQBU+ubDV+hpbgxSZA&#10;KtWuwyECUhHYLnVkP3VE7QKT9HhanpQLziRpqnJ+fLxIAUT96OvQh48KBhYvDUeinrDF9tqHyEXU&#10;jyYxlLHxjGTf2za1Pght8p1Mozqxj4Rz4j7sjcqut6qjQhGpWQqRRlRdGmRbQcPV3lf5uRetyk+L&#10;kr4D4ck6cTKWwCJqp42ZcA8AcfRf4uZEDrbRTaXJnhzLvxHKjpN1igg2TI6DtoB/cjYht5IYZvvH&#10;wuRyxKauoN1TWxHyTtE/gC494E/ORtqnhvsfG4GKM/PJ0micVvN5XMAkzBfHMxLwuWb1XCOsJKiG&#10;B87y9TLkpd041OueIuViWbigcep06vUTqwNb2plU7sN+x6V8Lierp7/Q8gEAAP//AwBQSwMEFAAG&#10;AAgAAAAhANAOW/XgAAAACAEAAA8AAABkcnMvZG93bnJldi54bWxMj0FLw0AQhe+C/2EZwYvYTWK0&#10;NWZTiiIUkYJtL9622TEJ7s6G7LZJ/73jSY+P9+a9b8rl5Kw44RA6TwrSWQICqfamo0bBfvd6uwAR&#10;oiajrSdUcMYAy+ryotSF8SN94GkbG8ElFAqtoI2xL6QMdYtOh5nvkdj78oPTkeXQSDPokcudlVmS&#10;PEinO+KFVvf43GL9vT06xliP9u3z/ezsOl15TBebl5v5Rqnrq2n1BCLiFP/C8IvPN1Ax08EfyQRh&#10;FeRZknFUwfwRBPv5XX4P4qAgy3OQVSn/P1D9AAAA//8DAFBLAQItABQABgAIAAAAIQC2gziS/gAA&#10;AOEBAAATAAAAAAAAAAAAAAAAAAAAAABbQ29udGVudF9UeXBlc10ueG1sUEsBAi0AFAAGAAgAAAAh&#10;ADj9If/WAAAAlAEAAAsAAAAAAAAAAAAAAAAALwEAAF9yZWxzLy5yZWxzUEsBAi0AFAAGAAgAAAAh&#10;ALlMYLVMAgAAzQQAAA4AAAAAAAAAAAAAAAAALgIAAGRycy9lMm9Eb2MueG1sUEsBAi0AFAAGAAgA&#10;AAAhANAOW/XgAAAACAEAAA8AAAAAAAAAAAAAAAAApgQAAGRycy9kb3ducmV2LnhtbFBLBQYAAAAA&#10;BAAEAPMAAACzBQAAAAA=&#10;" fillcolor="black [3200]" strokecolor="black [1600]" strokeweight="2pt"/>
              </w:pict>
            </w:r>
            <w:r w:rsidRPr="00210EE1">
              <w:rPr>
                <w:rFonts w:ascii="Times New Roman" w:eastAsia="Times New Roman" w:hAnsi="Times New Roman" w:cs="Times New Roman"/>
                <w:sz w:val="20"/>
                <w:szCs w:val="20"/>
              </w:rPr>
              <w:t>Частное инвестирование_______</w:t>
            </w:r>
          </w:p>
          <w:p w:rsidR="00B76F64" w:rsidRPr="00210EE1" w:rsidRDefault="00B76F64" w:rsidP="00B76F64">
            <w:pPr>
              <w:pStyle w:val="a5"/>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____________________________</w:t>
            </w:r>
          </w:p>
          <w:p w:rsidR="00B76F64" w:rsidRPr="00210EE1" w:rsidRDefault="00B76F64" w:rsidP="00B76F64">
            <w:pPr>
              <w:pStyle w:val="a5"/>
              <w:numPr>
                <w:ilvl w:val="0"/>
                <w:numId w:val="7"/>
              </w:num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Другое______________________</w:t>
            </w:r>
          </w:p>
          <w:p w:rsidR="00B76F64" w:rsidRPr="00210EE1" w:rsidRDefault="00B76F64" w:rsidP="00B76F64">
            <w:pPr>
              <w:pStyle w:val="a5"/>
              <w:rPr>
                <w:rFonts w:ascii="Times New Roman" w:eastAsia="Times New Roman" w:hAnsi="Times New Roman" w:cs="Times New Roman"/>
                <w:sz w:val="20"/>
                <w:szCs w:val="20"/>
              </w:rPr>
            </w:pP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oMath>
          </w:p>
          <w:p w:rsidR="00B76F64" w:rsidRPr="00210EE1" w:rsidRDefault="00B76F64" w:rsidP="00B76F64">
            <w:pPr>
              <w:jc w:val="center"/>
              <w:rPr>
                <w:rFonts w:ascii="Times New Roman" w:eastAsia="Times New Roman" w:hAnsi="Times New Roman" w:cs="Times New Roman"/>
                <w:sz w:val="20"/>
                <w:szCs w:val="20"/>
              </w:rPr>
            </w:pPr>
          </w:p>
          <w:p w:rsidR="00B76F64" w:rsidRPr="00210EE1" w:rsidRDefault="00B76F64" w:rsidP="00B76F64">
            <w:pPr>
              <w:jc w:val="center"/>
              <w:rPr>
                <w:rFonts w:ascii="Times New Roman" w:eastAsia="Times New Roman" w:hAnsi="Times New Roman" w:cs="Times New Roman"/>
                <w:sz w:val="20"/>
                <w:szCs w:val="20"/>
              </w:rPr>
            </w:pPr>
            <m:oMathPara>
              <m:oMath>
                <m:r>
                  <w:rPr>
                    <w:rFonts w:ascii="Cambria Math" w:eastAsia="Times New Roman" w:hAnsi="Cambria Math" w:cs="Times New Roman"/>
                    <w:sz w:val="20"/>
                    <w:szCs w:val="20"/>
                  </w:rPr>
                  <m:t>54 400 тысч рублей</m:t>
                </m:r>
              </m:oMath>
            </m:oMathPara>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 xml:space="preserve">  </w:t>
            </w:r>
          </w:p>
          <w:p w:rsidR="00B76F64" w:rsidRPr="00210EE1" w:rsidRDefault="00B76F64" w:rsidP="00B76F64">
            <w:pPr>
              <w:rPr>
                <w:rFonts w:ascii="Times New Roman" w:eastAsia="Times New Roman" w:hAnsi="Times New Roman" w:cs="Times New Roman"/>
                <w:sz w:val="20"/>
                <w:szCs w:val="20"/>
              </w:rPr>
            </w:pPr>
          </w:p>
          <w:p w:rsidR="00B76F64" w:rsidRPr="00210EE1" w:rsidRDefault="00B76F64" w:rsidP="00B76F64">
            <w:pPr>
              <w:jc w:val="center"/>
              <w:rPr>
                <w:rFonts w:ascii="Times New Roman" w:eastAsia="Times New Roman" w:hAnsi="Times New Roman" w:cs="Times New Roman"/>
                <w:sz w:val="20"/>
                <w:szCs w:val="20"/>
              </w:rPr>
            </w:pPr>
            <w:proofErr w:type="gramStart"/>
            <w:r w:rsidRPr="00210EE1">
              <w:rPr>
                <w:rFonts w:ascii="Times New Roman" w:eastAsia="Times New Roman" w:hAnsi="Times New Roman" w:cs="Times New Roman"/>
                <w:sz w:val="20"/>
                <w:szCs w:val="20"/>
              </w:rPr>
              <w:t>Разработан</w:t>
            </w:r>
            <w:proofErr w:type="gramEnd"/>
            <w:r w:rsidRPr="00210EE1">
              <w:rPr>
                <w:rFonts w:ascii="Times New Roman" w:eastAsia="Times New Roman" w:hAnsi="Times New Roman" w:cs="Times New Roman"/>
                <w:sz w:val="20"/>
                <w:szCs w:val="20"/>
              </w:rPr>
              <w:t xml:space="preserve"> ООО «Андромета»</w:t>
            </w:r>
          </w:p>
        </w:tc>
      </w:tr>
      <w:tr w:rsidR="00B76F64" w:rsidTr="00B76F64">
        <w:tc>
          <w:tcPr>
            <w:tcW w:w="4253" w:type="dxa"/>
          </w:tcPr>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t>Контактная информация:</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Руководитель предприятия</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Адрес предприятия</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rPr>
              <w:t>Телефон, факс</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sz w:val="20"/>
                <w:szCs w:val="20"/>
                <w:lang w:val="en-US"/>
              </w:rPr>
              <w:t>e</w:t>
            </w:r>
            <w:r w:rsidRPr="00210EE1">
              <w:rPr>
                <w:rFonts w:ascii="Times New Roman" w:eastAsia="Times New Roman" w:hAnsi="Times New Roman" w:cs="Times New Roman"/>
                <w:sz w:val="20"/>
                <w:szCs w:val="20"/>
              </w:rPr>
              <w:t>-</w:t>
            </w:r>
            <w:r w:rsidRPr="00210EE1">
              <w:rPr>
                <w:rFonts w:ascii="Times New Roman" w:eastAsia="Times New Roman" w:hAnsi="Times New Roman" w:cs="Times New Roman"/>
                <w:sz w:val="20"/>
                <w:szCs w:val="20"/>
                <w:lang w:val="en-US"/>
              </w:rPr>
              <w:t>mail</w:t>
            </w:r>
          </w:p>
        </w:tc>
        <w:tc>
          <w:tcPr>
            <w:tcW w:w="6804" w:type="dxa"/>
          </w:tcPr>
          <w:p w:rsidR="00B76F64" w:rsidRDefault="00B76F64" w:rsidP="00B76F64">
            <w:pPr>
              <w:rPr>
                <w:rFonts w:ascii="Times New Roman" w:eastAsia="Times New Roman" w:hAnsi="Times New Roman" w:cs="Times New Roman"/>
                <w:b/>
                <w:sz w:val="20"/>
                <w:szCs w:val="20"/>
              </w:rPr>
            </w:pPr>
          </w:p>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t>Шухардин Андрей Алексеевич</w:t>
            </w:r>
          </w:p>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t>Г. Обнинск, ул. Энгельса, 9/20</w:t>
            </w:r>
          </w:p>
          <w:p w:rsidR="00B76F64" w:rsidRPr="00210EE1" w:rsidRDefault="00B76F64" w:rsidP="00B76F64">
            <w:pPr>
              <w:rPr>
                <w:rFonts w:ascii="Times New Roman" w:eastAsia="Times New Roman" w:hAnsi="Times New Roman" w:cs="Times New Roman"/>
                <w:b/>
                <w:sz w:val="20"/>
                <w:szCs w:val="20"/>
              </w:rPr>
            </w:pPr>
            <w:r w:rsidRPr="00210EE1">
              <w:rPr>
                <w:rFonts w:ascii="Times New Roman" w:eastAsia="Times New Roman" w:hAnsi="Times New Roman" w:cs="Times New Roman"/>
                <w:b/>
                <w:sz w:val="20"/>
                <w:szCs w:val="20"/>
              </w:rPr>
              <w:t xml:space="preserve">+7 (484) 395-21-21, </w:t>
            </w:r>
            <w:r w:rsidRPr="00210EE1">
              <w:rPr>
                <w:rFonts w:ascii="Times New Roman" w:eastAsia="Times New Roman" w:hAnsi="Times New Roman" w:cs="Times New Roman"/>
                <w:b/>
                <w:sz w:val="20"/>
                <w:szCs w:val="20"/>
                <w:lang w:val="en-US"/>
              </w:rPr>
              <w:t>www</w:t>
            </w:r>
            <w:r w:rsidRPr="00210EE1">
              <w:rPr>
                <w:rFonts w:ascii="Times New Roman" w:eastAsia="Times New Roman" w:hAnsi="Times New Roman" w:cs="Times New Roman"/>
                <w:b/>
                <w:sz w:val="20"/>
                <w:szCs w:val="20"/>
              </w:rPr>
              <w:t>.</w:t>
            </w:r>
            <w:r w:rsidRPr="00210EE1">
              <w:rPr>
                <w:rFonts w:ascii="Times New Roman" w:eastAsia="Times New Roman" w:hAnsi="Times New Roman" w:cs="Times New Roman"/>
                <w:b/>
                <w:sz w:val="20"/>
                <w:szCs w:val="20"/>
                <w:lang w:val="en-US"/>
              </w:rPr>
              <w:t>andrometa</w:t>
            </w:r>
            <w:r w:rsidRPr="00210EE1">
              <w:rPr>
                <w:rFonts w:ascii="Times New Roman" w:eastAsia="Times New Roman" w:hAnsi="Times New Roman" w:cs="Times New Roman"/>
                <w:b/>
                <w:sz w:val="20"/>
                <w:szCs w:val="20"/>
              </w:rPr>
              <w:t>.</w:t>
            </w:r>
            <w:r w:rsidRPr="00210EE1">
              <w:rPr>
                <w:rFonts w:ascii="Times New Roman" w:eastAsia="Times New Roman" w:hAnsi="Times New Roman" w:cs="Times New Roman"/>
                <w:b/>
                <w:sz w:val="20"/>
                <w:szCs w:val="20"/>
                <w:lang w:val="en-US"/>
              </w:rPr>
              <w:t>ru</w:t>
            </w:r>
          </w:p>
          <w:p w:rsidR="00B76F64" w:rsidRPr="00210EE1" w:rsidRDefault="00B76F64" w:rsidP="00B76F64">
            <w:pPr>
              <w:rPr>
                <w:rFonts w:ascii="Times New Roman" w:eastAsia="Times New Roman" w:hAnsi="Times New Roman" w:cs="Times New Roman"/>
                <w:sz w:val="20"/>
                <w:szCs w:val="20"/>
              </w:rPr>
            </w:pPr>
            <w:r w:rsidRPr="00210EE1">
              <w:rPr>
                <w:rFonts w:ascii="Times New Roman" w:eastAsia="Times New Roman" w:hAnsi="Times New Roman" w:cs="Times New Roman"/>
                <w:b/>
                <w:sz w:val="20"/>
                <w:szCs w:val="20"/>
                <w:lang w:val="en-US"/>
              </w:rPr>
              <w:t>info</w:t>
            </w:r>
            <w:r w:rsidRPr="00210EE1">
              <w:rPr>
                <w:rFonts w:ascii="Times New Roman" w:eastAsia="Times New Roman" w:hAnsi="Times New Roman" w:cs="Times New Roman"/>
                <w:b/>
                <w:sz w:val="20"/>
                <w:szCs w:val="20"/>
              </w:rPr>
              <w:t>@</w:t>
            </w:r>
            <w:r w:rsidRPr="00210EE1">
              <w:rPr>
                <w:rFonts w:ascii="Times New Roman" w:eastAsia="Times New Roman" w:hAnsi="Times New Roman" w:cs="Times New Roman"/>
                <w:b/>
                <w:sz w:val="20"/>
                <w:szCs w:val="20"/>
                <w:lang w:val="en-US"/>
              </w:rPr>
              <w:t>andrometa</w:t>
            </w:r>
            <w:r w:rsidRPr="00210EE1">
              <w:rPr>
                <w:rFonts w:ascii="Times New Roman" w:eastAsia="Times New Roman" w:hAnsi="Times New Roman" w:cs="Times New Roman"/>
                <w:b/>
                <w:sz w:val="20"/>
                <w:szCs w:val="20"/>
              </w:rPr>
              <w:t>.</w:t>
            </w:r>
            <w:r w:rsidRPr="00210EE1">
              <w:rPr>
                <w:rFonts w:ascii="Times New Roman" w:eastAsia="Times New Roman" w:hAnsi="Times New Roman" w:cs="Times New Roman"/>
                <w:b/>
                <w:sz w:val="20"/>
                <w:szCs w:val="20"/>
                <w:lang w:val="en-US"/>
              </w:rPr>
              <w:t>ru</w:t>
            </w:r>
          </w:p>
        </w:tc>
      </w:tr>
    </w:tbl>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FC3F47" w:rsidRPr="00FC3F47" w:rsidRDefault="00FC3F47" w:rsidP="00EC2685">
      <w:pPr>
        <w:spacing w:after="0" w:line="240" w:lineRule="auto"/>
        <w:rPr>
          <w:rFonts w:ascii="Times New Roman" w:eastAsia="Times New Roman" w:hAnsi="Times New Roman" w:cs="Times New Roman"/>
          <w:sz w:val="26"/>
          <w:szCs w:val="26"/>
          <w:lang w:eastAsia="ru-RU"/>
        </w:rPr>
      </w:pPr>
    </w:p>
    <w:p w:rsidR="00210EE1" w:rsidRDefault="00210EE1" w:rsidP="00EC2685">
      <w:pPr>
        <w:spacing w:after="0" w:line="240" w:lineRule="auto"/>
        <w:rPr>
          <w:rFonts w:ascii="Times New Roman" w:eastAsia="Times New Roman" w:hAnsi="Times New Roman" w:cs="Times New Roman"/>
          <w:b/>
          <w:sz w:val="26"/>
          <w:szCs w:val="26"/>
        </w:rPr>
      </w:pPr>
    </w:p>
    <w:p w:rsidR="00210EE1" w:rsidRDefault="00210EE1" w:rsidP="00210EE1">
      <w:pPr>
        <w:spacing w:after="0" w:line="240" w:lineRule="auto"/>
        <w:ind w:left="567"/>
        <w:rPr>
          <w:rFonts w:ascii="Times New Roman" w:eastAsia="Times New Roman" w:hAnsi="Times New Roman" w:cs="Times New Roman"/>
          <w:b/>
          <w:sz w:val="26"/>
          <w:szCs w:val="26"/>
        </w:rPr>
      </w:pPr>
    </w:p>
    <w:p w:rsidR="00210EE1" w:rsidRDefault="00210EE1" w:rsidP="00210EE1">
      <w:pPr>
        <w:spacing w:after="0" w:line="240" w:lineRule="auto"/>
        <w:ind w:left="567"/>
        <w:rPr>
          <w:rFonts w:ascii="Times New Roman" w:eastAsia="Times New Roman" w:hAnsi="Times New Roman" w:cs="Times New Roman"/>
          <w:b/>
          <w:sz w:val="26"/>
          <w:szCs w:val="26"/>
        </w:rPr>
      </w:pPr>
    </w:p>
    <w:p w:rsidR="00210EE1" w:rsidRDefault="00210EE1" w:rsidP="00210EE1">
      <w:pPr>
        <w:spacing w:after="0" w:line="240" w:lineRule="auto"/>
        <w:rPr>
          <w:rFonts w:ascii="TimesNewRomanPSMT" w:hAnsi="TimesNewRomanPSMT" w:cs="TimesNewRomanPSMT"/>
          <w:sz w:val="28"/>
          <w:szCs w:val="28"/>
        </w:rPr>
      </w:pPr>
    </w:p>
    <w:p w:rsidR="00210EE1" w:rsidRDefault="00210EE1" w:rsidP="00210EE1">
      <w:pPr>
        <w:spacing w:after="0" w:line="240" w:lineRule="auto"/>
        <w:ind w:left="567"/>
        <w:jc w:val="right"/>
        <w:rPr>
          <w:rFonts w:ascii="Times New Roman" w:eastAsia="Times New Roman" w:hAnsi="Times New Roman" w:cs="Times New Roman"/>
          <w:b/>
          <w:sz w:val="26"/>
          <w:szCs w:val="26"/>
        </w:rPr>
      </w:pPr>
    </w:p>
    <w:p w:rsidR="00FC3F47" w:rsidRDefault="00FC3F47"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Default="00B76F64" w:rsidP="00EC2685">
      <w:pPr>
        <w:ind w:left="-142" w:firstLine="142"/>
        <w:rPr>
          <w:noProof/>
        </w:rPr>
      </w:pPr>
    </w:p>
    <w:p w:rsidR="00B76F64" w:rsidRPr="00240C57" w:rsidRDefault="00B76F64" w:rsidP="00EC2685">
      <w:pPr>
        <w:ind w:left="-142" w:firstLine="142"/>
        <w:rPr>
          <w:noProof/>
        </w:rPr>
      </w:pPr>
    </w:p>
    <w:p w:rsidR="00EC2685" w:rsidRPr="00EC2685" w:rsidRDefault="00EC2685" w:rsidP="00EC2685">
      <w:pPr>
        <w:spacing w:after="0" w:line="240" w:lineRule="auto"/>
        <w:ind w:left="567"/>
        <w:rPr>
          <w:rFonts w:ascii="Times New Roman" w:eastAsia="Times New Roman" w:hAnsi="Times New Roman" w:cs="Times New Roman"/>
          <w:b/>
          <w:sz w:val="20"/>
          <w:szCs w:val="20"/>
        </w:rPr>
      </w:pPr>
    </w:p>
    <w:tbl>
      <w:tblPr>
        <w:tblStyle w:val="a4"/>
        <w:tblW w:w="0" w:type="auto"/>
        <w:tblInd w:w="523" w:type="dxa"/>
        <w:tblLook w:val="04A0" w:firstRow="1" w:lastRow="0" w:firstColumn="1" w:lastColumn="0" w:noHBand="0" w:noVBand="1"/>
      </w:tblPr>
      <w:tblGrid>
        <w:gridCol w:w="4253"/>
        <w:gridCol w:w="6946"/>
      </w:tblGrid>
      <w:tr w:rsidR="00EC2685" w:rsidRPr="00EC2685" w:rsidTr="00D53EEA">
        <w:tc>
          <w:tcPr>
            <w:tcW w:w="4253" w:type="dxa"/>
          </w:tcPr>
          <w:p w:rsidR="00EC2685" w:rsidRPr="00EC2685" w:rsidRDefault="00EC2685" w:rsidP="00A239A0">
            <w:pPr>
              <w:spacing w:before="120" w:after="120"/>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rPr>
              <w:lastRenderedPageBreak/>
              <w:t>Название предприятия</w:t>
            </w:r>
          </w:p>
        </w:tc>
        <w:tc>
          <w:tcPr>
            <w:tcW w:w="6946" w:type="dxa"/>
          </w:tcPr>
          <w:p w:rsidR="00EC2685" w:rsidRPr="00EC2685" w:rsidRDefault="00EC2685" w:rsidP="00A239A0">
            <w:pPr>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rPr>
              <w:t>ООО «Верный путь»</w:t>
            </w:r>
          </w:p>
        </w:tc>
      </w:tr>
      <w:tr w:rsidR="00EC2685" w:rsidRPr="00EC2685" w:rsidTr="00D53EEA">
        <w:trPr>
          <w:trHeight w:val="539"/>
        </w:trPr>
        <w:tc>
          <w:tcPr>
            <w:tcW w:w="4253" w:type="dxa"/>
          </w:tcPr>
          <w:p w:rsidR="00EC2685" w:rsidRPr="00EC2685" w:rsidRDefault="00EC2685" w:rsidP="00A239A0">
            <w:pPr>
              <w:pStyle w:val="Default"/>
              <w:rPr>
                <w:sz w:val="20"/>
                <w:szCs w:val="20"/>
              </w:rPr>
            </w:pPr>
          </w:p>
          <w:p w:rsidR="00EC2685" w:rsidRPr="00EC2685" w:rsidRDefault="00EC2685" w:rsidP="00A239A0">
            <w:pPr>
              <w:pStyle w:val="Default"/>
              <w:rPr>
                <w:sz w:val="20"/>
                <w:szCs w:val="20"/>
              </w:rPr>
            </w:pPr>
            <w:r w:rsidRPr="00EC2685">
              <w:rPr>
                <w:sz w:val="20"/>
                <w:szCs w:val="20"/>
              </w:rPr>
              <w:t xml:space="preserve"> 1. Наименование инновационного проекта</w:t>
            </w:r>
          </w:p>
        </w:tc>
        <w:tc>
          <w:tcPr>
            <w:tcW w:w="6946" w:type="dxa"/>
          </w:tcPr>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«Внедрение систем автоматизации и инновационных технологий для  промышленного производства субстрата культивируемых грибов»</w:t>
            </w:r>
          </w:p>
        </w:tc>
      </w:tr>
      <w:tr w:rsidR="00EC2685" w:rsidRPr="00EC2685" w:rsidTr="00D53EEA">
        <w:trPr>
          <w:trHeight w:val="419"/>
        </w:trPr>
        <w:tc>
          <w:tcPr>
            <w:tcW w:w="4253" w:type="dxa"/>
          </w:tcPr>
          <w:p w:rsidR="00EC2685" w:rsidRPr="00EC2685" w:rsidRDefault="00677880" w:rsidP="00677880">
            <w:pPr>
              <w:pStyle w:val="Default"/>
              <w:rPr>
                <w:sz w:val="20"/>
                <w:szCs w:val="20"/>
              </w:rPr>
            </w:pPr>
            <w:r>
              <w:rPr>
                <w:sz w:val="20"/>
                <w:szCs w:val="20"/>
              </w:rPr>
              <w:t xml:space="preserve">2.  Аннотация проекта </w:t>
            </w:r>
          </w:p>
        </w:tc>
        <w:tc>
          <w:tcPr>
            <w:tcW w:w="6946" w:type="dxa"/>
          </w:tcPr>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В России доля импортного сырья для выращивания культивируемых грибов, а равно и самих культивируемых грибов превышает 90%. Для насыщения внутреннего рынка наше предприятие разработало технологическое решение для производства сырья для культивирования целлюлозо-разрушающих видов грибов. До запуска нашего предприятия в России производители сырья для культивирования грибов </w:t>
            </w:r>
            <w:proofErr w:type="gramStart"/>
            <w:r w:rsidRPr="00EC2685">
              <w:rPr>
                <w:rFonts w:ascii="Times New Roman" w:eastAsia="Times New Roman" w:hAnsi="Times New Roman" w:cs="Times New Roman"/>
                <w:sz w:val="20"/>
                <w:szCs w:val="20"/>
              </w:rPr>
              <w:t>испытывали проблемы</w:t>
            </w:r>
            <w:proofErr w:type="gramEnd"/>
            <w:r w:rsidRPr="00EC2685">
              <w:rPr>
                <w:rFonts w:ascii="Times New Roman" w:eastAsia="Times New Roman" w:hAnsi="Times New Roman" w:cs="Times New Roman"/>
                <w:sz w:val="20"/>
                <w:szCs w:val="20"/>
              </w:rPr>
              <w:t xml:space="preserve"> с качеством производимой продукции. Основным решением проблемы инфицирования конечного продукта стало использование естественных биологических процессов связанных с разложением целлюлозосодержащих отходов и устранения легкодоступного питания конкурентных микроорганизмов.</w:t>
            </w:r>
          </w:p>
        </w:tc>
      </w:tr>
      <w:tr w:rsidR="00EC2685" w:rsidRPr="00EC2685" w:rsidTr="00D53EEA">
        <w:tc>
          <w:tcPr>
            <w:tcW w:w="4253" w:type="dxa"/>
          </w:tcPr>
          <w:p w:rsidR="00EC2685" w:rsidRPr="00EC2685" w:rsidRDefault="00EC2685" w:rsidP="00A239A0">
            <w:pPr>
              <w:spacing w:before="12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3. Инновационность разрабатываемого проекта </w:t>
            </w:r>
          </w:p>
        </w:tc>
        <w:tc>
          <w:tcPr>
            <w:tcW w:w="6946" w:type="dxa"/>
          </w:tcPr>
          <w:p w:rsidR="00EC2685" w:rsidRPr="00EC2685" w:rsidRDefault="00074E36" w:rsidP="00A239A0">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44" style="position:absolute;left:0;text-align:left;margin-left:170.35pt;margin-top:.5pt;width:7.15pt;height:8.25pt;z-index:25150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Zu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Dj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v79ZuHgIAADoEAAAOAAAAAAAAAAAAAAAAAC4CAABkcnMvZTJvRG9jLnhtbFBLAQIt&#10;ABQABgAIAAAAIQBm5nkc3AAAAAgBAAAPAAAAAAAAAAAAAAAAAHgEAABkcnMvZG93bnJldi54bWxQ&#10;SwUGAAAAAAQABADzAAAAgQUAAAAA&#10;"/>
              </w:pict>
            </w:r>
            <w:r w:rsidR="00EC2685" w:rsidRPr="00EC2685">
              <w:rPr>
                <w:rFonts w:ascii="Times New Roman" w:eastAsia="Times New Roman" w:hAnsi="Times New Roman" w:cs="Times New Roman"/>
                <w:sz w:val="20"/>
                <w:szCs w:val="20"/>
              </w:rPr>
              <w:t>Патент</w:t>
            </w:r>
          </w:p>
          <w:p w:rsidR="00EC2685" w:rsidRPr="00EC2685" w:rsidRDefault="00074E36" w:rsidP="00A239A0">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45" style="position:absolute;left:0;text-align:left;margin-left:170.35pt;margin-top:2.35pt;width:7.15pt;height:8.25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K2OAIAAHEEAAAOAAAAZHJzL2Uyb0RvYy54bWysVFFv0zAQfkfiP1h+p0lKy7ao6TR1DCEN&#10;mBj8ANdxGgvbZ85u0/Lrd3a60sEbIg+W787+7vN3d1lc761hO4VBg2t4NSk5U05Cq92m4d+/3b25&#10;5CxE4VphwKmGH1Tg18vXrxaDr9UUejCtQkYgLtSDb3gfo6+LIsheWREm4JWjYAdoRSQTN0WLYiB0&#10;a4ppWb4rBsDWI0gVAnlvxyBfZvyuUzJ+6bqgIjMNJ24xr5jXdVqL5ULUGxS+1/JIQ/wDCyu0o6Qn&#10;qFsRBdui/gvKaokQoIsTCbaArtNS5TfQa6ryj9c89sKr/BYSJ/iTTOH/wcrPuwdkum04FcoJSyX6&#10;SqIJtzGKvU3yDD7UdOrRP2B6YPD3IH8E5mDV0yl1gwhDr0RLpKp0vnhxIRmBrrL18AlaQhfbCFmp&#10;fYc2AZIGbJ8LcjgVRO0jk+S8Ki/LOWeSIlU5u7iY5wSifr7rMcQPCixLm4YjMc/YYncfYuIi6ucj&#10;mTsY3d5pY7KRWkytDLKdoOaI+ypfNVtLREdfVaZv7BHyUyeN/uwi7NylCSJnCufoxrGB+M+n84z6&#10;IhZwsz7lzSlOgOcQVkcaDaMt1eaMSNL6vWtz40ahzbgnNsYdxU96j3VbQ3sg7RHGvqc5pU0P+Iuz&#10;gXq+4eHnVqDizHx0VL+rajZLQ5KN2fxiSgaeR9bnEeEkQZFynI3bVRwHa+tRb3rKNCrq4IZq3ulc&#10;kNQPI6sjWerrrN5xBtPgnNv51O8/xfIJAAD//wMAUEsDBBQABgAIAAAAIQCmk6D93gAAAAgBAAAP&#10;AAAAZHJzL2Rvd25yZXYueG1sTI/NTsMwEITvSLyDtUjcqPNXoCFO1Vb8XLgQ+gBuvCQR8TrEbhLe&#10;nuUEp9VoRrPfFNvF9mLC0XeOFMSrCARS7UxHjYLj+9PNPQgfNBndO0IF3+hhW15eFDo3bqY3nKrQ&#10;CC4hn2sFbQhDLqWvW7Tar9yAxN6HG60OLMdGmlHPXG57mUTRrbS6I/7Q6gEPLdaf1dkqkFU2T4/z&#10;xu8PL5t4vzumz69fpNT11bJ7ABFwCX9h+MVndCiZ6eTOZLzoFaRZdMdRBRkf9tP1mredFCRxArIs&#10;5P8B5Q8AAAD//wMAUEsBAi0AFAAGAAgAAAAhALaDOJL+AAAA4QEAABMAAAAAAAAAAAAAAAAAAAAA&#10;AFtDb250ZW50X1R5cGVzXS54bWxQSwECLQAUAAYACAAAACEAOP0h/9YAAACUAQAACwAAAAAAAAAA&#10;AAAAAAAvAQAAX3JlbHMvLnJlbHNQSwECLQAUAAYACAAAACEAG58CtjgCAABxBAAADgAAAAAAAAAA&#10;AAAAAAAuAgAAZHJzL2Uyb0RvYy54bWxQSwECLQAUAAYACAAAACEAppOg/d4AAAAIAQAADwAAAAAA&#10;AAAAAAAAAACSBAAAZHJzL2Rvd25yZXYueG1sUEsFBgAAAAAEAAQA8wAAAJ0FAAAAAA==&#10;" fillcolor="black [3213]"/>
              </w:pict>
            </w:r>
            <w:r w:rsidR="00EC2685" w:rsidRPr="00EC2685">
              <w:rPr>
                <w:rFonts w:ascii="Times New Roman" w:eastAsia="Times New Roman" w:hAnsi="Times New Roman" w:cs="Times New Roman"/>
                <w:sz w:val="20"/>
                <w:szCs w:val="20"/>
              </w:rPr>
              <w:t>Заявка на патент</w:t>
            </w:r>
          </w:p>
          <w:p w:rsidR="00EC2685" w:rsidRPr="00EC2685" w:rsidRDefault="00074E36" w:rsidP="00A239A0">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46" style="position:absolute;left:0;text-align:left;margin-left:170.35pt;margin-top:5.3pt;width:7.15pt;height:8.25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00EC2685" w:rsidRPr="00EC2685">
              <w:rPr>
                <w:rFonts w:ascii="Times New Roman" w:eastAsia="Times New Roman" w:hAnsi="Times New Roman" w:cs="Times New Roman"/>
                <w:sz w:val="20"/>
                <w:szCs w:val="20"/>
              </w:rPr>
              <w:t xml:space="preserve">Лицензия </w:t>
            </w:r>
          </w:p>
          <w:p w:rsidR="00EC2685" w:rsidRPr="00EC2685" w:rsidRDefault="00074E36" w:rsidP="00A239A0">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047" style="position:absolute;left:0;text-align:left;margin-left:170.35pt;margin-top:4.4pt;width:7.15pt;height:8.25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00EC2685" w:rsidRPr="00EC2685">
              <w:rPr>
                <w:rFonts w:ascii="Times New Roman" w:eastAsia="Times New Roman" w:hAnsi="Times New Roman" w:cs="Times New Roman"/>
                <w:sz w:val="20"/>
                <w:szCs w:val="20"/>
              </w:rPr>
              <w:t xml:space="preserve">Свидетельство </w:t>
            </w:r>
            <w:proofErr w:type="gramStart"/>
            <w:r w:rsidR="00EC2685" w:rsidRPr="00EC2685">
              <w:rPr>
                <w:rFonts w:ascii="Times New Roman" w:eastAsia="Times New Roman" w:hAnsi="Times New Roman" w:cs="Times New Roman"/>
                <w:sz w:val="20"/>
                <w:szCs w:val="20"/>
              </w:rPr>
              <w:t>на</w:t>
            </w:r>
            <w:proofErr w:type="gramEnd"/>
            <w:r w:rsidR="00EC2685" w:rsidRPr="00EC2685">
              <w:rPr>
                <w:rFonts w:ascii="Times New Roman" w:eastAsia="Times New Roman" w:hAnsi="Times New Roman" w:cs="Times New Roman"/>
                <w:sz w:val="20"/>
                <w:szCs w:val="20"/>
              </w:rPr>
              <w:t xml:space="preserve"> ПО</w:t>
            </w:r>
          </w:p>
          <w:p w:rsidR="00EC2685" w:rsidRPr="00EC2685" w:rsidRDefault="00EC2685" w:rsidP="00A239A0">
            <w:pPr>
              <w:pStyle w:val="a5"/>
              <w:numPr>
                <w:ilvl w:val="0"/>
                <w:numId w:val="4"/>
              </w:numPr>
              <w:rPr>
                <w:rFonts w:ascii="Times New Roman" w:eastAsia="Times New Roman" w:hAnsi="Times New Roman" w:cs="Times New Roman"/>
                <w:b/>
                <w:sz w:val="20"/>
                <w:szCs w:val="20"/>
              </w:rPr>
            </w:pPr>
            <w:r w:rsidRPr="00EC2685">
              <w:rPr>
                <w:rFonts w:ascii="Times New Roman" w:eastAsia="Times New Roman" w:hAnsi="Times New Roman" w:cs="Times New Roman"/>
                <w:sz w:val="20"/>
                <w:szCs w:val="20"/>
              </w:rPr>
              <w:t>Другое_________________</w:t>
            </w:r>
          </w:p>
          <w:p w:rsidR="00EC2685" w:rsidRPr="00EC2685" w:rsidRDefault="00EC2685" w:rsidP="00A239A0">
            <w:pPr>
              <w:pStyle w:val="a5"/>
              <w:rPr>
                <w:rFonts w:ascii="Times New Roman" w:eastAsia="Times New Roman" w:hAnsi="Times New Roman" w:cs="Times New Roman"/>
                <w:b/>
                <w:sz w:val="20"/>
                <w:szCs w:val="20"/>
              </w:rPr>
            </w:pPr>
          </w:p>
        </w:tc>
      </w:tr>
      <w:tr w:rsidR="00EC2685" w:rsidRPr="00EC2685" w:rsidTr="00D53EEA">
        <w:tc>
          <w:tcPr>
            <w:tcW w:w="4253" w:type="dxa"/>
          </w:tcPr>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4. Описание конечного продукта /технологии  с позиции отличительных особенностей в сравнении с аналогами </w:t>
            </w:r>
          </w:p>
        </w:tc>
        <w:tc>
          <w:tcPr>
            <w:tcW w:w="6946" w:type="dxa"/>
          </w:tcPr>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Конечным продуктом является брикетированное сырьё необходимое для культивирования грибов с высокой урожайностью и отсутствием конкурентной микрофлоры</w:t>
            </w:r>
          </w:p>
        </w:tc>
      </w:tr>
      <w:tr w:rsidR="00EC2685" w:rsidRPr="00EC2685" w:rsidTr="00D53EEA">
        <w:tc>
          <w:tcPr>
            <w:tcW w:w="4253" w:type="dxa"/>
          </w:tcPr>
          <w:p w:rsidR="00EC2685" w:rsidRPr="00EC2685" w:rsidRDefault="00EC2685" w:rsidP="00A239A0">
            <w:pPr>
              <w:spacing w:before="120" w:after="12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5. Текущая стадия разработки проекта</w:t>
            </w:r>
          </w:p>
        </w:tc>
        <w:tc>
          <w:tcPr>
            <w:tcW w:w="6946" w:type="dxa"/>
          </w:tcPr>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Проект реализован, осуществляется выпуск продукции и тиражирование технологических решений</w:t>
            </w:r>
          </w:p>
        </w:tc>
      </w:tr>
      <w:tr w:rsidR="00EC2685" w:rsidRPr="00EC2685" w:rsidTr="00D53EEA">
        <w:trPr>
          <w:trHeight w:val="1058"/>
        </w:trPr>
        <w:tc>
          <w:tcPr>
            <w:tcW w:w="4253" w:type="dxa"/>
          </w:tcPr>
          <w:p w:rsidR="00EC2685" w:rsidRPr="00EC2685" w:rsidRDefault="00EC2685" w:rsidP="00A239A0">
            <w:pPr>
              <w:spacing w:before="120" w:after="12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6946" w:type="dxa"/>
          </w:tcPr>
          <w:p w:rsidR="00EC2685" w:rsidRPr="00EC2685" w:rsidRDefault="00EC2685" w:rsidP="00A239A0">
            <w:pPr>
              <w:rPr>
                <w:rFonts w:ascii="Times New Roman" w:eastAsia="Times New Roman" w:hAnsi="Times New Roman" w:cs="Times New Roman"/>
                <w:sz w:val="20"/>
                <w:szCs w:val="20"/>
              </w:rPr>
            </w:pPr>
          </w:p>
        </w:tc>
      </w:tr>
      <w:tr w:rsidR="00EC2685" w:rsidRPr="00EC2685" w:rsidTr="00D53EEA">
        <w:trPr>
          <w:trHeight w:val="607"/>
        </w:trPr>
        <w:tc>
          <w:tcPr>
            <w:tcW w:w="4253" w:type="dxa"/>
          </w:tcPr>
          <w:p w:rsidR="00EC2685" w:rsidRPr="00EC2685" w:rsidRDefault="00EC2685" w:rsidP="00A239A0">
            <w:pPr>
              <w:spacing w:before="120" w:after="12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7.Рынки сбыта (региональный, межрегиональный, международный)</w:t>
            </w:r>
          </w:p>
        </w:tc>
        <w:tc>
          <w:tcPr>
            <w:tcW w:w="6946" w:type="dxa"/>
          </w:tcPr>
          <w:p w:rsidR="00EC2685" w:rsidRPr="00EC2685" w:rsidRDefault="00EC2685" w:rsidP="00A239A0">
            <w:pPr>
              <w:pStyle w:val="a5"/>
              <w:rPr>
                <w:rFonts w:ascii="Times New Roman" w:eastAsia="Times New Roman" w:hAnsi="Times New Roman" w:cs="Times New Roman"/>
                <w:b/>
                <w:sz w:val="20"/>
                <w:szCs w:val="20"/>
              </w:rPr>
            </w:pPr>
            <w:r w:rsidRPr="00EC2685">
              <w:rPr>
                <w:rFonts w:ascii="Times New Roman" w:eastAsia="Times New Roman" w:hAnsi="Times New Roman" w:cs="Times New Roman"/>
                <w:sz w:val="20"/>
                <w:szCs w:val="20"/>
              </w:rPr>
              <w:t xml:space="preserve">Москва, Брянская, Владимирская, Калужская, Московская, Нижегородская и др. области </w:t>
            </w:r>
          </w:p>
        </w:tc>
      </w:tr>
      <w:tr w:rsidR="00EC2685" w:rsidRPr="00EC2685" w:rsidTr="00D53EEA">
        <w:trPr>
          <w:trHeight w:val="603"/>
        </w:trPr>
        <w:tc>
          <w:tcPr>
            <w:tcW w:w="4253" w:type="dxa"/>
          </w:tcPr>
          <w:p w:rsidR="00EC2685" w:rsidRPr="00EC2685" w:rsidRDefault="00EC2685" w:rsidP="00A239A0">
            <w:pPr>
              <w:spacing w:before="120" w:after="12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6946" w:type="dxa"/>
          </w:tcPr>
          <w:p w:rsidR="00EC2685" w:rsidRPr="00EC2685" w:rsidRDefault="00EC2685" w:rsidP="00A239A0">
            <w:pPr>
              <w:jc w:val="cente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Грибоводческие фермы</w:t>
            </w:r>
          </w:p>
        </w:tc>
      </w:tr>
      <w:tr w:rsidR="00EC2685" w:rsidRPr="00EC2685" w:rsidTr="00D53EEA">
        <w:tc>
          <w:tcPr>
            <w:tcW w:w="4253" w:type="dxa"/>
          </w:tcPr>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9.Основные экономические параметры</w:t>
            </w:r>
          </w:p>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 9.1 объемы финансирования (сумма в руб.)  </w:t>
            </w:r>
          </w:p>
          <w:p w:rsidR="00EC2685" w:rsidRPr="00EC2685" w:rsidRDefault="00EC2685" w:rsidP="00A239A0">
            <w:pPr>
              <w:autoSpaceDE w:val="0"/>
              <w:autoSpaceDN w:val="0"/>
              <w:adjustRightInd w:val="0"/>
              <w:rPr>
                <w:rFonts w:ascii="Times New Roman" w:eastAsia="Times New Roman" w:hAnsi="Times New Roman" w:cs="Times New Roman"/>
                <w:sz w:val="20"/>
                <w:szCs w:val="20"/>
              </w:rPr>
            </w:pPr>
          </w:p>
          <w:p w:rsidR="00EC2685" w:rsidRPr="00EC2685" w:rsidRDefault="00EC2685" w:rsidP="00A239A0">
            <w:pPr>
              <w:autoSpaceDE w:val="0"/>
              <w:autoSpaceDN w:val="0"/>
              <w:adjustRightInd w:val="0"/>
              <w:rPr>
                <w:rFonts w:ascii="Times New Roman" w:eastAsia="Times New Roman" w:hAnsi="Times New Roman" w:cs="Times New Roman"/>
                <w:sz w:val="20"/>
                <w:szCs w:val="20"/>
              </w:rPr>
            </w:pPr>
          </w:p>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 </w:t>
            </w:r>
          </w:p>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9.2 источники финансирования</w:t>
            </w:r>
            <w:r w:rsidRPr="00EC2685">
              <w:rPr>
                <w:rFonts w:ascii="Times New Roman" w:hAnsi="Times New Roman" w:cs="Times New Roman"/>
                <w:color w:val="FF0000"/>
                <w:sz w:val="20"/>
                <w:szCs w:val="20"/>
              </w:rPr>
              <w:t xml:space="preserve"> </w:t>
            </w:r>
            <w:r w:rsidRPr="00EC2685">
              <w:rPr>
                <w:rFonts w:ascii="Times New Roman" w:hAnsi="Times New Roman" w:cs="Times New Roman"/>
                <w:sz w:val="20"/>
                <w:szCs w:val="20"/>
              </w:rPr>
              <w:t>(с указанием наименования  конкретных источников по каждому из отмеченных пунктов)</w:t>
            </w:r>
          </w:p>
          <w:p w:rsidR="00EC2685" w:rsidRPr="00EC2685" w:rsidRDefault="00EC2685" w:rsidP="00A239A0">
            <w:pPr>
              <w:autoSpaceDE w:val="0"/>
              <w:autoSpaceDN w:val="0"/>
              <w:adjustRightInd w:val="0"/>
              <w:rPr>
                <w:rFonts w:ascii="Times New Roman" w:hAnsi="Times New Roman" w:cs="Times New Roman"/>
                <w:sz w:val="20"/>
                <w:szCs w:val="20"/>
              </w:rPr>
            </w:pPr>
            <w:r w:rsidRPr="00EC2685">
              <w:rPr>
                <w:rFonts w:ascii="Times New Roman" w:hAnsi="Times New Roman" w:cs="Times New Roman"/>
                <w:sz w:val="20"/>
                <w:szCs w:val="20"/>
              </w:rPr>
              <w:t xml:space="preserve"> </w:t>
            </w: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hAnsi="Times New Roman" w:cs="Times New Roman"/>
                <w:sz w:val="20"/>
                <w:szCs w:val="20"/>
              </w:rPr>
            </w:pPr>
          </w:p>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hAnsi="Times New Roman" w:cs="Times New Roman"/>
                <w:sz w:val="20"/>
                <w:szCs w:val="20"/>
              </w:rPr>
              <w:t xml:space="preserve">9.3 наличие  собственных средств, для инвестирования в проект </w:t>
            </w:r>
            <w:r w:rsidRPr="00EC2685">
              <w:rPr>
                <w:rFonts w:ascii="Times New Roman" w:eastAsia="Times New Roman" w:hAnsi="Times New Roman" w:cs="Times New Roman"/>
                <w:sz w:val="20"/>
                <w:szCs w:val="20"/>
              </w:rPr>
              <w:t xml:space="preserve">(сумма в руб.); </w:t>
            </w:r>
          </w:p>
          <w:p w:rsidR="00EC2685" w:rsidRPr="00EC2685" w:rsidRDefault="00EC2685" w:rsidP="00A239A0">
            <w:pPr>
              <w:autoSpaceDE w:val="0"/>
              <w:autoSpaceDN w:val="0"/>
              <w:adjustRightInd w:val="0"/>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9.4  наличие бизнес плана, если да, то указать, кем разработан</w:t>
            </w:r>
          </w:p>
        </w:tc>
        <w:tc>
          <w:tcPr>
            <w:tcW w:w="6946" w:type="dxa"/>
          </w:tcPr>
          <w:p w:rsidR="00EC2685" w:rsidRPr="00EC2685" w:rsidRDefault="00EC2685" w:rsidP="00A239A0">
            <w:pPr>
              <w:rPr>
                <w:rFonts w:ascii="Times New Roman" w:eastAsia="Times New Roman" w:hAnsi="Times New Roman" w:cs="Times New Roman"/>
                <w:b/>
                <w:sz w:val="20"/>
                <w:szCs w:val="20"/>
              </w:rPr>
            </w:pPr>
          </w:p>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    </w:t>
            </w: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EC2685">
              <w:rPr>
                <w:rFonts w:ascii="Times New Roman" w:eastAsia="Times New Roman" w:hAnsi="Times New Roman" w:cs="Times New Roman"/>
                <w:sz w:val="20"/>
                <w:szCs w:val="20"/>
              </w:rPr>
              <w:t>_________________________</w:t>
            </w:r>
          </w:p>
          <w:p w:rsidR="00EC2685" w:rsidRPr="00EC2685" w:rsidRDefault="00EC2685" w:rsidP="00A239A0">
            <w:pPr>
              <w:rPr>
                <w:rFonts w:ascii="Times New Roman" w:eastAsia="Times New Roman" w:hAnsi="Times New Roman" w:cs="Times New Roman"/>
                <w:sz w:val="20"/>
                <w:szCs w:val="20"/>
              </w:rPr>
            </w:pPr>
          </w:p>
          <w:p w:rsidR="00EC2685" w:rsidRPr="00EC2685" w:rsidRDefault="00EC2685" w:rsidP="00A239A0">
            <w:pPr>
              <w:rPr>
                <w:rFonts w:ascii="Times New Roman" w:eastAsia="Times New Roman" w:hAnsi="Times New Roman" w:cs="Times New Roman"/>
                <w:sz w:val="20"/>
                <w:szCs w:val="20"/>
              </w:rPr>
            </w:pPr>
          </w:p>
          <w:p w:rsidR="00EC2685" w:rsidRPr="00EC2685" w:rsidRDefault="00EC2685" w:rsidP="00A239A0">
            <w:pPr>
              <w:rPr>
                <w:rFonts w:ascii="Times New Roman" w:eastAsia="Times New Roman" w:hAnsi="Times New Roman" w:cs="Times New Roman"/>
                <w:sz w:val="20"/>
                <w:szCs w:val="20"/>
              </w:rPr>
            </w:pPr>
          </w:p>
          <w:p w:rsidR="00EC2685" w:rsidRPr="00EC2685" w:rsidRDefault="00074E36" w:rsidP="00A239A0">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048" style="position:absolute;left:0;text-align:left;margin-left:210.85pt;margin-top:4.4pt;width:7.15pt;height:8.25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00EC2685" w:rsidRPr="00EC2685">
              <w:rPr>
                <w:rFonts w:ascii="Times New Roman" w:eastAsia="Times New Roman" w:hAnsi="Times New Roman" w:cs="Times New Roman"/>
                <w:sz w:val="20"/>
                <w:szCs w:val="20"/>
              </w:rPr>
              <w:t>Венчурное финансирование</w:t>
            </w:r>
          </w:p>
          <w:p w:rsidR="00EC2685" w:rsidRPr="00EC2685" w:rsidRDefault="00EC2685" w:rsidP="00A239A0">
            <w:pPr>
              <w:pStyle w:val="a5"/>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___________________________</w:t>
            </w:r>
          </w:p>
          <w:p w:rsidR="00EC2685" w:rsidRPr="00EC2685" w:rsidRDefault="00074E36" w:rsidP="00A239A0">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051" style="position:absolute;left:0;text-align:left;margin-left:210.5pt;margin-top:2.25pt;width:7.15pt;height:8.25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Pr>
                <w:rFonts w:ascii="Times New Roman" w:eastAsia="Times New Roman" w:hAnsi="Times New Roman" w:cs="Times New Roman"/>
                <w:b/>
                <w:noProof/>
                <w:sz w:val="20"/>
                <w:szCs w:val="20"/>
              </w:rPr>
              <w:pict>
                <v:rect id="_x0000_s1049" style="position:absolute;left:0;text-align:left;margin-left:210.85pt;margin-top:19.9pt;width:7.15pt;height:8.25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uV1eVVOOZPkqcrJbDbNH4j66a3HEN8rsCwdGo5EPWOL3X2IiYuon0Iy&#10;dzC6XWljsoGb9dIg2wnqjVVeJ/RwGWYcG4jIdDzNyC984RKizOtvEFZHanKjbcOvzkGiTqK9c21u&#10;wSi0OZ6JsnEnFZNwqZVDvYb2QCIiHDuYJo4OPeBPzgbq3oaHH1uBijPzwVEhrqvJJLV7NibT2ZgM&#10;vPSsLz3CSYJqeOTseFzG44hsPepNTz9VOXcHt1S8Tmdln1mdyFKHZsFP05RG4NLOUc8zv/gFAAD/&#10;/wMAUEsDBBQABgAIAAAAIQCBNb143wAAAAkBAAAPAAAAZHJzL2Rvd25yZXYueG1sTI9BT4NAEIXv&#10;Jv6HzZh4s0uhYosMjdHUxGNLL94WdgsoO0vYpUV/veNJj5N5ee/78u1se3E2o+8cISwXEQhDtdMd&#10;NQjHcne3BuGDIq16Rwbhy3jYFtdXucq0u9DenA+hEVxCPlMIbQhDJqWvW2OVX7jBEP9ObrQq8Dk2&#10;Uo/qwuW2l3EUpdKqjnihVYN5bk39eZgsQtXFR/W9L18ju9kl4W0uP6b3F8Tbm/npEUQwc/gLwy8+&#10;o0PBTJWbSHvRI6zi5QNHEZINK3BglaQsVyHcpwnIIpf/DYofAAAA//8DAFBLAQItABQABgAIAAAA&#10;IQC2gziS/gAAAOEBAAATAAAAAAAAAAAAAAAAAAAAAABbQ29udGVudF9UeXBlc10ueG1sUEsBAi0A&#10;FAAGAAgAAAAhADj9If/WAAAAlAEAAAsAAAAAAAAAAAAAAAAALwEAAF9yZWxzLy5yZWxzUEsBAi0A&#10;FAAGAAgAAAAhAOF1O7IdAgAAOwQAAA4AAAAAAAAAAAAAAAAALgIAAGRycy9lMm9Eb2MueG1sUEsB&#10;Ai0AFAAGAAgAAAAhAIE1vXjfAAAACQEAAA8AAAAAAAAAAAAAAAAAdwQAAGRycy9kb3ducmV2Lnht&#10;bFBLBQYAAAAABAAEAPMAAACDBQAAAAA=&#10;"/>
              </w:pict>
            </w:r>
            <w:r w:rsidR="00EC2685" w:rsidRPr="00EC2685">
              <w:rPr>
                <w:rFonts w:ascii="Times New Roman" w:eastAsia="Times New Roman" w:hAnsi="Times New Roman" w:cs="Times New Roman"/>
                <w:sz w:val="20"/>
                <w:szCs w:val="20"/>
              </w:rPr>
              <w:t>Средства  специализированных фондов_____________________</w:t>
            </w:r>
          </w:p>
          <w:p w:rsidR="00EC2685" w:rsidRPr="00EC2685" w:rsidRDefault="00EC2685" w:rsidP="00A239A0">
            <w:pPr>
              <w:pStyle w:val="a5"/>
              <w:numPr>
                <w:ilvl w:val="0"/>
                <w:numId w:val="7"/>
              </w:num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Средства внебюджетных фондов</w:t>
            </w:r>
          </w:p>
          <w:p w:rsidR="00EC2685" w:rsidRPr="00EC2685" w:rsidRDefault="00EC2685" w:rsidP="00A239A0">
            <w:pPr>
              <w:pStyle w:val="a5"/>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___________________________</w:t>
            </w:r>
          </w:p>
          <w:p w:rsidR="00EC2685" w:rsidRPr="00EC2685" w:rsidRDefault="00074E36" w:rsidP="00A239A0">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050" style="position:absolute;left:0;text-align:left;margin-left:210.1pt;margin-top:14.45pt;width:7.15pt;height:8.2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00EC2685" w:rsidRPr="00EC2685">
              <w:rPr>
                <w:rFonts w:ascii="Times New Roman" w:eastAsia="Times New Roman" w:hAnsi="Times New Roman" w:cs="Times New Roman"/>
                <w:sz w:val="20"/>
                <w:szCs w:val="20"/>
              </w:rPr>
              <w:t>Заемные средства (долгосрочный/краткосрочный кредит и т.д.)_________________</w:t>
            </w:r>
          </w:p>
          <w:p w:rsidR="00EC2685" w:rsidRPr="00EC2685" w:rsidRDefault="00EC2685" w:rsidP="00A239A0">
            <w:pPr>
              <w:pStyle w:val="a5"/>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____________________________</w:t>
            </w:r>
          </w:p>
          <w:p w:rsidR="00EC2685" w:rsidRPr="00EC2685" w:rsidRDefault="00074E36" w:rsidP="00A239A0">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052" style="position:absolute;left:0;text-align:left;margin-left:210.1pt;margin-top:3.95pt;width:7.15pt;height:8.25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00EC2685" w:rsidRPr="00EC2685">
              <w:rPr>
                <w:rFonts w:ascii="Times New Roman" w:eastAsia="Times New Roman" w:hAnsi="Times New Roman" w:cs="Times New Roman"/>
                <w:sz w:val="20"/>
                <w:szCs w:val="20"/>
              </w:rPr>
              <w:t>Частное инвестирование_______</w:t>
            </w:r>
          </w:p>
          <w:p w:rsidR="00EC2685" w:rsidRPr="00EC2685" w:rsidRDefault="00EC2685" w:rsidP="00A239A0">
            <w:pPr>
              <w:pStyle w:val="a5"/>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____________________________</w:t>
            </w:r>
          </w:p>
          <w:p w:rsidR="00EC2685" w:rsidRPr="00EC2685" w:rsidRDefault="00EC2685" w:rsidP="00A239A0">
            <w:pPr>
              <w:pStyle w:val="a5"/>
              <w:numPr>
                <w:ilvl w:val="0"/>
                <w:numId w:val="7"/>
              </w:num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Другое______________________</w:t>
            </w:r>
          </w:p>
          <w:p w:rsidR="00EC2685" w:rsidRPr="00EC2685" w:rsidRDefault="00EC2685" w:rsidP="00D53EEA">
            <w:pPr>
              <w:rPr>
                <w:rFonts w:ascii="Times New Roman" w:eastAsia="Times New Roman" w:hAnsi="Times New Roman" w:cs="Times New Roman"/>
                <w:sz w:val="20"/>
                <w:szCs w:val="20"/>
              </w:rPr>
            </w:pPr>
          </w:p>
          <w:p w:rsidR="00EC2685" w:rsidRPr="00EC2685" w:rsidRDefault="00074E36" w:rsidP="00A239A0">
            <w:pPr>
              <w:jc w:val="center"/>
              <w:rPr>
                <w:rFonts w:ascii="Times New Roman" w:eastAsia="Times New Roman" w:hAnsi="Times New Roman" w:cs="Times New Roman"/>
                <w:sz w:val="20"/>
                <w:szCs w:val="20"/>
              </w:rPr>
            </w:pP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00EC2685" w:rsidRPr="00EC2685">
              <w:rPr>
                <w:rFonts w:ascii="Times New Roman" w:eastAsia="Times New Roman" w:hAnsi="Times New Roman" w:cs="Times New Roman"/>
                <w:sz w:val="20"/>
                <w:szCs w:val="20"/>
              </w:rPr>
              <w:t>________________________</w:t>
            </w:r>
          </w:p>
          <w:p w:rsidR="00EC2685" w:rsidRPr="00EC2685" w:rsidRDefault="00EC2685" w:rsidP="00A239A0">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 xml:space="preserve">  </w:t>
            </w:r>
          </w:p>
        </w:tc>
      </w:tr>
      <w:tr w:rsidR="00D53EEA" w:rsidRPr="00EC2685" w:rsidTr="00D53EEA">
        <w:tc>
          <w:tcPr>
            <w:tcW w:w="4253" w:type="dxa"/>
          </w:tcPr>
          <w:p w:rsidR="00D53EEA" w:rsidRPr="00EC2685" w:rsidRDefault="00D53EEA" w:rsidP="00074E36">
            <w:pPr>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rPr>
              <w:t>Контактная информация:</w:t>
            </w:r>
          </w:p>
          <w:p w:rsidR="00D53EEA" w:rsidRPr="00EC2685" w:rsidRDefault="00D53EEA" w:rsidP="00074E36">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Руководитель предприятия</w:t>
            </w:r>
          </w:p>
          <w:p w:rsidR="00D53EEA" w:rsidRPr="00EC2685" w:rsidRDefault="00D53EEA" w:rsidP="00074E36">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Адрес предприятия</w:t>
            </w:r>
          </w:p>
          <w:p w:rsidR="00D53EEA" w:rsidRPr="00EC2685" w:rsidRDefault="00D53EEA" w:rsidP="00074E36">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rPr>
              <w:t>Телефон, факс</w:t>
            </w:r>
          </w:p>
          <w:p w:rsidR="00D53EEA" w:rsidRPr="00EC2685" w:rsidRDefault="00D53EEA" w:rsidP="00074E36">
            <w:pPr>
              <w:rPr>
                <w:rFonts w:ascii="Times New Roman" w:eastAsia="Times New Roman" w:hAnsi="Times New Roman" w:cs="Times New Roman"/>
                <w:sz w:val="20"/>
                <w:szCs w:val="20"/>
              </w:rPr>
            </w:pPr>
            <w:r w:rsidRPr="00EC2685">
              <w:rPr>
                <w:rFonts w:ascii="Times New Roman" w:eastAsia="Times New Roman" w:hAnsi="Times New Roman" w:cs="Times New Roman"/>
                <w:sz w:val="20"/>
                <w:szCs w:val="20"/>
                <w:lang w:val="en-US"/>
              </w:rPr>
              <w:t>e</w:t>
            </w:r>
            <w:r w:rsidRPr="00EC2685">
              <w:rPr>
                <w:rFonts w:ascii="Times New Roman" w:eastAsia="Times New Roman" w:hAnsi="Times New Roman" w:cs="Times New Roman"/>
                <w:sz w:val="20"/>
                <w:szCs w:val="20"/>
              </w:rPr>
              <w:t>-</w:t>
            </w:r>
            <w:r w:rsidRPr="00EC2685">
              <w:rPr>
                <w:rFonts w:ascii="Times New Roman" w:eastAsia="Times New Roman" w:hAnsi="Times New Roman" w:cs="Times New Roman"/>
                <w:sz w:val="20"/>
                <w:szCs w:val="20"/>
                <w:lang w:val="en-US"/>
              </w:rPr>
              <w:t>mail</w:t>
            </w:r>
          </w:p>
        </w:tc>
        <w:tc>
          <w:tcPr>
            <w:tcW w:w="6946" w:type="dxa"/>
          </w:tcPr>
          <w:p w:rsidR="00D53EEA" w:rsidRDefault="00D53EEA" w:rsidP="00074E36">
            <w:pPr>
              <w:rPr>
                <w:rFonts w:ascii="Times New Roman" w:eastAsia="Times New Roman" w:hAnsi="Times New Roman" w:cs="Times New Roman"/>
                <w:b/>
                <w:sz w:val="20"/>
                <w:szCs w:val="20"/>
              </w:rPr>
            </w:pPr>
          </w:p>
          <w:p w:rsidR="00D53EEA" w:rsidRDefault="00D53EEA" w:rsidP="00074E36">
            <w:pPr>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rPr>
              <w:t xml:space="preserve">Воронцов Илья Александрович </w:t>
            </w:r>
          </w:p>
          <w:p w:rsidR="00D53EEA" w:rsidRDefault="00D53EEA" w:rsidP="00074E36">
            <w:pPr>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rPr>
              <w:t xml:space="preserve">249372, </w:t>
            </w:r>
            <w:proofErr w:type="gramStart"/>
            <w:r w:rsidRPr="00EC2685">
              <w:rPr>
                <w:rFonts w:ascii="Times New Roman" w:eastAsia="Times New Roman" w:hAnsi="Times New Roman" w:cs="Times New Roman"/>
                <w:b/>
                <w:sz w:val="20"/>
                <w:szCs w:val="20"/>
              </w:rPr>
              <w:t>Калужская</w:t>
            </w:r>
            <w:proofErr w:type="gramEnd"/>
            <w:r w:rsidRPr="00EC2685">
              <w:rPr>
                <w:rFonts w:ascii="Times New Roman" w:eastAsia="Times New Roman" w:hAnsi="Times New Roman" w:cs="Times New Roman"/>
                <w:b/>
                <w:sz w:val="20"/>
                <w:szCs w:val="20"/>
              </w:rPr>
              <w:t xml:space="preserve"> обл., Хвастовичский р-н, с. Кудрявец </w:t>
            </w:r>
          </w:p>
          <w:p w:rsidR="00D53EEA" w:rsidRPr="00EC2685" w:rsidRDefault="00D53EEA" w:rsidP="00074E36">
            <w:pPr>
              <w:rPr>
                <w:rFonts w:ascii="Times New Roman" w:eastAsia="Times New Roman" w:hAnsi="Times New Roman" w:cs="Times New Roman"/>
                <w:b/>
                <w:sz w:val="20"/>
                <w:szCs w:val="20"/>
                <w:lang w:val="en-US"/>
              </w:rPr>
            </w:pPr>
            <w:r w:rsidRPr="00EC2685">
              <w:rPr>
                <w:rFonts w:ascii="Times New Roman" w:eastAsia="Times New Roman" w:hAnsi="Times New Roman" w:cs="Times New Roman"/>
                <w:b/>
                <w:sz w:val="20"/>
                <w:szCs w:val="20"/>
                <w:lang w:val="en-US"/>
              </w:rPr>
              <w:t>8-925-518-62-51</w:t>
            </w:r>
          </w:p>
          <w:p w:rsidR="00D53EEA" w:rsidRPr="00EC2685" w:rsidRDefault="00D53EEA" w:rsidP="00074E36">
            <w:pPr>
              <w:rPr>
                <w:rFonts w:ascii="Times New Roman" w:eastAsia="Times New Roman" w:hAnsi="Times New Roman" w:cs="Times New Roman"/>
                <w:b/>
                <w:sz w:val="20"/>
                <w:szCs w:val="20"/>
              </w:rPr>
            </w:pPr>
            <w:r w:rsidRPr="00EC2685">
              <w:rPr>
                <w:rFonts w:ascii="Times New Roman" w:eastAsia="Times New Roman" w:hAnsi="Times New Roman" w:cs="Times New Roman"/>
                <w:b/>
                <w:sz w:val="20"/>
                <w:szCs w:val="20"/>
                <w:lang w:val="en-US"/>
              </w:rPr>
              <w:t>ugorsk76@mail.ru.</w:t>
            </w:r>
          </w:p>
        </w:tc>
      </w:tr>
    </w:tbl>
    <w:tbl>
      <w:tblPr>
        <w:tblStyle w:val="a4"/>
        <w:tblpPr w:leftFromText="180" w:rightFromText="180" w:vertAnchor="text" w:horzAnchor="margin" w:tblpXSpec="center" w:tblpY="-495"/>
        <w:tblW w:w="0" w:type="auto"/>
        <w:tblLook w:val="04A0" w:firstRow="1" w:lastRow="0" w:firstColumn="1" w:lastColumn="0" w:noHBand="0" w:noVBand="1"/>
      </w:tblPr>
      <w:tblGrid>
        <w:gridCol w:w="4111"/>
        <w:gridCol w:w="7054"/>
      </w:tblGrid>
      <w:tr w:rsidR="00D53EEA" w:rsidRPr="00896471" w:rsidTr="00D53EEA">
        <w:tc>
          <w:tcPr>
            <w:tcW w:w="4111" w:type="dxa"/>
          </w:tcPr>
          <w:p w:rsidR="00D53EEA" w:rsidRPr="00896471" w:rsidRDefault="00D53EEA" w:rsidP="00D53EEA">
            <w:pPr>
              <w:spacing w:before="120" w:after="120"/>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b/>
                <w:sz w:val="20"/>
                <w:szCs w:val="20"/>
                <w:lang w:eastAsia="ru-RU"/>
              </w:rPr>
              <w:lastRenderedPageBreak/>
              <w:t>Название предприятия</w:t>
            </w:r>
          </w:p>
        </w:tc>
        <w:tc>
          <w:tcPr>
            <w:tcW w:w="7054" w:type="dxa"/>
          </w:tcPr>
          <w:p w:rsidR="00D53EEA" w:rsidRPr="00896471" w:rsidRDefault="00D53EEA" w:rsidP="00D53EEA">
            <w:pPr>
              <w:rPr>
                <w:rFonts w:ascii="Times New Roman" w:eastAsia="Times New Roman" w:hAnsi="Times New Roman" w:cs="Times New Roman"/>
                <w:b/>
                <w:sz w:val="20"/>
                <w:szCs w:val="20"/>
                <w:lang w:eastAsia="ru-RU"/>
              </w:rPr>
            </w:pPr>
            <w:r w:rsidRPr="00896471">
              <w:rPr>
                <w:rFonts w:ascii="Times New Roman" w:hAnsi="Times New Roman" w:cs="Times New Roman"/>
                <w:b/>
                <w:color w:val="231F20"/>
                <w:sz w:val="20"/>
                <w:szCs w:val="20"/>
              </w:rPr>
              <w:t>ЗАО «ЭКО»</w:t>
            </w:r>
          </w:p>
        </w:tc>
      </w:tr>
      <w:tr w:rsidR="00D53EEA" w:rsidRPr="00896471" w:rsidTr="00D53EEA">
        <w:trPr>
          <w:trHeight w:val="539"/>
        </w:trPr>
        <w:tc>
          <w:tcPr>
            <w:tcW w:w="4111" w:type="dxa"/>
          </w:tcPr>
          <w:p w:rsidR="00D53EEA" w:rsidRPr="00896471" w:rsidRDefault="00D53EEA" w:rsidP="00D53EEA">
            <w:pPr>
              <w:pStyle w:val="Default"/>
              <w:rPr>
                <w:sz w:val="20"/>
                <w:szCs w:val="20"/>
              </w:rPr>
            </w:pPr>
          </w:p>
          <w:p w:rsidR="00D53EEA" w:rsidRPr="00896471" w:rsidRDefault="00D53EEA" w:rsidP="00D53EEA">
            <w:pPr>
              <w:pStyle w:val="Default"/>
              <w:rPr>
                <w:sz w:val="20"/>
                <w:szCs w:val="20"/>
              </w:rPr>
            </w:pPr>
            <w:r w:rsidRPr="00896471">
              <w:rPr>
                <w:sz w:val="20"/>
                <w:szCs w:val="20"/>
              </w:rPr>
              <w:t xml:space="preserve"> 1. Наименование инновационного проекта</w:t>
            </w:r>
          </w:p>
        </w:tc>
        <w:tc>
          <w:tcPr>
            <w:tcW w:w="7054" w:type="dxa"/>
          </w:tcPr>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1.Бытовая газовая плита с энергоагрегатом;</w:t>
            </w: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2.Шпалоподбойка с активной лопаткой</w:t>
            </w:r>
          </w:p>
          <w:p w:rsidR="00D53EEA" w:rsidRPr="00896471" w:rsidRDefault="00D53EEA" w:rsidP="00D53EEA">
            <w:pPr>
              <w:autoSpaceDE w:val="0"/>
              <w:autoSpaceDN w:val="0"/>
              <w:adjustRightInd w:val="0"/>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sz w:val="20"/>
                <w:szCs w:val="20"/>
                <w:lang w:eastAsia="ru-RU"/>
              </w:rPr>
              <w:t>3. Применение подшипниковых опор комбинированного вида трения (опор КВТ) в машиностроительной продукции</w:t>
            </w:r>
          </w:p>
        </w:tc>
      </w:tr>
      <w:tr w:rsidR="00D53EEA" w:rsidRPr="00896471" w:rsidTr="00D53EEA">
        <w:trPr>
          <w:trHeight w:val="419"/>
        </w:trPr>
        <w:tc>
          <w:tcPr>
            <w:tcW w:w="4111" w:type="dxa"/>
          </w:tcPr>
          <w:p w:rsidR="00D53EEA" w:rsidRPr="00896471" w:rsidRDefault="00677880" w:rsidP="00677880">
            <w:pPr>
              <w:pStyle w:val="Default"/>
              <w:rPr>
                <w:sz w:val="20"/>
                <w:szCs w:val="20"/>
              </w:rPr>
            </w:pPr>
            <w:r>
              <w:rPr>
                <w:sz w:val="20"/>
                <w:szCs w:val="20"/>
              </w:rPr>
              <w:t xml:space="preserve">2.  Аннотация проекта </w:t>
            </w:r>
          </w:p>
        </w:tc>
        <w:tc>
          <w:tcPr>
            <w:tcW w:w="7054" w:type="dxa"/>
          </w:tcPr>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Проекты по п.1 направлены на повышение энергоэффективности и энергосбережение, подпадают под соответствующий Федеральный закон и при реализации дадут экономию не менее 2% национального бюджета.</w:t>
            </w:r>
          </w:p>
        </w:tc>
      </w:tr>
      <w:tr w:rsidR="00D53EEA" w:rsidRPr="00896471" w:rsidTr="00D53EEA">
        <w:tc>
          <w:tcPr>
            <w:tcW w:w="4111" w:type="dxa"/>
          </w:tcPr>
          <w:p w:rsidR="00D53EEA" w:rsidRPr="00896471" w:rsidRDefault="00D53EEA" w:rsidP="00D53EEA">
            <w:pPr>
              <w:spacing w:before="12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054" w:type="dxa"/>
          </w:tcPr>
          <w:p w:rsidR="00D53EEA" w:rsidRPr="00896471" w:rsidRDefault="00D53EEA" w:rsidP="00D53EE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28" style="position:absolute;left:0;text-align:left;margin-left:170.35pt;margin-top:.5pt;width:7.15pt;height:8.25pt;z-index:251879424;mso-position-horizontal-relative:text;mso-position-vertical-relative:text"/>
              </w:pict>
            </w:r>
            <w:r w:rsidRPr="00896471">
              <w:rPr>
                <w:rFonts w:ascii="Times New Roman" w:eastAsia="Times New Roman" w:hAnsi="Times New Roman" w:cs="Times New Roman"/>
                <w:sz w:val="20"/>
                <w:szCs w:val="20"/>
                <w:lang w:eastAsia="ru-RU"/>
              </w:rPr>
              <w:t xml:space="preserve">Патент (см. п.6)                     </w:t>
            </w:r>
          </w:p>
          <w:p w:rsidR="00D53EEA" w:rsidRPr="00896471" w:rsidRDefault="00D53EEA" w:rsidP="00D53EEA">
            <w:pPr>
              <w:pStyle w:val="a5"/>
              <w:numPr>
                <w:ilvl w:val="0"/>
                <w:numId w:val="4"/>
              </w:num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pict>
                <v:rect id="_x0000_s1429" style="position:absolute;left:0;text-align:left;margin-left:170.35pt;margin-top:2.35pt;width:7.15pt;height:8.25pt;z-index:251880448;mso-position-horizontal-relative:text;mso-position-vertical-relative:text"/>
              </w:pict>
            </w:r>
            <w:r w:rsidRPr="00896471">
              <w:rPr>
                <w:rFonts w:ascii="Times New Roman" w:eastAsia="Times New Roman" w:hAnsi="Times New Roman" w:cs="Times New Roman"/>
                <w:sz w:val="20"/>
                <w:szCs w:val="20"/>
                <w:lang w:eastAsia="ru-RU"/>
              </w:rPr>
              <w:t>Заявка на патент</w:t>
            </w:r>
          </w:p>
          <w:p w:rsidR="00D53EEA" w:rsidRPr="00896471" w:rsidRDefault="00D53EEA" w:rsidP="00D53EE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30" style="position:absolute;left:0;text-align:left;margin-left:170.35pt;margin-top:5.3pt;width:7.15pt;height:8.25pt;z-index:251881472"/>
              </w:pict>
            </w:r>
            <w:r w:rsidRPr="00896471">
              <w:rPr>
                <w:rFonts w:ascii="Times New Roman" w:eastAsia="Times New Roman" w:hAnsi="Times New Roman" w:cs="Times New Roman"/>
                <w:sz w:val="20"/>
                <w:szCs w:val="20"/>
                <w:lang w:eastAsia="ru-RU"/>
              </w:rPr>
              <w:t xml:space="preserve">Лицензия </w:t>
            </w:r>
          </w:p>
          <w:p w:rsidR="00D53EEA" w:rsidRPr="00896471" w:rsidRDefault="00D53EEA" w:rsidP="00D53EEA">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31" style="position:absolute;left:0;text-align:left;margin-left:170.35pt;margin-top:4.4pt;width:7.15pt;height:8.25pt;z-index:251882496"/>
              </w:pict>
            </w:r>
            <w:r w:rsidRPr="00896471">
              <w:rPr>
                <w:rFonts w:ascii="Times New Roman" w:eastAsia="Times New Roman" w:hAnsi="Times New Roman" w:cs="Times New Roman"/>
                <w:sz w:val="20"/>
                <w:szCs w:val="20"/>
                <w:lang w:eastAsia="ru-RU"/>
              </w:rPr>
              <w:t xml:space="preserve">Свидетельство </w:t>
            </w:r>
            <w:proofErr w:type="gramStart"/>
            <w:r w:rsidRPr="00896471">
              <w:rPr>
                <w:rFonts w:ascii="Times New Roman" w:eastAsia="Times New Roman" w:hAnsi="Times New Roman" w:cs="Times New Roman"/>
                <w:sz w:val="20"/>
                <w:szCs w:val="20"/>
                <w:lang w:eastAsia="ru-RU"/>
              </w:rPr>
              <w:t>на</w:t>
            </w:r>
            <w:proofErr w:type="gramEnd"/>
            <w:r w:rsidRPr="00896471">
              <w:rPr>
                <w:rFonts w:ascii="Times New Roman" w:eastAsia="Times New Roman" w:hAnsi="Times New Roman" w:cs="Times New Roman"/>
                <w:sz w:val="20"/>
                <w:szCs w:val="20"/>
                <w:lang w:eastAsia="ru-RU"/>
              </w:rPr>
              <w:t xml:space="preserve"> ПО</w:t>
            </w:r>
          </w:p>
          <w:p w:rsidR="00D53EEA" w:rsidRPr="00896471" w:rsidRDefault="00D53EEA" w:rsidP="00D53EEA">
            <w:pPr>
              <w:pStyle w:val="a5"/>
              <w:numPr>
                <w:ilvl w:val="0"/>
                <w:numId w:val="4"/>
              </w:numPr>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sz w:val="20"/>
                <w:szCs w:val="20"/>
                <w:lang w:eastAsia="ru-RU"/>
              </w:rPr>
              <w:t>Другое_________________</w:t>
            </w:r>
          </w:p>
          <w:p w:rsidR="00D53EEA" w:rsidRPr="00896471" w:rsidRDefault="00D53EEA" w:rsidP="00D53EEA">
            <w:pPr>
              <w:pStyle w:val="a5"/>
              <w:rPr>
                <w:rFonts w:ascii="Times New Roman" w:eastAsia="Times New Roman" w:hAnsi="Times New Roman" w:cs="Times New Roman"/>
                <w:b/>
                <w:sz w:val="20"/>
                <w:szCs w:val="20"/>
                <w:lang w:eastAsia="ru-RU"/>
              </w:rPr>
            </w:pPr>
          </w:p>
        </w:tc>
      </w:tr>
      <w:tr w:rsidR="00D53EEA" w:rsidRPr="00896471" w:rsidTr="00D53EEA">
        <w:tc>
          <w:tcPr>
            <w:tcW w:w="4111" w:type="dxa"/>
          </w:tcPr>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054" w:type="dxa"/>
          </w:tcPr>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1.Повышение энергоэффективности плиты</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2.Повышенное энергосбережение</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3.К известным опорам качения и скольжения разработан новый вид </w:t>
            </w:r>
            <w:proofErr w:type="gramStart"/>
            <w:r w:rsidRPr="00896471">
              <w:rPr>
                <w:rFonts w:ascii="Times New Roman" w:eastAsia="Times New Roman" w:hAnsi="Times New Roman" w:cs="Times New Roman"/>
                <w:sz w:val="20"/>
                <w:szCs w:val="20"/>
                <w:lang w:eastAsia="ru-RU"/>
              </w:rPr>
              <w:t>–о</w:t>
            </w:r>
            <w:proofErr w:type="gramEnd"/>
            <w:r w:rsidRPr="00896471">
              <w:rPr>
                <w:rFonts w:ascii="Times New Roman" w:eastAsia="Times New Roman" w:hAnsi="Times New Roman" w:cs="Times New Roman"/>
                <w:sz w:val="20"/>
                <w:szCs w:val="20"/>
                <w:lang w:eastAsia="ru-RU"/>
              </w:rPr>
              <w:t>пора КВТ, сочетающая достоинства первых 2-х.</w:t>
            </w:r>
          </w:p>
        </w:tc>
      </w:tr>
      <w:tr w:rsidR="00D53EEA" w:rsidRPr="00896471" w:rsidTr="00D53EEA">
        <w:tc>
          <w:tcPr>
            <w:tcW w:w="4111" w:type="dxa"/>
          </w:tcPr>
          <w:p w:rsidR="00D53EEA" w:rsidRPr="00896471" w:rsidRDefault="00D53EEA" w:rsidP="00D53EEA">
            <w:pPr>
              <w:spacing w:before="120" w:after="12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5. Текущая стадия разработки проекта</w:t>
            </w:r>
          </w:p>
        </w:tc>
        <w:tc>
          <w:tcPr>
            <w:tcW w:w="7054" w:type="dxa"/>
          </w:tcPr>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1.Разработан бизнес-план</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2.Разработана конструкторская документация</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3.ТУ на первичные эксплуатационные </w:t>
            </w:r>
            <w:proofErr w:type="gramStart"/>
            <w:r w:rsidRPr="00896471">
              <w:rPr>
                <w:rFonts w:ascii="Times New Roman" w:eastAsia="Times New Roman" w:hAnsi="Times New Roman" w:cs="Times New Roman"/>
                <w:sz w:val="20"/>
                <w:szCs w:val="20"/>
                <w:lang w:eastAsia="ru-RU"/>
              </w:rPr>
              <w:t>испытания</w:t>
            </w:r>
            <w:proofErr w:type="gramEnd"/>
            <w:r w:rsidRPr="00896471">
              <w:rPr>
                <w:rFonts w:ascii="Times New Roman" w:eastAsia="Times New Roman" w:hAnsi="Times New Roman" w:cs="Times New Roman"/>
                <w:sz w:val="20"/>
                <w:szCs w:val="20"/>
                <w:lang w:eastAsia="ru-RU"/>
              </w:rPr>
              <w:t xml:space="preserve"> на опоры КВТ в настоящее время на согласовании в ОАО «РЖД»</w:t>
            </w:r>
          </w:p>
        </w:tc>
      </w:tr>
      <w:tr w:rsidR="00D53EEA" w:rsidRPr="00896471" w:rsidTr="00D53EEA">
        <w:tc>
          <w:tcPr>
            <w:tcW w:w="4111" w:type="dxa"/>
          </w:tcPr>
          <w:p w:rsidR="00D53EEA" w:rsidRPr="00896471" w:rsidRDefault="00D53EEA" w:rsidP="00D53EEA">
            <w:pPr>
              <w:spacing w:before="120" w:after="12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0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427"/>
              <w:gridCol w:w="916"/>
              <w:gridCol w:w="1719"/>
              <w:gridCol w:w="1961"/>
            </w:tblGrid>
            <w:tr w:rsidR="00D53EEA" w:rsidRPr="00896471" w:rsidTr="00074E36">
              <w:tc>
                <w:tcPr>
                  <w:tcW w:w="5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3EEA" w:rsidRPr="00896471" w:rsidRDefault="00D53EEA" w:rsidP="00D53EEA">
                  <w:pPr>
                    <w:framePr w:hSpace="180" w:wrap="around" w:vAnchor="text" w:hAnchor="margin" w:xAlign="center" w:y="-495"/>
                    <w:spacing w:after="0" w:line="240" w:lineRule="auto"/>
                    <w:jc w:val="center"/>
                    <w:rPr>
                      <w:rFonts w:ascii="Times New Roman" w:eastAsia="Times New Roman" w:hAnsi="Times New Roman" w:cs="Times New Roman"/>
                      <w:bCs/>
                      <w:sz w:val="20"/>
                      <w:szCs w:val="20"/>
                    </w:rPr>
                  </w:pPr>
                  <w:r w:rsidRPr="00896471">
                    <w:rPr>
                      <w:rFonts w:ascii="Times New Roman" w:hAnsi="Times New Roman" w:cs="Times New Roman"/>
                      <w:bCs/>
                      <w:sz w:val="20"/>
                      <w:szCs w:val="20"/>
                    </w:rPr>
                    <w:t>№№</w:t>
                  </w:r>
                </w:p>
                <w:p w:rsidR="00D53EEA" w:rsidRPr="00896471" w:rsidRDefault="00D53EEA" w:rsidP="00D53EEA">
                  <w:pPr>
                    <w:framePr w:hSpace="180" w:wrap="around" w:vAnchor="text" w:hAnchor="margin" w:xAlign="center" w:y="-495"/>
                    <w:spacing w:after="0"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п.п.</w:t>
                  </w:r>
                </w:p>
              </w:tc>
              <w:tc>
                <w:tcPr>
                  <w:tcW w:w="1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3EEA" w:rsidRPr="00896471" w:rsidRDefault="00D53EEA" w:rsidP="00D53EEA">
                  <w:pPr>
                    <w:framePr w:hSpace="180" w:wrap="around" w:vAnchor="text" w:hAnchor="margin" w:xAlign="center" w:y="-495"/>
                    <w:spacing w:after="0"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Вид охранного документа</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Номер патента</w:t>
                  </w:r>
                </w:p>
              </w:tc>
              <w:tc>
                <w:tcPr>
                  <w:tcW w:w="17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3EEA" w:rsidRPr="00896471" w:rsidRDefault="00D53EEA" w:rsidP="00D53EEA">
                  <w:pPr>
                    <w:framePr w:hSpace="180" w:wrap="around" w:vAnchor="text" w:hAnchor="margin" w:xAlign="center" w:y="-495"/>
                    <w:spacing w:after="0" w:line="240" w:lineRule="auto"/>
                    <w:rPr>
                      <w:rFonts w:ascii="Times New Roman" w:hAnsi="Times New Roman" w:cs="Times New Roman"/>
                      <w:bCs/>
                      <w:sz w:val="20"/>
                      <w:szCs w:val="20"/>
                    </w:rPr>
                  </w:pPr>
                  <w:r w:rsidRPr="00896471">
                    <w:rPr>
                      <w:rFonts w:ascii="Times New Roman" w:hAnsi="Times New Roman" w:cs="Times New Roman"/>
                      <w:bCs/>
                      <w:sz w:val="20"/>
                      <w:szCs w:val="20"/>
                    </w:rPr>
                    <w:t>Патентооблада-тель (автор изобретения)</w:t>
                  </w:r>
                </w:p>
              </w:tc>
              <w:tc>
                <w:tcPr>
                  <w:tcW w:w="19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Название изобретения</w:t>
                  </w:r>
                </w:p>
              </w:tc>
            </w:tr>
            <w:tr w:rsidR="00D53EEA" w:rsidRPr="00896471" w:rsidTr="00074E36">
              <w:tc>
                <w:tcPr>
                  <w:tcW w:w="507"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1</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D53EEA" w:rsidRPr="00896471" w:rsidRDefault="00D53EEA" w:rsidP="00D53EEA">
                  <w:pPr>
                    <w:framePr w:hSpace="180" w:wrap="around" w:vAnchor="text" w:hAnchor="margin" w:xAlign="center" w:y="-495"/>
                    <w:spacing w:line="240" w:lineRule="auto"/>
                    <w:jc w:val="center"/>
                    <w:rPr>
                      <w:rFonts w:ascii="Times New Roman" w:eastAsia="Times New Roman" w:hAnsi="Times New Roman" w:cs="Times New Roman"/>
                      <w:bCs/>
                      <w:sz w:val="20"/>
                      <w:szCs w:val="20"/>
                    </w:rPr>
                  </w:pPr>
                  <w:r w:rsidRPr="00896471">
                    <w:rPr>
                      <w:rFonts w:ascii="Times New Roman" w:hAnsi="Times New Roman" w:cs="Times New Roman"/>
                      <w:bCs/>
                      <w:sz w:val="20"/>
                      <w:szCs w:val="20"/>
                    </w:rPr>
                    <w:t>Патент на изобретение</w:t>
                  </w:r>
                </w:p>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after="0"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2079015</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rPr>
                      <w:rFonts w:ascii="Times New Roman" w:hAnsi="Times New Roman" w:cs="Times New Roman"/>
                      <w:bCs/>
                      <w:sz w:val="20"/>
                      <w:szCs w:val="20"/>
                    </w:rPr>
                  </w:pPr>
                  <w:r w:rsidRPr="00896471">
                    <w:rPr>
                      <w:rFonts w:ascii="Times New Roman" w:hAnsi="Times New Roman" w:cs="Times New Roman"/>
                      <w:bCs/>
                      <w:sz w:val="20"/>
                      <w:szCs w:val="20"/>
                    </w:rPr>
                    <w:t>Лентов В.В. (директор ЗАО «ЭКО»)</w:t>
                  </w:r>
                </w:p>
              </w:tc>
              <w:tc>
                <w:tcPr>
                  <w:tcW w:w="1961" w:type="dxa"/>
                  <w:tcBorders>
                    <w:top w:val="single" w:sz="4" w:space="0" w:color="auto"/>
                    <w:left w:val="single" w:sz="4" w:space="0" w:color="auto"/>
                    <w:bottom w:val="single" w:sz="4" w:space="0" w:color="auto"/>
                    <w:right w:val="single" w:sz="4" w:space="0" w:color="auto"/>
                  </w:tcBorders>
                  <w:hideMark/>
                </w:tcPr>
                <w:p w:rsidR="00D53EEA" w:rsidRPr="00896471" w:rsidRDefault="00D53EEA" w:rsidP="00D53EEA">
                  <w:pPr>
                    <w:framePr w:hSpace="180" w:wrap="around" w:vAnchor="text" w:hAnchor="margin" w:xAlign="center" w:y="-495"/>
                    <w:spacing w:after="0" w:line="240" w:lineRule="auto"/>
                    <w:rPr>
                      <w:rFonts w:ascii="Times New Roman" w:hAnsi="Times New Roman" w:cs="Times New Roman"/>
                      <w:bCs/>
                      <w:sz w:val="20"/>
                      <w:szCs w:val="20"/>
                    </w:rPr>
                  </w:pPr>
                  <w:r w:rsidRPr="00896471">
                    <w:rPr>
                      <w:rFonts w:ascii="Times New Roman" w:hAnsi="Times New Roman" w:cs="Times New Roman"/>
                      <w:bCs/>
                      <w:sz w:val="20"/>
                      <w:szCs w:val="20"/>
                    </w:rPr>
                    <w:t>Комбинированная опора</w:t>
                  </w:r>
                </w:p>
              </w:tc>
            </w:tr>
            <w:tr w:rsidR="00D53EEA" w:rsidRPr="00896471" w:rsidTr="00074E36">
              <w:trPr>
                <w:trHeight w:val="629"/>
              </w:trPr>
              <w:tc>
                <w:tcPr>
                  <w:tcW w:w="507"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2</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rPr>
                      <w:rFonts w:ascii="Times New Roman" w:hAnsi="Times New Roman" w:cs="Times New Roman"/>
                      <w:bCs/>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after="0"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2516424</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rPr>
                      <w:rFonts w:ascii="Times New Roman" w:hAnsi="Times New Roman" w:cs="Times New Roman"/>
                      <w:bCs/>
                      <w:sz w:val="20"/>
                      <w:szCs w:val="20"/>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after="0" w:line="240" w:lineRule="auto"/>
                    <w:rPr>
                      <w:rFonts w:ascii="Times New Roman" w:hAnsi="Times New Roman" w:cs="Times New Roman"/>
                      <w:bCs/>
                      <w:sz w:val="20"/>
                      <w:szCs w:val="20"/>
                    </w:rPr>
                  </w:pPr>
                  <w:r w:rsidRPr="00896471">
                    <w:rPr>
                      <w:rFonts w:ascii="Times New Roman" w:hAnsi="Times New Roman" w:cs="Times New Roman"/>
                      <w:bCs/>
                      <w:sz w:val="20"/>
                      <w:szCs w:val="20"/>
                    </w:rPr>
                    <w:t>Подбойка с активной лопаткой</w:t>
                  </w:r>
                </w:p>
              </w:tc>
            </w:tr>
            <w:tr w:rsidR="00D53EEA" w:rsidRPr="00896471" w:rsidTr="00074E36">
              <w:tc>
                <w:tcPr>
                  <w:tcW w:w="507"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3</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rPr>
                      <w:rFonts w:ascii="Times New Roman" w:hAnsi="Times New Roman" w:cs="Times New Roman"/>
                      <w:bCs/>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jc w:val="center"/>
                    <w:rPr>
                      <w:rFonts w:ascii="Times New Roman" w:hAnsi="Times New Roman" w:cs="Times New Roman"/>
                      <w:bCs/>
                      <w:sz w:val="20"/>
                      <w:szCs w:val="20"/>
                    </w:rPr>
                  </w:pPr>
                  <w:r w:rsidRPr="00896471">
                    <w:rPr>
                      <w:rFonts w:ascii="Times New Roman" w:hAnsi="Times New Roman" w:cs="Times New Roman"/>
                      <w:bCs/>
                      <w:sz w:val="20"/>
                      <w:szCs w:val="20"/>
                    </w:rPr>
                    <w:t>2516424</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D53EEA" w:rsidRPr="00896471" w:rsidRDefault="00D53EEA" w:rsidP="00D53EEA">
                  <w:pPr>
                    <w:framePr w:hSpace="180" w:wrap="around" w:vAnchor="text" w:hAnchor="margin" w:xAlign="center" w:y="-495"/>
                    <w:spacing w:line="240" w:lineRule="auto"/>
                    <w:rPr>
                      <w:rFonts w:ascii="Times New Roman" w:hAnsi="Times New Roman" w:cs="Times New Roman"/>
                      <w:bCs/>
                      <w:sz w:val="20"/>
                      <w:szCs w:val="20"/>
                    </w:rPr>
                  </w:pPr>
                </w:p>
              </w:tc>
              <w:tc>
                <w:tcPr>
                  <w:tcW w:w="196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3EEA" w:rsidRPr="00896471" w:rsidRDefault="00D53EEA" w:rsidP="00D53EEA">
                  <w:pPr>
                    <w:framePr w:hSpace="180" w:wrap="around" w:vAnchor="text" w:hAnchor="margin" w:xAlign="center" w:y="-495"/>
                    <w:spacing w:after="0" w:line="240" w:lineRule="auto"/>
                    <w:rPr>
                      <w:rFonts w:ascii="Times New Roman" w:hAnsi="Times New Roman" w:cs="Times New Roman"/>
                      <w:bCs/>
                      <w:sz w:val="20"/>
                      <w:szCs w:val="20"/>
                    </w:rPr>
                  </w:pPr>
                  <w:r w:rsidRPr="00896471">
                    <w:rPr>
                      <w:rFonts w:ascii="Times New Roman" w:hAnsi="Times New Roman" w:cs="Times New Roman"/>
                      <w:bCs/>
                      <w:sz w:val="20"/>
                      <w:szCs w:val="20"/>
                    </w:rPr>
                    <w:t xml:space="preserve">Бытовая газовая плита с </w:t>
                  </w:r>
                  <w:proofErr w:type="gramStart"/>
                  <w:r w:rsidRPr="00896471">
                    <w:rPr>
                      <w:rFonts w:ascii="Times New Roman" w:hAnsi="Times New Roman" w:cs="Times New Roman"/>
                      <w:bCs/>
                      <w:sz w:val="20"/>
                      <w:szCs w:val="20"/>
                    </w:rPr>
                    <w:t>микро-газотурбинным</w:t>
                  </w:r>
                  <w:proofErr w:type="gramEnd"/>
                  <w:r w:rsidRPr="00896471">
                    <w:rPr>
                      <w:rFonts w:ascii="Times New Roman" w:hAnsi="Times New Roman" w:cs="Times New Roman"/>
                      <w:bCs/>
                      <w:sz w:val="20"/>
                      <w:szCs w:val="20"/>
                    </w:rPr>
                    <w:t xml:space="preserve"> энергоагрегатом</w:t>
                  </w:r>
                </w:p>
              </w:tc>
            </w:tr>
          </w:tbl>
          <w:p w:rsidR="00D53EEA" w:rsidRPr="00896471" w:rsidRDefault="00D53EEA" w:rsidP="00D53EEA">
            <w:pPr>
              <w:rPr>
                <w:rFonts w:ascii="Times New Roman" w:eastAsia="Times New Roman" w:hAnsi="Times New Roman" w:cs="Times New Roman"/>
                <w:b/>
                <w:sz w:val="20"/>
                <w:szCs w:val="20"/>
                <w:lang w:eastAsia="ru-RU"/>
              </w:rPr>
            </w:pPr>
          </w:p>
        </w:tc>
      </w:tr>
      <w:tr w:rsidR="00D53EEA" w:rsidRPr="00896471" w:rsidTr="00D53EEA">
        <w:trPr>
          <w:trHeight w:val="735"/>
        </w:trPr>
        <w:tc>
          <w:tcPr>
            <w:tcW w:w="4111" w:type="dxa"/>
          </w:tcPr>
          <w:p w:rsidR="00D53EEA" w:rsidRPr="00896471" w:rsidRDefault="00D53EEA" w:rsidP="00D53EEA">
            <w:pPr>
              <w:spacing w:before="120" w:after="12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7054" w:type="dxa"/>
          </w:tcPr>
          <w:p w:rsidR="00D53EEA" w:rsidRPr="00896471" w:rsidRDefault="00D53EEA" w:rsidP="00D53EEA">
            <w:pPr>
              <w:pStyle w:val="a5"/>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Региональные, </w:t>
            </w:r>
          </w:p>
          <w:p w:rsidR="00D53EEA" w:rsidRPr="00896471" w:rsidRDefault="00D53EEA" w:rsidP="00D53EEA">
            <w:pPr>
              <w:pStyle w:val="a5"/>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Межрегиональные; </w:t>
            </w:r>
          </w:p>
          <w:p w:rsidR="00D53EEA" w:rsidRPr="00896471" w:rsidRDefault="00D53EEA" w:rsidP="00D53EEA">
            <w:pPr>
              <w:pStyle w:val="a5"/>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sz w:val="20"/>
                <w:szCs w:val="20"/>
                <w:lang w:eastAsia="ru-RU"/>
              </w:rPr>
              <w:t>Международные.</w:t>
            </w:r>
          </w:p>
        </w:tc>
      </w:tr>
      <w:tr w:rsidR="00D53EEA" w:rsidRPr="00896471" w:rsidTr="00D53EEA">
        <w:trPr>
          <w:trHeight w:val="793"/>
        </w:trPr>
        <w:tc>
          <w:tcPr>
            <w:tcW w:w="4111" w:type="dxa"/>
          </w:tcPr>
          <w:p w:rsidR="00D53EEA" w:rsidRPr="00896471" w:rsidRDefault="00D53EEA" w:rsidP="00D53EEA">
            <w:pPr>
              <w:spacing w:before="120" w:after="12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7054" w:type="dxa"/>
          </w:tcPr>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1. ЖКХ</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2. ОАО «РЖД»</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3. Базовые отрасли машиностроения и транспорта (энергетическое машиностроение, станкостроение, автомобилестроение, сельхозмашиностроение и другие)</w:t>
            </w:r>
          </w:p>
        </w:tc>
      </w:tr>
      <w:tr w:rsidR="00D53EEA" w:rsidRPr="00896471" w:rsidTr="00D53EEA">
        <w:tc>
          <w:tcPr>
            <w:tcW w:w="4111" w:type="dxa"/>
          </w:tcPr>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9.Основные экономические параметры</w:t>
            </w: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 9.1 объемы финансирования (сумма в руб.)  </w:t>
            </w: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 </w:t>
            </w: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9.2 источники финансирования</w:t>
            </w:r>
            <w:r w:rsidRPr="00896471">
              <w:rPr>
                <w:rFonts w:ascii="Times New Roman" w:hAnsi="Times New Roman" w:cs="Times New Roman"/>
                <w:color w:val="FF0000"/>
                <w:sz w:val="20"/>
                <w:szCs w:val="20"/>
              </w:rPr>
              <w:t xml:space="preserve"> </w:t>
            </w:r>
            <w:r w:rsidRPr="00896471">
              <w:rPr>
                <w:rFonts w:ascii="Times New Roman" w:hAnsi="Times New Roman" w:cs="Times New Roman"/>
                <w:sz w:val="20"/>
                <w:szCs w:val="20"/>
              </w:rPr>
              <w:t>(с указанием наименования  конкретных источников по каждому из отмеченных пунктов)</w:t>
            </w:r>
          </w:p>
          <w:p w:rsidR="00D53EEA" w:rsidRPr="00896471" w:rsidRDefault="00D53EEA" w:rsidP="00D53EEA">
            <w:pPr>
              <w:autoSpaceDE w:val="0"/>
              <w:autoSpaceDN w:val="0"/>
              <w:adjustRightInd w:val="0"/>
              <w:rPr>
                <w:rFonts w:ascii="Times New Roman" w:hAnsi="Times New Roman" w:cs="Times New Roman"/>
                <w:sz w:val="20"/>
                <w:szCs w:val="20"/>
              </w:rPr>
            </w:pPr>
            <w:r w:rsidRPr="00896471">
              <w:rPr>
                <w:rFonts w:ascii="Times New Roman" w:hAnsi="Times New Roman" w:cs="Times New Roman"/>
                <w:sz w:val="20"/>
                <w:szCs w:val="20"/>
              </w:rPr>
              <w:t xml:space="preserve"> </w:t>
            </w: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Pr="00896471" w:rsidRDefault="00D53EEA" w:rsidP="00D53EEA">
            <w:pPr>
              <w:autoSpaceDE w:val="0"/>
              <w:autoSpaceDN w:val="0"/>
              <w:adjustRightInd w:val="0"/>
              <w:rPr>
                <w:rFonts w:ascii="Times New Roman" w:hAnsi="Times New Roman" w:cs="Times New Roman"/>
                <w:sz w:val="20"/>
                <w:szCs w:val="20"/>
              </w:rPr>
            </w:pPr>
          </w:p>
          <w:p w:rsidR="00D53EEA"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hAnsi="Times New Roman" w:cs="Times New Roman"/>
                <w:sz w:val="20"/>
                <w:szCs w:val="20"/>
              </w:rPr>
              <w:t xml:space="preserve">9.3 наличие  собственных средств, для инвестирования в проект </w:t>
            </w:r>
            <w:r w:rsidRPr="00896471">
              <w:rPr>
                <w:rFonts w:ascii="Times New Roman" w:eastAsia="Times New Roman" w:hAnsi="Times New Roman" w:cs="Times New Roman"/>
                <w:sz w:val="20"/>
                <w:szCs w:val="20"/>
                <w:lang w:eastAsia="ru-RU"/>
              </w:rPr>
              <w:t xml:space="preserve">(сумма в руб.); </w:t>
            </w:r>
          </w:p>
          <w:p w:rsidR="00D53EEA" w:rsidRPr="00896471" w:rsidRDefault="00D53EEA" w:rsidP="00D53EEA">
            <w:pPr>
              <w:autoSpaceDE w:val="0"/>
              <w:autoSpaceDN w:val="0"/>
              <w:adjustRightInd w:val="0"/>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054" w:type="dxa"/>
          </w:tcPr>
          <w:p w:rsidR="00D53EEA" w:rsidRPr="00896471" w:rsidRDefault="00D53EEA" w:rsidP="00D53EEA">
            <w:pPr>
              <w:rPr>
                <w:rFonts w:ascii="Times New Roman" w:eastAsia="Times New Roman" w:hAnsi="Times New Roman" w:cs="Times New Roman"/>
                <w:b/>
                <w:sz w:val="20"/>
                <w:szCs w:val="20"/>
                <w:lang w:eastAsia="ru-RU"/>
              </w:rPr>
            </w:pP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896471">
              <w:rPr>
                <w:rFonts w:ascii="Times New Roman" w:eastAsia="Times New Roman" w:hAnsi="Times New Roman" w:cs="Times New Roman"/>
                <w:sz w:val="20"/>
                <w:szCs w:val="20"/>
                <w:lang w:eastAsia="ru-RU"/>
              </w:rPr>
              <w:t xml:space="preserve">_не 500 млн. </w:t>
            </w:r>
          </w:p>
          <w:p w:rsidR="00D53EEA" w:rsidRPr="00896471" w:rsidRDefault="00D53EEA" w:rsidP="00D53EEA">
            <w:pPr>
              <w:rPr>
                <w:rFonts w:ascii="Times New Roman" w:eastAsia="Times New Roman" w:hAnsi="Times New Roman" w:cs="Times New Roman"/>
                <w:sz w:val="20"/>
                <w:szCs w:val="20"/>
                <w:lang w:eastAsia="ru-RU"/>
              </w:rPr>
            </w:pPr>
          </w:p>
          <w:p w:rsidR="00D53EEA" w:rsidRPr="00896471" w:rsidRDefault="00D53EEA" w:rsidP="00D53EEA">
            <w:pPr>
              <w:rPr>
                <w:rFonts w:ascii="Times New Roman" w:eastAsia="Times New Roman" w:hAnsi="Times New Roman" w:cs="Times New Roman"/>
                <w:sz w:val="20"/>
                <w:szCs w:val="20"/>
                <w:lang w:eastAsia="ru-RU"/>
              </w:rPr>
            </w:pPr>
          </w:p>
          <w:p w:rsidR="00D53EEA" w:rsidRPr="00896471" w:rsidRDefault="00D53EEA" w:rsidP="00D53EEA">
            <w:pPr>
              <w:rPr>
                <w:rFonts w:ascii="Times New Roman" w:eastAsia="Times New Roman" w:hAnsi="Times New Roman" w:cs="Times New Roman"/>
                <w:sz w:val="20"/>
                <w:szCs w:val="20"/>
                <w:lang w:eastAsia="ru-RU"/>
              </w:rPr>
            </w:pP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32" style="position:absolute;left:0;text-align:left;margin-left:210.1pt;margin-top:.6pt;width:7.15pt;height:8.25pt;z-index:251883520"/>
              </w:pict>
            </w:r>
            <w:r w:rsidRPr="00896471">
              <w:rPr>
                <w:rFonts w:ascii="Times New Roman" w:eastAsia="Times New Roman" w:hAnsi="Times New Roman" w:cs="Times New Roman"/>
                <w:sz w:val="20"/>
                <w:szCs w:val="20"/>
                <w:lang w:eastAsia="ru-RU"/>
              </w:rPr>
              <w:t>Венчурное финансирование</w:t>
            </w:r>
          </w:p>
          <w:p w:rsidR="00D53EEA" w:rsidRPr="00896471" w:rsidRDefault="00D53EEA" w:rsidP="00D53EEA">
            <w:pPr>
              <w:pStyle w:val="a5"/>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35" style="position:absolute;left:0;text-align:left;margin-left:210.85pt;margin-top:10.65pt;width:7.15pt;height:8.25pt;z-index:251886592"/>
              </w:pict>
            </w:r>
            <w:r w:rsidRPr="00896471">
              <w:rPr>
                <w:rFonts w:ascii="Times New Roman" w:eastAsia="Times New Roman" w:hAnsi="Times New Roman" w:cs="Times New Roman"/>
                <w:sz w:val="20"/>
                <w:szCs w:val="20"/>
                <w:lang w:eastAsia="ru-RU"/>
              </w:rPr>
              <w:t>________0___________________</w:t>
            </w: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Средства  специализированных фондов____0_________________</w:t>
            </w: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Средства внебюджетных фондов</w:t>
            </w:r>
          </w:p>
          <w:p w:rsidR="00D53EEA" w:rsidRPr="00896471" w:rsidRDefault="00D53EEA" w:rsidP="00D53EEA">
            <w:pPr>
              <w:pStyle w:val="a5"/>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33" style="position:absolute;left:0;text-align:left;margin-left:210.1pt;margin-top:-.1pt;width:7.15pt;height:8.25pt;z-index:251884544"/>
              </w:pict>
            </w:r>
            <w:r w:rsidRPr="00896471">
              <w:rPr>
                <w:rFonts w:ascii="Times New Roman" w:eastAsia="Times New Roman" w:hAnsi="Times New Roman" w:cs="Times New Roman"/>
                <w:sz w:val="20"/>
                <w:szCs w:val="20"/>
                <w:lang w:eastAsia="ru-RU"/>
              </w:rPr>
              <w:t>___________________________</w:t>
            </w: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34" style="position:absolute;left:0;text-align:left;margin-left:210.85pt;margin-top:9.65pt;width:7.15pt;height:8.25pt;z-index:251885568"/>
              </w:pict>
            </w:r>
            <w:r w:rsidRPr="00896471">
              <w:rPr>
                <w:rFonts w:ascii="Times New Roman" w:eastAsia="Times New Roman" w:hAnsi="Times New Roman" w:cs="Times New Roman"/>
                <w:sz w:val="20"/>
                <w:szCs w:val="20"/>
                <w:lang w:eastAsia="ru-RU"/>
              </w:rPr>
              <w:t>Заемные средства (долгосрочный/краткосрочный кредит и т.д.)______0___________</w:t>
            </w:r>
          </w:p>
          <w:p w:rsidR="00D53EEA" w:rsidRPr="00896471" w:rsidRDefault="00D53EEA" w:rsidP="00D53EEA">
            <w:pPr>
              <w:pStyle w:val="a5"/>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____________________________</w:t>
            </w: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36" style="position:absolute;left:0;text-align:left;margin-left:210.1pt;margin-top:3.95pt;width:7.15pt;height:8.25pt;z-index:251887616"/>
              </w:pict>
            </w:r>
            <w:r w:rsidRPr="00896471">
              <w:rPr>
                <w:rFonts w:ascii="Times New Roman" w:eastAsia="Times New Roman" w:hAnsi="Times New Roman" w:cs="Times New Roman"/>
                <w:sz w:val="20"/>
                <w:szCs w:val="20"/>
                <w:lang w:eastAsia="ru-RU"/>
              </w:rPr>
              <w:t>Частное инвестирование____0___</w:t>
            </w:r>
          </w:p>
          <w:p w:rsidR="00D53EEA" w:rsidRPr="00896471" w:rsidRDefault="00D53EEA" w:rsidP="00D53EEA">
            <w:pPr>
              <w:pStyle w:val="a5"/>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____________________________</w:t>
            </w:r>
          </w:p>
          <w:p w:rsidR="00D53EEA" w:rsidRPr="00896471" w:rsidRDefault="00D53EEA" w:rsidP="00D53EEA">
            <w:pPr>
              <w:pStyle w:val="a5"/>
              <w:numPr>
                <w:ilvl w:val="0"/>
                <w:numId w:val="7"/>
              </w:num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Другое__________0____________</w:t>
            </w:r>
          </w:p>
          <w:p w:rsidR="00D53EEA" w:rsidRPr="00896471" w:rsidRDefault="00D53EEA" w:rsidP="00D53EEA">
            <w:pPr>
              <w:pStyle w:val="a5"/>
              <w:rPr>
                <w:rFonts w:ascii="Times New Roman" w:eastAsia="Times New Roman" w:hAnsi="Times New Roman" w:cs="Times New Roman"/>
                <w:sz w:val="20"/>
                <w:szCs w:val="20"/>
                <w:lang w:eastAsia="ru-RU"/>
              </w:rPr>
            </w:pP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 xml:space="preserve">      </w:t>
            </w:r>
          </w:p>
          <w:p w:rsidR="00D53EEA" w:rsidRPr="00896471" w:rsidRDefault="00D53EEA" w:rsidP="00D53EEA">
            <w:pP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896471">
              <w:rPr>
                <w:rFonts w:ascii="Times New Roman" w:eastAsia="Times New Roman" w:hAnsi="Times New Roman" w:cs="Times New Roman"/>
                <w:sz w:val="20"/>
                <w:szCs w:val="20"/>
                <w:lang w:eastAsia="ru-RU"/>
              </w:rPr>
              <w:t>_____(0)__ноль</w:t>
            </w:r>
          </w:p>
          <w:p w:rsidR="00D53EEA" w:rsidRDefault="00D53EEA" w:rsidP="00D53EEA">
            <w:pPr>
              <w:jc w:val="center"/>
              <w:rPr>
                <w:rFonts w:ascii="Times New Roman" w:eastAsia="Times New Roman" w:hAnsi="Times New Roman" w:cs="Times New Roman"/>
                <w:sz w:val="20"/>
                <w:szCs w:val="20"/>
                <w:lang w:eastAsia="ru-RU"/>
              </w:rPr>
            </w:pP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ЗАО «ЭКО»</w:t>
            </w:r>
          </w:p>
        </w:tc>
      </w:tr>
      <w:tr w:rsidR="00D53EEA" w:rsidRPr="00896471" w:rsidTr="00D53EEA">
        <w:tc>
          <w:tcPr>
            <w:tcW w:w="4111" w:type="dxa"/>
          </w:tcPr>
          <w:p w:rsidR="00D53EEA" w:rsidRPr="00896471" w:rsidRDefault="00D53EEA" w:rsidP="00D53EEA">
            <w:pPr>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b/>
                <w:sz w:val="20"/>
                <w:szCs w:val="20"/>
                <w:lang w:eastAsia="ru-RU"/>
              </w:rPr>
              <w:lastRenderedPageBreak/>
              <w:t>Контактная информация:</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Руководитель предприятия</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Адрес предприятия</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eastAsia="ru-RU"/>
              </w:rPr>
              <w:t>Телефон, факс</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sz w:val="20"/>
                <w:szCs w:val="20"/>
                <w:lang w:val="en-US" w:eastAsia="ru-RU"/>
              </w:rPr>
              <w:t>e</w:t>
            </w:r>
            <w:r w:rsidRPr="00896471">
              <w:rPr>
                <w:rFonts w:ascii="Times New Roman" w:eastAsia="Times New Roman" w:hAnsi="Times New Roman" w:cs="Times New Roman"/>
                <w:sz w:val="20"/>
                <w:szCs w:val="20"/>
                <w:lang w:eastAsia="ru-RU"/>
              </w:rPr>
              <w:t>-</w:t>
            </w:r>
            <w:r w:rsidRPr="00896471">
              <w:rPr>
                <w:rFonts w:ascii="Times New Roman" w:eastAsia="Times New Roman" w:hAnsi="Times New Roman" w:cs="Times New Roman"/>
                <w:sz w:val="20"/>
                <w:szCs w:val="20"/>
                <w:lang w:val="en-US" w:eastAsia="ru-RU"/>
              </w:rPr>
              <w:t>mail</w:t>
            </w:r>
          </w:p>
        </w:tc>
        <w:tc>
          <w:tcPr>
            <w:tcW w:w="7054" w:type="dxa"/>
          </w:tcPr>
          <w:p w:rsidR="00D53EEA" w:rsidRPr="00896471" w:rsidRDefault="00D53EEA" w:rsidP="00D53EEA">
            <w:pPr>
              <w:rPr>
                <w:rFonts w:ascii="Times New Roman" w:eastAsia="Times New Roman" w:hAnsi="Times New Roman" w:cs="Times New Roman"/>
                <w:sz w:val="20"/>
                <w:szCs w:val="20"/>
                <w:lang w:eastAsia="ru-RU"/>
              </w:rPr>
            </w:pPr>
          </w:p>
          <w:p w:rsidR="00D53EEA" w:rsidRPr="00896471" w:rsidRDefault="00D53EEA" w:rsidP="00D53EEA">
            <w:pPr>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b/>
                <w:sz w:val="20"/>
                <w:szCs w:val="20"/>
                <w:lang w:eastAsia="ru-RU"/>
              </w:rPr>
              <w:t>Лентов Виктор Васильевич</w:t>
            </w:r>
          </w:p>
          <w:p w:rsidR="00D53EEA" w:rsidRPr="00896471" w:rsidRDefault="00D53EEA" w:rsidP="00D53EEA">
            <w:pPr>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b/>
                <w:sz w:val="20"/>
                <w:szCs w:val="20"/>
                <w:lang w:eastAsia="ru-RU"/>
              </w:rPr>
              <w:t>248016, г. Калуга, ул. Ленина, 23</w:t>
            </w:r>
          </w:p>
          <w:p w:rsidR="00D53EEA" w:rsidRPr="00896471" w:rsidRDefault="00D53EEA" w:rsidP="00D53EEA">
            <w:pPr>
              <w:rPr>
                <w:rFonts w:ascii="Times New Roman" w:eastAsia="Times New Roman" w:hAnsi="Times New Roman" w:cs="Times New Roman"/>
                <w:b/>
                <w:sz w:val="20"/>
                <w:szCs w:val="20"/>
                <w:lang w:eastAsia="ru-RU"/>
              </w:rPr>
            </w:pPr>
            <w:r w:rsidRPr="00896471">
              <w:rPr>
                <w:rFonts w:ascii="Times New Roman" w:eastAsia="Times New Roman" w:hAnsi="Times New Roman" w:cs="Times New Roman"/>
                <w:b/>
                <w:sz w:val="20"/>
                <w:szCs w:val="20"/>
                <w:lang w:eastAsia="ru-RU"/>
              </w:rPr>
              <w:t xml:space="preserve">8-9605218004, </w:t>
            </w:r>
          </w:p>
          <w:p w:rsidR="00D53EEA" w:rsidRPr="00896471" w:rsidRDefault="00D53EEA" w:rsidP="00D53EEA">
            <w:pPr>
              <w:rPr>
                <w:rFonts w:ascii="Times New Roman" w:eastAsia="Times New Roman" w:hAnsi="Times New Roman" w:cs="Times New Roman"/>
                <w:sz w:val="20"/>
                <w:szCs w:val="20"/>
                <w:lang w:eastAsia="ru-RU"/>
              </w:rPr>
            </w:pPr>
            <w:r w:rsidRPr="00896471">
              <w:rPr>
                <w:rFonts w:ascii="Times New Roman" w:eastAsia="Times New Roman" w:hAnsi="Times New Roman" w:cs="Times New Roman"/>
                <w:b/>
                <w:sz w:val="20"/>
                <w:szCs w:val="20"/>
                <w:lang w:val="en-US" w:eastAsia="ru-RU"/>
              </w:rPr>
              <w:t>nppeko</w:t>
            </w:r>
            <w:r w:rsidRPr="00896471">
              <w:rPr>
                <w:rFonts w:ascii="Times New Roman" w:eastAsia="Times New Roman" w:hAnsi="Times New Roman" w:cs="Times New Roman"/>
                <w:b/>
                <w:sz w:val="20"/>
                <w:szCs w:val="20"/>
                <w:lang w:eastAsia="ru-RU"/>
              </w:rPr>
              <w:t>@</w:t>
            </w:r>
            <w:r w:rsidRPr="00896471">
              <w:rPr>
                <w:rFonts w:ascii="Times New Roman" w:eastAsia="Times New Roman" w:hAnsi="Times New Roman" w:cs="Times New Roman"/>
                <w:b/>
                <w:sz w:val="20"/>
                <w:szCs w:val="20"/>
                <w:lang w:val="en-US" w:eastAsia="ru-RU"/>
              </w:rPr>
              <w:t>rambler</w:t>
            </w:r>
            <w:r w:rsidRPr="00896471">
              <w:rPr>
                <w:rFonts w:ascii="Times New Roman" w:eastAsia="Times New Roman" w:hAnsi="Times New Roman" w:cs="Times New Roman"/>
                <w:b/>
                <w:sz w:val="20"/>
                <w:szCs w:val="20"/>
                <w:lang w:eastAsia="ru-RU"/>
              </w:rPr>
              <w:t>/</w:t>
            </w:r>
            <w:r w:rsidRPr="00896471">
              <w:rPr>
                <w:rFonts w:ascii="Times New Roman" w:eastAsia="Times New Roman" w:hAnsi="Times New Roman" w:cs="Times New Roman"/>
                <w:b/>
                <w:sz w:val="20"/>
                <w:szCs w:val="20"/>
                <w:lang w:val="en-US" w:eastAsia="ru-RU"/>
              </w:rPr>
              <w:t>ru</w:t>
            </w:r>
          </w:p>
        </w:tc>
      </w:tr>
    </w:tbl>
    <w:p w:rsidR="00B76F64" w:rsidRDefault="00B76F64" w:rsidP="00D53EEA">
      <w:pPr>
        <w:spacing w:after="0" w:line="240" w:lineRule="auto"/>
        <w:rPr>
          <w:rFonts w:ascii="Times New Roman" w:eastAsia="Times New Roman" w:hAnsi="Times New Roman" w:cs="Times New Roman"/>
          <w:b/>
          <w:sz w:val="20"/>
          <w:szCs w:val="20"/>
          <w:lang w:eastAsia="ru-RU"/>
        </w:rPr>
      </w:pPr>
    </w:p>
    <w:p w:rsidR="00B76F64" w:rsidRPr="00896471" w:rsidRDefault="00B76F64" w:rsidP="00896471">
      <w:pPr>
        <w:spacing w:after="0" w:line="240" w:lineRule="auto"/>
        <w:ind w:left="567"/>
        <w:rPr>
          <w:rFonts w:ascii="Times New Roman" w:eastAsia="Times New Roman" w:hAnsi="Times New Roman" w:cs="Times New Roman"/>
          <w:b/>
          <w:sz w:val="20"/>
          <w:szCs w:val="20"/>
          <w:lang w:eastAsia="ru-RU"/>
        </w:rPr>
      </w:pPr>
    </w:p>
    <w:p w:rsidR="00896471" w:rsidRDefault="00896471" w:rsidP="00896471">
      <w:pPr>
        <w:spacing w:after="0" w:line="240" w:lineRule="auto"/>
        <w:ind w:left="567"/>
        <w:rPr>
          <w:rFonts w:ascii="Times New Roman" w:eastAsia="Times New Roman" w:hAnsi="Times New Roman" w:cs="Times New Roman"/>
          <w:b/>
          <w:sz w:val="26"/>
          <w:szCs w:val="26"/>
          <w:lang w:eastAsia="ru-RU"/>
        </w:rPr>
      </w:pPr>
    </w:p>
    <w:p w:rsidR="00896471" w:rsidRDefault="00896471" w:rsidP="00896471">
      <w:pPr>
        <w:spacing w:after="0" w:line="240" w:lineRule="auto"/>
        <w:rPr>
          <w:rFonts w:ascii="TimesNewRomanPSMT" w:hAnsi="TimesNewRomanPSMT" w:cs="TimesNewRomanPSMT"/>
          <w:sz w:val="28"/>
          <w:szCs w:val="28"/>
        </w:rPr>
      </w:pPr>
    </w:p>
    <w:p w:rsidR="00896471" w:rsidRDefault="00896471" w:rsidP="00896471">
      <w:pPr>
        <w:spacing w:after="0" w:line="240" w:lineRule="auto"/>
        <w:ind w:left="567"/>
        <w:jc w:val="right"/>
        <w:rPr>
          <w:rFonts w:ascii="Times New Roman" w:eastAsia="Times New Roman" w:hAnsi="Times New Roman" w:cs="Times New Roman"/>
          <w:b/>
          <w:sz w:val="26"/>
          <w:szCs w:val="26"/>
          <w:lang w:eastAsia="ru-RU"/>
        </w:rPr>
      </w:pPr>
    </w:p>
    <w:p w:rsidR="00896471" w:rsidRDefault="00896471" w:rsidP="00896471">
      <w:pPr>
        <w:spacing w:after="0" w:line="240" w:lineRule="auto"/>
        <w:ind w:left="567"/>
        <w:jc w:val="right"/>
        <w:rPr>
          <w:rFonts w:ascii="Times New Roman" w:eastAsia="Times New Roman" w:hAnsi="Times New Roman" w:cs="Times New Roman"/>
          <w:b/>
          <w:sz w:val="26"/>
          <w:szCs w:val="26"/>
          <w:lang w:eastAsia="ru-RU"/>
        </w:rPr>
      </w:pPr>
    </w:p>
    <w:p w:rsidR="00EC2685" w:rsidRDefault="00EC2685"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tbl>
      <w:tblPr>
        <w:tblStyle w:val="a4"/>
        <w:tblpPr w:leftFromText="180" w:rightFromText="180" w:vertAnchor="text" w:horzAnchor="margin" w:tblpXSpec="center" w:tblpY="-383"/>
        <w:tblW w:w="0" w:type="auto"/>
        <w:tblLook w:val="04A0" w:firstRow="1" w:lastRow="0" w:firstColumn="1" w:lastColumn="0" w:noHBand="0" w:noVBand="1"/>
      </w:tblPr>
      <w:tblGrid>
        <w:gridCol w:w="5529"/>
        <w:gridCol w:w="5386"/>
      </w:tblGrid>
      <w:tr w:rsidR="00B76F64" w:rsidRPr="00450DA0" w:rsidTr="00B76F64">
        <w:tc>
          <w:tcPr>
            <w:tcW w:w="5529" w:type="dxa"/>
          </w:tcPr>
          <w:p w:rsidR="00B76F64" w:rsidRPr="00450DA0" w:rsidRDefault="00B76F64" w:rsidP="00B76F64">
            <w:pPr>
              <w:spacing w:before="120" w:after="120"/>
              <w:rPr>
                <w:rFonts w:ascii="Times New Roman" w:eastAsia="Times New Roman" w:hAnsi="Times New Roman" w:cs="Times New Roman"/>
                <w:b/>
                <w:sz w:val="20"/>
                <w:szCs w:val="20"/>
              </w:rPr>
            </w:pPr>
            <w:r w:rsidRPr="00450DA0">
              <w:rPr>
                <w:rFonts w:ascii="Times New Roman" w:eastAsia="Times New Roman" w:hAnsi="Times New Roman" w:cs="Times New Roman"/>
                <w:b/>
                <w:sz w:val="20"/>
                <w:szCs w:val="20"/>
              </w:rPr>
              <w:lastRenderedPageBreak/>
              <w:t>Название предприятия</w:t>
            </w:r>
          </w:p>
        </w:tc>
        <w:tc>
          <w:tcPr>
            <w:tcW w:w="5386" w:type="dxa"/>
            <w:vAlign w:val="center"/>
          </w:tcPr>
          <w:p w:rsidR="00B76F64" w:rsidRPr="00450DA0" w:rsidRDefault="00B76F64" w:rsidP="00B76F64">
            <w:pPr>
              <w:pStyle w:val="ab"/>
              <w:rPr>
                <w:rFonts w:ascii="Times New Roman" w:eastAsia="Times New Roman" w:hAnsi="Times New Roman" w:cs="Times New Roman"/>
                <w:b/>
                <w:sz w:val="20"/>
                <w:szCs w:val="20"/>
              </w:rPr>
            </w:pPr>
            <w:r w:rsidRPr="00450DA0">
              <w:rPr>
                <w:rFonts w:ascii="Times New Roman" w:hAnsi="Times New Roman" w:cs="Times New Roman"/>
                <w:b/>
                <w:sz w:val="20"/>
                <w:szCs w:val="20"/>
              </w:rPr>
              <w:t>ЗАО «ЭКОН»</w:t>
            </w:r>
          </w:p>
        </w:tc>
      </w:tr>
      <w:tr w:rsidR="00B76F64" w:rsidRPr="00450DA0" w:rsidTr="00B76F64">
        <w:trPr>
          <w:trHeight w:val="539"/>
        </w:trPr>
        <w:tc>
          <w:tcPr>
            <w:tcW w:w="5529" w:type="dxa"/>
            <w:vAlign w:val="center"/>
          </w:tcPr>
          <w:p w:rsidR="00B76F64" w:rsidRPr="00450DA0" w:rsidRDefault="00B76F64" w:rsidP="00B76F64">
            <w:pPr>
              <w:pStyle w:val="ab"/>
              <w:rPr>
                <w:rFonts w:ascii="Times New Roman" w:hAnsi="Times New Roman" w:cs="Times New Roman"/>
                <w:sz w:val="20"/>
                <w:szCs w:val="20"/>
              </w:rPr>
            </w:pPr>
            <w:r w:rsidRPr="00450DA0">
              <w:rPr>
                <w:rFonts w:ascii="Times New Roman" w:hAnsi="Times New Roman" w:cs="Times New Roman"/>
                <w:sz w:val="20"/>
                <w:szCs w:val="20"/>
              </w:rPr>
              <w:t>1. Наименование инновационного проекта</w:t>
            </w:r>
          </w:p>
        </w:tc>
        <w:tc>
          <w:tcPr>
            <w:tcW w:w="5386"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hAnsi="Times New Roman" w:cs="Times New Roman"/>
                <w:sz w:val="20"/>
                <w:szCs w:val="20"/>
              </w:rPr>
              <w:t>Газоанализатор «ЭКОН-СО»</w:t>
            </w:r>
          </w:p>
        </w:tc>
      </w:tr>
      <w:tr w:rsidR="00B76F64" w:rsidRPr="00450DA0" w:rsidTr="00B76F64">
        <w:trPr>
          <w:trHeight w:val="419"/>
        </w:trPr>
        <w:tc>
          <w:tcPr>
            <w:tcW w:w="5529" w:type="dxa"/>
            <w:vAlign w:val="center"/>
          </w:tcPr>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r w:rsidRPr="00450DA0">
              <w:rPr>
                <w:rFonts w:ascii="Times New Roman" w:hAnsi="Times New Roman" w:cs="Times New Roman"/>
                <w:sz w:val="20"/>
                <w:szCs w:val="20"/>
              </w:rPr>
              <w:t>2.  Аннотац</w:t>
            </w:r>
            <w:r w:rsidR="00677880">
              <w:rPr>
                <w:rFonts w:ascii="Times New Roman" w:hAnsi="Times New Roman" w:cs="Times New Roman"/>
                <w:sz w:val="20"/>
                <w:szCs w:val="20"/>
              </w:rPr>
              <w:t xml:space="preserve">ия проекта </w:t>
            </w:r>
          </w:p>
          <w:p w:rsidR="00B76F64" w:rsidRPr="00450DA0" w:rsidRDefault="00B76F64" w:rsidP="00B76F64">
            <w:pPr>
              <w:pStyle w:val="ab"/>
              <w:rPr>
                <w:rFonts w:ascii="Times New Roman" w:hAnsi="Times New Roman" w:cs="Times New Roman"/>
                <w:sz w:val="20"/>
                <w:szCs w:val="20"/>
              </w:rPr>
            </w:pPr>
          </w:p>
        </w:tc>
        <w:tc>
          <w:tcPr>
            <w:tcW w:w="5386" w:type="dxa"/>
            <w:vAlign w:val="center"/>
          </w:tcPr>
          <w:p w:rsidR="00B76F64" w:rsidRPr="00450DA0" w:rsidRDefault="00B76F64" w:rsidP="00B76F64">
            <w:pPr>
              <w:pStyle w:val="ab"/>
              <w:jc w:val="both"/>
              <w:rPr>
                <w:rFonts w:ascii="Times New Roman" w:eastAsia="Times New Roman" w:hAnsi="Times New Roman" w:cs="Times New Roman"/>
                <w:sz w:val="20"/>
                <w:szCs w:val="20"/>
              </w:rPr>
            </w:pPr>
            <w:proofErr w:type="gramStart"/>
            <w:r w:rsidRPr="00450DA0">
              <w:rPr>
                <w:rFonts w:ascii="Times New Roman" w:eastAsia="Times New Roman" w:hAnsi="Times New Roman" w:cs="Times New Roman"/>
                <w:sz w:val="20"/>
                <w:szCs w:val="20"/>
              </w:rPr>
              <w:t>Согласно Указа</w:t>
            </w:r>
            <w:proofErr w:type="gramEnd"/>
            <w:r w:rsidRPr="00450DA0">
              <w:rPr>
                <w:rFonts w:ascii="Times New Roman" w:eastAsia="Times New Roman" w:hAnsi="Times New Roman" w:cs="Times New Roman"/>
                <w:sz w:val="20"/>
                <w:szCs w:val="20"/>
              </w:rPr>
              <w:t xml:space="preserve"> Президента от 04.06.2008 №889 «О некоторых мерах по повышению энергетической и экологической эффективности российской экономики» энергоёмкость производства к 2020 году должна быть снижена не менее чем на 40% по сравнению с 2008 годом.</w:t>
            </w:r>
          </w:p>
          <w:p w:rsidR="00B76F64" w:rsidRPr="00450DA0" w:rsidRDefault="00B76F64" w:rsidP="00B76F64">
            <w:pPr>
              <w:pStyle w:val="ab"/>
              <w:jc w:val="both"/>
              <w:rPr>
                <w:rFonts w:ascii="Times New Roman" w:eastAsia="Times New Roman" w:hAnsi="Times New Roman" w:cs="Times New Roman"/>
                <w:sz w:val="20"/>
                <w:szCs w:val="20"/>
              </w:rPr>
            </w:pPr>
          </w:p>
          <w:p w:rsidR="00B76F64" w:rsidRPr="00450DA0" w:rsidRDefault="00B76F64" w:rsidP="00B76F64">
            <w:pPr>
              <w:pStyle w:val="ab"/>
              <w:jc w:val="both"/>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Энергоёмкость – это затраты энергии на единицу ВВП. 40-60% потерь энергии происходят во время ее генерации, во многом из-за неэффективного процесса сжигания топлива.</w:t>
            </w:r>
          </w:p>
          <w:p w:rsidR="00B76F64" w:rsidRPr="00450DA0" w:rsidRDefault="00B76F64" w:rsidP="00B76F64">
            <w:pPr>
              <w:pStyle w:val="ab"/>
              <w:jc w:val="both"/>
              <w:rPr>
                <w:rFonts w:ascii="Times New Roman" w:eastAsia="Times New Roman" w:hAnsi="Times New Roman" w:cs="Times New Roman"/>
                <w:sz w:val="20"/>
                <w:szCs w:val="20"/>
              </w:rPr>
            </w:pPr>
          </w:p>
          <w:p w:rsidR="00B76F64" w:rsidRPr="00450DA0" w:rsidRDefault="00B76F64" w:rsidP="00B76F64">
            <w:pPr>
              <w:pStyle w:val="ab"/>
              <w:jc w:val="both"/>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Эффективность процесса горения органического топлива в промышленных печах должна контролироваться по двум параметрам: содержанию кислорода и содержанию оксидов углерода в дымовых газах. Избыточное содержание кислорода приводит к потерям топливо через потерю тепла. Недостаточное содержание – к появлению оксидов углерода (химнедожогу) и других вредных веществ.</w:t>
            </w:r>
          </w:p>
          <w:p w:rsidR="00B76F64" w:rsidRPr="00450DA0" w:rsidRDefault="00B76F64" w:rsidP="00B76F64">
            <w:pPr>
              <w:pStyle w:val="ab"/>
              <w:jc w:val="both"/>
              <w:rPr>
                <w:rFonts w:ascii="Times New Roman" w:eastAsia="Times New Roman" w:hAnsi="Times New Roman" w:cs="Times New Roman"/>
                <w:sz w:val="20"/>
                <w:szCs w:val="20"/>
              </w:rPr>
            </w:pPr>
          </w:p>
          <w:p w:rsidR="00B76F64" w:rsidRPr="00450DA0" w:rsidRDefault="00B76F64" w:rsidP="00B76F64">
            <w:pPr>
              <w:pStyle w:val="ab"/>
              <w:jc w:val="both"/>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Мы разрабатываем газоанализатор «ЭКОН-СО», в одном датчике которого будут размещаться два чувствительных элемента, определяющих в реальном времени точные значения содержания кислорода и химнедожога.</w:t>
            </w:r>
          </w:p>
          <w:p w:rsidR="00B76F64" w:rsidRPr="00450DA0" w:rsidRDefault="00B76F64" w:rsidP="00B76F64">
            <w:pPr>
              <w:pStyle w:val="ab"/>
              <w:jc w:val="both"/>
              <w:rPr>
                <w:rFonts w:ascii="Times New Roman" w:eastAsia="Times New Roman" w:hAnsi="Times New Roman" w:cs="Times New Roman"/>
                <w:sz w:val="20"/>
                <w:szCs w:val="20"/>
              </w:rPr>
            </w:pPr>
          </w:p>
          <w:p w:rsidR="00B76F64" w:rsidRPr="00450DA0" w:rsidRDefault="00B76F64" w:rsidP="00B76F64">
            <w:pPr>
              <w:pStyle w:val="ab"/>
              <w:jc w:val="both"/>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С его помощью станет возможным оптимизация процесса горения даже на изношенном оборудовании.</w:t>
            </w:r>
          </w:p>
        </w:tc>
      </w:tr>
      <w:tr w:rsidR="00B76F64" w:rsidRPr="00450DA0" w:rsidTr="00B76F64">
        <w:tc>
          <w:tcPr>
            <w:tcW w:w="5529" w:type="dxa"/>
            <w:vAlign w:val="center"/>
          </w:tcPr>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lang w:val="en-US"/>
              </w:rPr>
            </w:pPr>
            <w:r w:rsidRPr="00450DA0">
              <w:rPr>
                <w:rFonts w:ascii="Times New Roman" w:eastAsia="Times New Roman" w:hAnsi="Times New Roman" w:cs="Times New Roman"/>
                <w:sz w:val="20"/>
                <w:szCs w:val="20"/>
              </w:rPr>
              <w:t>3. Инновационность разрабатываемого проекта</w:t>
            </w:r>
          </w:p>
          <w:p w:rsidR="00B76F64" w:rsidRPr="00450DA0" w:rsidRDefault="00B76F64" w:rsidP="00B76F64">
            <w:pPr>
              <w:pStyle w:val="ab"/>
              <w:rPr>
                <w:rFonts w:ascii="Times New Roman" w:eastAsia="Times New Roman" w:hAnsi="Times New Roman" w:cs="Times New Roman"/>
                <w:sz w:val="20"/>
                <w:szCs w:val="20"/>
                <w:lang w:val="en-US"/>
              </w:rPr>
            </w:pPr>
          </w:p>
        </w:tc>
        <w:tc>
          <w:tcPr>
            <w:tcW w:w="5386"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Заявка на патент № 2015113721 от 14.04.15</w:t>
            </w:r>
          </w:p>
        </w:tc>
      </w:tr>
      <w:tr w:rsidR="00B76F64" w:rsidRPr="00450DA0" w:rsidTr="00B76F64">
        <w:tc>
          <w:tcPr>
            <w:tcW w:w="5529" w:type="dxa"/>
            <w:vAlign w:val="center"/>
          </w:tcPr>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4. Описание конечного продукта /технологии  с позиции отличительных особенностей в сравнении с аналогами</w:t>
            </w:r>
          </w:p>
          <w:p w:rsidR="00B76F64" w:rsidRPr="00450DA0" w:rsidRDefault="00B76F64" w:rsidP="00B76F64">
            <w:pPr>
              <w:pStyle w:val="ab"/>
              <w:rPr>
                <w:rFonts w:ascii="Times New Roman" w:eastAsia="Times New Roman" w:hAnsi="Times New Roman" w:cs="Times New Roman"/>
                <w:sz w:val="20"/>
                <w:szCs w:val="20"/>
              </w:rPr>
            </w:pPr>
          </w:p>
        </w:tc>
        <w:tc>
          <w:tcPr>
            <w:tcW w:w="5386" w:type="dxa"/>
            <w:vAlign w:val="center"/>
          </w:tcPr>
          <w:p w:rsidR="00B76F64" w:rsidRPr="00450DA0" w:rsidRDefault="00B76F64" w:rsidP="00B76F64">
            <w:pPr>
              <w:pStyle w:val="ab"/>
              <w:jc w:val="both"/>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Конечным продуктом будет являться датчик газоанализатора с двумя чувствительными элементами из твердых электролитов, измеряющими точное значение содержания кислорода и оксидов углерода без отбора пробы. Расчетный срок службы датчика составит не менее пяти лет. Прибор будет оснащен интерфейсами для встраивания в АСУ ТП.</w:t>
            </w:r>
            <w:r w:rsidRPr="00450DA0">
              <w:rPr>
                <w:rFonts w:ascii="Times New Roman" w:eastAsia="Times New Roman" w:hAnsi="Times New Roman" w:cs="Times New Roman"/>
                <w:sz w:val="20"/>
                <w:szCs w:val="20"/>
              </w:rPr>
              <w:br/>
              <w:t>Существующие приборы, определяющие содержание оксидов углерода, либо работают по принципу индикатора «</w:t>
            </w:r>
            <w:proofErr w:type="gramStart"/>
            <w:r w:rsidRPr="00450DA0">
              <w:rPr>
                <w:rFonts w:ascii="Times New Roman" w:eastAsia="Times New Roman" w:hAnsi="Times New Roman" w:cs="Times New Roman"/>
                <w:sz w:val="20"/>
                <w:szCs w:val="20"/>
              </w:rPr>
              <w:t>есть</w:t>
            </w:r>
            <w:proofErr w:type="gramEnd"/>
            <w:r w:rsidRPr="00450DA0">
              <w:rPr>
                <w:rFonts w:ascii="Times New Roman" w:eastAsia="Times New Roman" w:hAnsi="Times New Roman" w:cs="Times New Roman"/>
                <w:sz w:val="20"/>
                <w:szCs w:val="20"/>
              </w:rPr>
              <w:t>/нет», либо требуют отбора пробы, т.е. не позволяют анализировать дымовые газы в реальном времени, а следовательно управлять горением.</w:t>
            </w:r>
          </w:p>
        </w:tc>
      </w:tr>
      <w:tr w:rsidR="00B76F64" w:rsidRPr="00450DA0" w:rsidTr="00B76F64">
        <w:tc>
          <w:tcPr>
            <w:tcW w:w="5529" w:type="dxa"/>
            <w:vAlign w:val="center"/>
          </w:tcPr>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5. Текущая стадия разработки проекта</w:t>
            </w:r>
          </w:p>
          <w:p w:rsidR="00B76F64" w:rsidRPr="00450DA0" w:rsidRDefault="00B76F64" w:rsidP="00B76F64">
            <w:pPr>
              <w:pStyle w:val="ab"/>
              <w:rPr>
                <w:rFonts w:ascii="Times New Roman" w:eastAsia="Times New Roman" w:hAnsi="Times New Roman" w:cs="Times New Roman"/>
                <w:sz w:val="20"/>
                <w:szCs w:val="20"/>
              </w:rPr>
            </w:pPr>
          </w:p>
        </w:tc>
        <w:tc>
          <w:tcPr>
            <w:tcW w:w="5386"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Лабораторные испытания.</w:t>
            </w:r>
          </w:p>
        </w:tc>
      </w:tr>
      <w:tr w:rsidR="00B76F64" w:rsidRPr="00450DA0" w:rsidTr="00B76F64">
        <w:tc>
          <w:tcPr>
            <w:tcW w:w="5529"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5386" w:type="dxa"/>
            <w:vAlign w:val="center"/>
          </w:tcPr>
          <w:p w:rsidR="00B76F64" w:rsidRPr="00450DA0" w:rsidRDefault="00B76F64" w:rsidP="00B76F64">
            <w:pPr>
              <w:pStyle w:val="ab"/>
              <w:rPr>
                <w:rFonts w:ascii="Times New Roman" w:eastAsia="Times New Roman" w:hAnsi="Times New Roman" w:cs="Times New Roman"/>
                <w:b/>
                <w:sz w:val="20"/>
                <w:szCs w:val="20"/>
              </w:rPr>
            </w:pPr>
            <w:r w:rsidRPr="00450DA0">
              <w:rPr>
                <w:rFonts w:ascii="Times New Roman" w:eastAsia="Times New Roman" w:hAnsi="Times New Roman" w:cs="Times New Roman"/>
                <w:sz w:val="20"/>
                <w:szCs w:val="20"/>
              </w:rPr>
              <w:t>Заявка на патент № 2015113721 от 14.04.15, авторы Чернов Е.И., Чернов М.Е.</w:t>
            </w:r>
          </w:p>
        </w:tc>
      </w:tr>
      <w:tr w:rsidR="00B76F64" w:rsidRPr="00450DA0" w:rsidTr="00B76F64">
        <w:trPr>
          <w:trHeight w:val="735"/>
        </w:trPr>
        <w:tc>
          <w:tcPr>
            <w:tcW w:w="5529"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7.Рынки сбыта (региональный, межрегиональный, международный)</w:t>
            </w:r>
          </w:p>
        </w:tc>
        <w:tc>
          <w:tcPr>
            <w:tcW w:w="5386"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Прибор будет востребован на всех рынках: региональном, межрегиональном, международном.</w:t>
            </w:r>
          </w:p>
        </w:tc>
      </w:tr>
      <w:tr w:rsidR="00B76F64" w:rsidRPr="00450DA0" w:rsidTr="00B76F64">
        <w:trPr>
          <w:trHeight w:val="793"/>
        </w:trPr>
        <w:tc>
          <w:tcPr>
            <w:tcW w:w="5529"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5386" w:type="dxa"/>
            <w:vAlign w:val="center"/>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Предприятия топливно-энергетического комплекса, металлургическая, машиностроительная, нефтеперерабатывающая промышленность, целлюлозо-бумажные, стекольные, керамические, мусоросжигающие заводы и др.</w:t>
            </w:r>
          </w:p>
        </w:tc>
      </w:tr>
      <w:tr w:rsidR="00B76F64" w:rsidRPr="00450DA0" w:rsidTr="00B76F64">
        <w:trPr>
          <w:trHeight w:val="6496"/>
        </w:trPr>
        <w:tc>
          <w:tcPr>
            <w:tcW w:w="5529" w:type="dxa"/>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lastRenderedPageBreak/>
              <w:t>9.Основные экономические параметры</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 xml:space="preserve">9.1 объемы финансирования (сумма в руб.)  </w:t>
            </w: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 xml:space="preserve"> </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9.2 источники финансирования</w:t>
            </w:r>
            <w:r w:rsidRPr="00450DA0">
              <w:rPr>
                <w:rFonts w:ascii="Times New Roman" w:hAnsi="Times New Roman" w:cs="Times New Roman"/>
                <w:color w:val="FF0000"/>
                <w:sz w:val="20"/>
                <w:szCs w:val="20"/>
              </w:rPr>
              <w:t xml:space="preserve"> </w:t>
            </w:r>
            <w:r w:rsidRPr="00450DA0">
              <w:rPr>
                <w:rFonts w:ascii="Times New Roman" w:hAnsi="Times New Roman" w:cs="Times New Roman"/>
                <w:sz w:val="20"/>
                <w:szCs w:val="20"/>
              </w:rPr>
              <w:t>(с указанием наименования  конкретных источников по каждому из отмеченных пунктов)</w:t>
            </w:r>
          </w:p>
          <w:p w:rsidR="00B76F64" w:rsidRPr="00450DA0" w:rsidRDefault="00B76F64" w:rsidP="00B76F64">
            <w:pPr>
              <w:pStyle w:val="ab"/>
              <w:rPr>
                <w:rFonts w:ascii="Times New Roman" w:hAnsi="Times New Roman" w:cs="Times New Roman"/>
                <w:sz w:val="20"/>
                <w:szCs w:val="20"/>
              </w:rPr>
            </w:pPr>
            <w:r w:rsidRPr="00450DA0">
              <w:rPr>
                <w:rFonts w:ascii="Times New Roman" w:hAnsi="Times New Roman" w:cs="Times New Roman"/>
                <w:sz w:val="20"/>
                <w:szCs w:val="20"/>
              </w:rPr>
              <w:t xml:space="preserve"> </w:t>
            </w: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hAnsi="Times New Roman" w:cs="Times New Roman"/>
                <w:sz w:val="20"/>
                <w:szCs w:val="20"/>
              </w:rPr>
              <w:t xml:space="preserve">9.3 наличие  собственных средств, для инвестирования в проект </w:t>
            </w:r>
            <w:r w:rsidRPr="00450DA0">
              <w:rPr>
                <w:rFonts w:ascii="Times New Roman" w:eastAsia="Times New Roman" w:hAnsi="Times New Roman" w:cs="Times New Roman"/>
                <w:sz w:val="20"/>
                <w:szCs w:val="20"/>
              </w:rPr>
              <w:t xml:space="preserve">(сумма в руб.); </w:t>
            </w: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9.4  наличие бизнес плана, если да, то указать, кем разработан</w:t>
            </w:r>
          </w:p>
        </w:tc>
        <w:tc>
          <w:tcPr>
            <w:tcW w:w="5386" w:type="dxa"/>
          </w:tcPr>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На данный момент для завершения реализации проекта требуется</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 xml:space="preserve">    </w:t>
            </w: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450DA0">
              <w:rPr>
                <w:rFonts w:ascii="Times New Roman" w:eastAsia="Times New Roman" w:hAnsi="Times New Roman" w:cs="Times New Roman"/>
                <w:sz w:val="20"/>
                <w:szCs w:val="20"/>
              </w:rPr>
              <w:t>__</w:t>
            </w:r>
            <w:r w:rsidRPr="00450DA0">
              <w:rPr>
                <w:rFonts w:ascii="Times New Roman" w:eastAsia="Times New Roman" w:hAnsi="Times New Roman" w:cs="Times New Roman"/>
                <w:sz w:val="20"/>
                <w:szCs w:val="20"/>
                <w:u w:val="single"/>
              </w:rPr>
              <w:t>_1,2 млн._</w:t>
            </w:r>
            <w:r w:rsidRPr="00450DA0">
              <w:rPr>
                <w:rFonts w:ascii="Times New Roman" w:eastAsia="Times New Roman" w:hAnsi="Times New Roman" w:cs="Times New Roman"/>
                <w:sz w:val="20"/>
                <w:szCs w:val="20"/>
              </w:rPr>
              <w:t xml:space="preserve">___________________ </w:t>
            </w: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400" style="position:absolute;margin-left:210.85pt;margin-top:4.4pt;width:7.15pt;height:8.2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Pr="00450DA0">
              <w:rPr>
                <w:rFonts w:ascii="Times New Roman" w:eastAsia="Times New Roman" w:hAnsi="Times New Roman" w:cs="Times New Roman"/>
                <w:sz w:val="20"/>
                <w:szCs w:val="20"/>
              </w:rPr>
              <w:t>Венчурное финансирование</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___________________________</w:t>
            </w:r>
          </w:p>
          <w:p w:rsidR="00B76F64" w:rsidRPr="00450DA0" w:rsidRDefault="00B76F64" w:rsidP="00B76F64">
            <w:pPr>
              <w:pStyle w:val="ab"/>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401" style="position:absolute;margin-left:210.85pt;margin-top:10.9pt;width:7.15pt;height:8.2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uV1eVVOOZPkqcrJbDbNH4j66a3HEN8rsCwdGo5EPWOL3X2IiYuon0Iy&#10;dzC6XWljsoGb9dIg2wnqjVVeJ/RwGWYcG4jIdDzNyC984RKizOtvEFZHanKjbcOvzkGiTqK9c21u&#10;wSi0OZ6JsnEnFZNwqZVDvYb2QCIiHDuYJo4OPeBPzgbq3oaHH1uBijPzwVEhrqvJJLV7NibT2ZgM&#10;vPSsLz3CSYJqeOTseFzG44hsPepNTz9VOXcHt1S8Tmdln1mdyFKHZsFP05RG4NLOUc8zv/gFAAD/&#10;/wMAUEsDBBQABgAIAAAAIQC8K1bG3wAAAAkBAAAPAAAAZHJzL2Rvd25yZXYueG1sTI/LTsMwEEX3&#10;SPyDNUjsqPOoSknjVAhUJJZtumHnxEOSEo+j2GkDX8+wosvRXN17Tr6dbS/OOPrOkYJ4EYFAqp3p&#10;qFFwLHcPaxA+aDK6d4QKvtHDtri9yXVm3IX2eD6ERnAJ+UwraEMYMil93aLVfuEGJP59utHqwOfY&#10;SDPqC5fbXiZRtJJWd8QLrR7wpcX66zBZBVWXHPXPvnyL7NMuDe9zeZo+XpW6v5ufNyACzuE/DH/4&#10;jA4FM1VuIuNFr2CZxI8cVZDErMCBZbpiuUpBuk5BFrm8Nih+AQAA//8DAFBLAQItABQABgAIAAAA&#10;IQC2gziS/gAAAOEBAAATAAAAAAAAAAAAAAAAAAAAAABbQ29udGVudF9UeXBlc10ueG1sUEsBAi0A&#10;FAAGAAgAAAAhADj9If/WAAAAlAEAAAsAAAAAAAAAAAAAAAAALwEAAF9yZWxzLy5yZWxzUEsBAi0A&#10;FAAGAAgAAAAhAOF1O7IdAgAAOwQAAA4AAAAAAAAAAAAAAAAALgIAAGRycy9lMm9Eb2MueG1sUEsB&#10;Ai0AFAAGAAgAAAAhALwrVsbfAAAACQEAAA8AAAAAAAAAAAAAAAAAdwQAAGRycy9kb3ducmV2Lnht&#10;bFBLBQYAAAAABAAEAPMAAACDBQAAAAA=&#10;"/>
              </w:pict>
            </w:r>
            <w:r w:rsidRPr="00450DA0">
              <w:rPr>
                <w:rFonts w:ascii="Times New Roman" w:eastAsia="Times New Roman" w:hAnsi="Times New Roman" w:cs="Times New Roman"/>
                <w:sz w:val="20"/>
                <w:szCs w:val="20"/>
              </w:rPr>
              <w:t>Средства  специализированных фондов_____________________</w:t>
            </w:r>
          </w:p>
          <w:p w:rsidR="00B76F64" w:rsidRPr="00450DA0" w:rsidRDefault="00B76F64" w:rsidP="00B76F64">
            <w:pPr>
              <w:pStyle w:val="ab"/>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403" style="position:absolute;margin-left:212pt;margin-top:4.95pt;width:7.15pt;height:8.2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Ae8vwzeAAAACAEAAA8AAABkcnMvZG93bnJldi54bWxMj0FPg0AU&#10;hO8m/ofNM/FmF4E0hfJojKYmHlt68fZgXwFldwm7tOivdz3pcTKTmW+K3aIHceHJ9dYgPK4iEGwa&#10;q3rTIpyq/cMGhPNkFA3WMMIXO9iVtzcF5cpezYEvR9+KUGJcTgid92MupWs61uRWdmQTvLOdNPkg&#10;p1aqia6hXA8yjqK11NSbsNDRyM8dN5/HWSPUfXyi70P1Gulsn/i3pfqY318Q7++Wpy0Iz4v/C8Mv&#10;fkCHMjDVdjbKiQEhjdPwxSNkGYjgp8kmAVEjxOsUZFnI/wfKHwAAAP//AwBQSwECLQAUAAYACAAA&#10;ACEAtoM4kv4AAADhAQAAEwAAAAAAAAAAAAAAAAAAAAAAW0NvbnRlbnRfVHlwZXNdLnhtbFBLAQIt&#10;ABQABgAIAAAAIQA4/SH/1gAAAJQBAAALAAAAAAAAAAAAAAAAAC8BAABfcmVscy8ucmVsc1BLAQIt&#10;ABQABgAIAAAAIQBuKaSbHwIAADsEAAAOAAAAAAAAAAAAAAAAAC4CAABkcnMvZTJvRG9jLnhtbFBL&#10;AQItABQABgAIAAAAIQAHvL8M3gAAAAgBAAAPAAAAAAAAAAAAAAAAAHkEAABkcnMvZG93bnJldi54&#10;bWxQSwUGAAAAAAQABADzAAAAhAUAAAAA&#10;"/>
              </w:pict>
            </w:r>
            <w:r w:rsidRPr="00450DA0">
              <w:rPr>
                <w:rFonts w:ascii="Times New Roman" w:eastAsia="Times New Roman" w:hAnsi="Times New Roman" w:cs="Times New Roman"/>
                <w:sz w:val="20"/>
                <w:szCs w:val="20"/>
              </w:rPr>
              <w:t>Средства внебюджетных фондов</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___________________________</w:t>
            </w:r>
          </w:p>
          <w:p w:rsidR="00B76F64" w:rsidRPr="00450DA0" w:rsidRDefault="00B76F64" w:rsidP="00B76F64">
            <w:pPr>
              <w:pStyle w:val="ab"/>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402" style="position:absolute;margin-left:210.1pt;margin-top:1.4pt;width:7.15pt;height:8.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Pr="00450DA0">
              <w:rPr>
                <w:rFonts w:ascii="Times New Roman" w:eastAsia="Times New Roman" w:hAnsi="Times New Roman" w:cs="Times New Roman"/>
                <w:sz w:val="20"/>
                <w:szCs w:val="20"/>
              </w:rPr>
              <w:t>Заемные средства (долгосрочный/краткосрочный кредит и т.д.)_________________</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____________________________</w:t>
            </w:r>
          </w:p>
          <w:p w:rsidR="00B76F64" w:rsidRPr="00450DA0" w:rsidRDefault="00B76F64" w:rsidP="00B76F64">
            <w:pPr>
              <w:pStyle w:val="ab"/>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404" style="position:absolute;margin-left:210.1pt;margin-top:3.95pt;width:7.15pt;height:8.2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Pr="00450DA0">
              <w:rPr>
                <w:rFonts w:ascii="Times New Roman" w:eastAsia="Times New Roman" w:hAnsi="Times New Roman" w:cs="Times New Roman"/>
                <w:sz w:val="20"/>
                <w:szCs w:val="20"/>
              </w:rPr>
              <w:t>Частное инвестирование_______</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____________________________</w:t>
            </w:r>
          </w:p>
          <w:p w:rsidR="00B76F64" w:rsidRPr="00450DA0" w:rsidRDefault="00B76F64" w:rsidP="00B76F64">
            <w:pPr>
              <w:pStyle w:val="ab"/>
              <w:rPr>
                <w:rFonts w:ascii="Times New Roman" w:eastAsia="Times New Roman" w:hAnsi="Times New Roman" w:cs="Times New Roman"/>
                <w:sz w:val="20"/>
                <w:szCs w:val="20"/>
                <w:u w:val="single"/>
              </w:rPr>
            </w:pPr>
            <w:proofErr w:type="gramStart"/>
            <w:r w:rsidRPr="00450DA0">
              <w:rPr>
                <w:rFonts w:ascii="Times New Roman" w:eastAsia="Times New Roman" w:hAnsi="Times New Roman" w:cs="Times New Roman"/>
                <w:b/>
                <w:sz w:val="20"/>
                <w:szCs w:val="20"/>
                <w:u w:val="single"/>
              </w:rPr>
              <w:t>Другое</w:t>
            </w:r>
            <w:proofErr w:type="gramEnd"/>
            <w:r w:rsidRPr="00450DA0">
              <w:rPr>
                <w:rFonts w:ascii="Times New Roman" w:eastAsia="Times New Roman" w:hAnsi="Times New Roman" w:cs="Times New Roman"/>
                <w:b/>
                <w:sz w:val="20"/>
                <w:szCs w:val="20"/>
                <w:u w:val="single"/>
              </w:rPr>
              <w:t>:</w:t>
            </w:r>
            <w:r w:rsidRPr="00450DA0">
              <w:rPr>
                <w:rFonts w:ascii="Times New Roman" w:eastAsia="Times New Roman" w:hAnsi="Times New Roman" w:cs="Times New Roman"/>
                <w:sz w:val="20"/>
                <w:szCs w:val="20"/>
                <w:u w:val="single"/>
              </w:rPr>
              <w:t xml:space="preserve"> на разработку тратятся собственные свободные средства компании по мере их появления.</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oMath>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По состоянию на сентябрь 2015г</w:t>
            </w:r>
          </w:p>
          <w:p w:rsidR="00B76F64" w:rsidRPr="00450DA0" w:rsidRDefault="00B76F64" w:rsidP="00B76F64">
            <w:pPr>
              <w:pStyle w:val="ab"/>
              <w:rPr>
                <w:rFonts w:ascii="Times New Roman" w:eastAsia="Times New Roman" w:hAnsi="Times New Roman" w:cs="Times New Roman"/>
                <w:sz w:val="20"/>
                <w:szCs w:val="20"/>
              </w:rPr>
            </w:pP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450DA0">
              <w:rPr>
                <w:rFonts w:ascii="Times New Roman" w:eastAsia="Times New Roman" w:hAnsi="Times New Roman" w:cs="Times New Roman"/>
                <w:sz w:val="20"/>
                <w:szCs w:val="20"/>
                <w:u w:val="single"/>
              </w:rPr>
              <w:t>_300 тыс.</w:t>
            </w:r>
            <w:r w:rsidRPr="00450DA0">
              <w:rPr>
                <w:rFonts w:ascii="Times New Roman" w:eastAsia="Times New Roman" w:hAnsi="Times New Roman" w:cs="Times New Roman"/>
                <w:sz w:val="20"/>
                <w:szCs w:val="20"/>
              </w:rPr>
              <w:t>_______________________</w:t>
            </w: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 xml:space="preserve">  </w:t>
            </w: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p>
          <w:p w:rsidR="00B76F64" w:rsidRPr="00450DA0" w:rsidRDefault="00B76F64" w:rsidP="00B76F64">
            <w:pPr>
              <w:pStyle w:val="ab"/>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Бизнес-плана нет, только расчеты.</w:t>
            </w:r>
          </w:p>
        </w:tc>
      </w:tr>
      <w:tr w:rsidR="00B76F64" w:rsidRPr="00450DA0" w:rsidTr="00B76F64">
        <w:tc>
          <w:tcPr>
            <w:tcW w:w="5529" w:type="dxa"/>
          </w:tcPr>
          <w:p w:rsidR="00B76F64" w:rsidRPr="00450DA0" w:rsidRDefault="00B76F64" w:rsidP="00B76F64">
            <w:pPr>
              <w:rPr>
                <w:rFonts w:ascii="Times New Roman" w:eastAsia="Times New Roman" w:hAnsi="Times New Roman" w:cs="Times New Roman"/>
                <w:b/>
                <w:sz w:val="20"/>
                <w:szCs w:val="20"/>
              </w:rPr>
            </w:pPr>
            <w:r w:rsidRPr="00450DA0">
              <w:rPr>
                <w:rFonts w:ascii="Times New Roman" w:eastAsia="Times New Roman" w:hAnsi="Times New Roman" w:cs="Times New Roman"/>
                <w:b/>
                <w:sz w:val="20"/>
                <w:szCs w:val="20"/>
              </w:rPr>
              <w:t>Контактная информация:</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Руководитель предприятия</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Адрес предприятия</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Телефон, факс</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lang w:val="en-US"/>
              </w:rPr>
              <w:t>e</w:t>
            </w:r>
            <w:r w:rsidRPr="00450DA0">
              <w:rPr>
                <w:rFonts w:ascii="Times New Roman" w:eastAsia="Times New Roman" w:hAnsi="Times New Roman" w:cs="Times New Roman"/>
                <w:sz w:val="20"/>
                <w:szCs w:val="20"/>
              </w:rPr>
              <w:t>-</w:t>
            </w:r>
            <w:r w:rsidRPr="00450DA0">
              <w:rPr>
                <w:rFonts w:ascii="Times New Roman" w:eastAsia="Times New Roman" w:hAnsi="Times New Roman" w:cs="Times New Roman"/>
                <w:sz w:val="20"/>
                <w:szCs w:val="20"/>
                <w:lang w:val="en-US"/>
              </w:rPr>
              <w:t>mail</w:t>
            </w:r>
          </w:p>
        </w:tc>
        <w:tc>
          <w:tcPr>
            <w:tcW w:w="5386" w:type="dxa"/>
          </w:tcPr>
          <w:p w:rsidR="00B76F64" w:rsidRPr="00450DA0" w:rsidRDefault="00B76F64" w:rsidP="00B76F64">
            <w:pPr>
              <w:rPr>
                <w:rFonts w:ascii="Times New Roman" w:eastAsia="Times New Roman" w:hAnsi="Times New Roman" w:cs="Times New Roman"/>
                <w:b/>
                <w:sz w:val="20"/>
                <w:szCs w:val="20"/>
              </w:rPr>
            </w:pPr>
          </w:p>
          <w:p w:rsidR="00B76F64" w:rsidRPr="00450DA0" w:rsidRDefault="00B76F64" w:rsidP="00B76F64">
            <w:pPr>
              <w:rPr>
                <w:rFonts w:ascii="Times New Roman" w:eastAsia="Times New Roman" w:hAnsi="Times New Roman" w:cs="Times New Roman"/>
                <w:b/>
                <w:sz w:val="20"/>
                <w:szCs w:val="20"/>
              </w:rPr>
            </w:pPr>
            <w:r w:rsidRPr="00450DA0">
              <w:rPr>
                <w:rFonts w:ascii="Times New Roman" w:eastAsia="Times New Roman" w:hAnsi="Times New Roman" w:cs="Times New Roman"/>
                <w:b/>
                <w:sz w:val="20"/>
                <w:szCs w:val="20"/>
              </w:rPr>
              <w:t>Чернов Ефим Ильич, директор</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249037, Россия, Калужская обл., г. Обнинск, ул. Лесная, д. 9</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+7(484)396-62-66</w:t>
            </w:r>
          </w:p>
          <w:p w:rsidR="00B76F64" w:rsidRPr="00450DA0" w:rsidRDefault="00B76F64" w:rsidP="00B76F64">
            <w:pPr>
              <w:rPr>
                <w:rFonts w:ascii="Times New Roman" w:eastAsia="Times New Roman" w:hAnsi="Times New Roman" w:cs="Times New Roman"/>
                <w:sz w:val="20"/>
                <w:szCs w:val="20"/>
              </w:rPr>
            </w:pPr>
            <w:hyperlink r:id="rId18" w:history="1">
              <w:r w:rsidRPr="00450DA0">
                <w:rPr>
                  <w:rStyle w:val="aa"/>
                  <w:rFonts w:ascii="Times New Roman" w:eastAsia="Times New Roman" w:hAnsi="Times New Roman" w:cs="Times New Roman"/>
                  <w:sz w:val="20"/>
                  <w:szCs w:val="20"/>
                  <w:lang w:val="en-US"/>
                </w:rPr>
                <w:t>econ</w:t>
              </w:r>
              <w:r w:rsidRPr="00450DA0">
                <w:rPr>
                  <w:rStyle w:val="aa"/>
                  <w:rFonts w:ascii="Times New Roman" w:eastAsia="Times New Roman" w:hAnsi="Times New Roman" w:cs="Times New Roman"/>
                  <w:sz w:val="20"/>
                  <w:szCs w:val="20"/>
                </w:rPr>
                <w:t>@</w:t>
              </w:r>
              <w:r w:rsidRPr="00450DA0">
                <w:rPr>
                  <w:rStyle w:val="aa"/>
                  <w:rFonts w:ascii="Times New Roman" w:eastAsia="Times New Roman" w:hAnsi="Times New Roman" w:cs="Times New Roman"/>
                  <w:sz w:val="20"/>
                  <w:szCs w:val="20"/>
                  <w:lang w:val="en-US"/>
                </w:rPr>
                <w:t>econobninsk</w:t>
              </w:r>
              <w:r w:rsidRPr="00450DA0">
                <w:rPr>
                  <w:rStyle w:val="aa"/>
                  <w:rFonts w:ascii="Times New Roman" w:eastAsia="Times New Roman" w:hAnsi="Times New Roman" w:cs="Times New Roman"/>
                  <w:sz w:val="20"/>
                  <w:szCs w:val="20"/>
                </w:rPr>
                <w:t>.</w:t>
              </w:r>
              <w:r w:rsidRPr="00450DA0">
                <w:rPr>
                  <w:rStyle w:val="aa"/>
                  <w:rFonts w:ascii="Times New Roman" w:eastAsia="Times New Roman" w:hAnsi="Times New Roman" w:cs="Times New Roman"/>
                  <w:sz w:val="20"/>
                  <w:szCs w:val="20"/>
                  <w:lang w:val="en-US"/>
                </w:rPr>
                <w:t>ru</w:t>
              </w:r>
            </w:hyperlink>
          </w:p>
          <w:p w:rsidR="00B76F64" w:rsidRPr="00450DA0" w:rsidRDefault="00B76F64" w:rsidP="00B76F64">
            <w:pPr>
              <w:rPr>
                <w:rFonts w:ascii="Times New Roman" w:eastAsia="Times New Roman" w:hAnsi="Times New Roman" w:cs="Times New Roman"/>
                <w:sz w:val="20"/>
                <w:szCs w:val="20"/>
              </w:rPr>
            </w:pP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b/>
                <w:sz w:val="20"/>
                <w:szCs w:val="20"/>
              </w:rPr>
              <w:t>Исполнитель:</w:t>
            </w:r>
            <w:r w:rsidRPr="00450DA0">
              <w:rPr>
                <w:rFonts w:ascii="Times New Roman" w:eastAsia="Times New Roman" w:hAnsi="Times New Roman" w:cs="Times New Roman"/>
                <w:sz w:val="20"/>
                <w:szCs w:val="20"/>
              </w:rPr>
              <w:br/>
              <w:t>Непершин Василий Александрович</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Ведущий специалист по развитию ЗАО «ЭКОН»</w:t>
            </w:r>
          </w:p>
          <w:p w:rsidR="00B76F64" w:rsidRPr="00450DA0" w:rsidRDefault="00B76F64" w:rsidP="00B76F64">
            <w:pPr>
              <w:rPr>
                <w:rFonts w:ascii="Times New Roman" w:eastAsia="Times New Roman" w:hAnsi="Times New Roman" w:cs="Times New Roman"/>
                <w:sz w:val="20"/>
                <w:szCs w:val="20"/>
              </w:rPr>
            </w:pPr>
            <w:r w:rsidRPr="00450DA0">
              <w:rPr>
                <w:rFonts w:ascii="Times New Roman" w:eastAsia="Times New Roman" w:hAnsi="Times New Roman" w:cs="Times New Roman"/>
                <w:sz w:val="20"/>
                <w:szCs w:val="20"/>
              </w:rPr>
              <w:t>+7(484)396-62-66, +7(953)316-55-92</w:t>
            </w:r>
          </w:p>
          <w:p w:rsidR="00B76F64" w:rsidRPr="00450DA0" w:rsidRDefault="00B76F64" w:rsidP="00B76F64">
            <w:pPr>
              <w:rPr>
                <w:rFonts w:ascii="Times New Roman" w:eastAsia="Times New Roman" w:hAnsi="Times New Roman" w:cs="Times New Roman"/>
                <w:sz w:val="20"/>
                <w:szCs w:val="20"/>
                <w:lang w:val="en-US"/>
              </w:rPr>
            </w:pPr>
            <w:r w:rsidRPr="00450DA0">
              <w:rPr>
                <w:rStyle w:val="aa"/>
                <w:rFonts w:ascii="Times New Roman" w:hAnsi="Times New Roman" w:cs="Times New Roman"/>
                <w:sz w:val="20"/>
                <w:szCs w:val="20"/>
              </w:rPr>
              <w:t>nepershin@econobninsk.ru</w:t>
            </w:r>
          </w:p>
        </w:tc>
      </w:tr>
    </w:tbl>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Default="00450DA0" w:rsidP="0090737D">
      <w:pPr>
        <w:spacing w:after="0" w:line="240" w:lineRule="auto"/>
        <w:ind w:left="567"/>
        <w:jc w:val="right"/>
        <w:rPr>
          <w:rFonts w:ascii="Times New Roman" w:eastAsia="Times New Roman" w:hAnsi="Times New Roman" w:cs="Times New Roman"/>
          <w:b/>
          <w:sz w:val="26"/>
          <w:szCs w:val="26"/>
          <w:lang w:eastAsia="ru-RU"/>
        </w:rPr>
      </w:pPr>
    </w:p>
    <w:p w:rsidR="00450DA0" w:rsidRPr="00450DA0" w:rsidRDefault="00450DA0" w:rsidP="00450DA0">
      <w:pPr>
        <w:spacing w:after="0" w:line="240" w:lineRule="auto"/>
        <w:rPr>
          <w:rFonts w:ascii="Times New Roman" w:eastAsia="Times New Roman" w:hAnsi="Times New Roman" w:cs="Times New Roman"/>
          <w:b/>
          <w:sz w:val="20"/>
          <w:szCs w:val="20"/>
        </w:rPr>
      </w:pPr>
    </w:p>
    <w:p w:rsidR="00450DA0" w:rsidRDefault="00450DA0" w:rsidP="00450DA0">
      <w:pPr>
        <w:spacing w:after="0" w:line="240" w:lineRule="auto"/>
        <w:ind w:left="567"/>
        <w:rPr>
          <w:rFonts w:ascii="Times New Roman" w:eastAsia="Times New Roman" w:hAnsi="Times New Roman" w:cs="Times New Roman"/>
          <w:b/>
          <w:sz w:val="26"/>
          <w:szCs w:val="26"/>
        </w:rPr>
      </w:pPr>
    </w:p>
    <w:p w:rsidR="00BC349D" w:rsidRDefault="00BC349D" w:rsidP="00BC349D">
      <w:pPr>
        <w:ind w:left="-142" w:firstLine="142"/>
        <w:rPr>
          <w:noProof/>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Default="00BC349D" w:rsidP="00BC349D">
      <w:pPr>
        <w:spacing w:after="0" w:line="240" w:lineRule="auto"/>
        <w:ind w:left="567"/>
        <w:rPr>
          <w:rFonts w:ascii="Times New Roman" w:eastAsia="Times New Roman" w:hAnsi="Times New Roman" w:cs="Times New Roman"/>
          <w:b/>
          <w:sz w:val="26"/>
          <w:szCs w:val="26"/>
          <w:lang w:eastAsia="ru-RU"/>
        </w:rPr>
      </w:pPr>
    </w:p>
    <w:p w:rsidR="00BC349D" w:rsidRPr="00BC349D" w:rsidRDefault="00BC349D" w:rsidP="00BC349D">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667" w:type="dxa"/>
        <w:tblLook w:val="04A0" w:firstRow="1" w:lastRow="0" w:firstColumn="1" w:lastColumn="0" w:noHBand="0" w:noVBand="1"/>
      </w:tblPr>
      <w:tblGrid>
        <w:gridCol w:w="4253"/>
        <w:gridCol w:w="6662"/>
      </w:tblGrid>
      <w:tr w:rsidR="00BC349D" w:rsidRPr="00B76F64" w:rsidTr="00B76F64">
        <w:tc>
          <w:tcPr>
            <w:tcW w:w="4253" w:type="dxa"/>
          </w:tcPr>
          <w:p w:rsidR="00BC349D" w:rsidRPr="00BC349D" w:rsidRDefault="00BC349D" w:rsidP="00A239A0">
            <w:pPr>
              <w:spacing w:before="120" w:after="120"/>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b/>
                <w:sz w:val="20"/>
                <w:szCs w:val="20"/>
                <w:lang w:eastAsia="ru-RU"/>
              </w:rPr>
              <w:lastRenderedPageBreak/>
              <w:t>Название предприятия</w:t>
            </w:r>
          </w:p>
        </w:tc>
        <w:tc>
          <w:tcPr>
            <w:tcW w:w="6662" w:type="dxa"/>
          </w:tcPr>
          <w:p w:rsidR="00BC349D" w:rsidRPr="00BC349D" w:rsidRDefault="00BC349D" w:rsidP="00A239A0">
            <w:pPr>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b/>
                <w:sz w:val="20"/>
                <w:szCs w:val="20"/>
                <w:lang w:eastAsia="ru-RU"/>
              </w:rPr>
              <w:t xml:space="preserve">ООО Анализ Решений и Программное Обеспечение, АР&amp;Софт </w:t>
            </w:r>
          </w:p>
          <w:p w:rsidR="00BC349D" w:rsidRPr="00BC349D" w:rsidRDefault="00BC349D" w:rsidP="00A239A0">
            <w:pPr>
              <w:rPr>
                <w:rFonts w:ascii="Times New Roman" w:eastAsia="Times New Roman" w:hAnsi="Times New Roman" w:cs="Times New Roman"/>
                <w:sz w:val="20"/>
                <w:szCs w:val="20"/>
                <w:lang w:val="en-US" w:eastAsia="ru-RU"/>
              </w:rPr>
            </w:pPr>
            <w:r w:rsidRPr="00BC349D">
              <w:rPr>
                <w:rFonts w:ascii="Times New Roman" w:eastAsia="Times New Roman" w:hAnsi="Times New Roman" w:cs="Times New Roman"/>
                <w:sz w:val="20"/>
                <w:szCs w:val="20"/>
                <w:lang w:val="en-US" w:eastAsia="ru-RU"/>
              </w:rPr>
              <w:t>(</w:t>
            </w:r>
            <w:r w:rsidRPr="00BC349D">
              <w:rPr>
                <w:rFonts w:ascii="Times New Roman" w:hAnsi="Times New Roman" w:cs="Times New Roman"/>
                <w:sz w:val="20"/>
                <w:szCs w:val="20"/>
                <w:lang w:val="en-US"/>
              </w:rPr>
              <w:t>LLC «Decisions Evaluation and Soft», (LLC “DeE&amp;Soft”)</w:t>
            </w:r>
          </w:p>
          <w:p w:rsidR="00BC349D" w:rsidRPr="00BC349D" w:rsidRDefault="00BC349D" w:rsidP="00A239A0">
            <w:pPr>
              <w:rPr>
                <w:rFonts w:ascii="Times New Roman" w:eastAsia="Times New Roman" w:hAnsi="Times New Roman" w:cs="Times New Roman"/>
                <w:b/>
                <w:sz w:val="20"/>
                <w:szCs w:val="20"/>
                <w:lang w:val="en-US" w:eastAsia="ru-RU"/>
              </w:rPr>
            </w:pPr>
          </w:p>
        </w:tc>
      </w:tr>
      <w:tr w:rsidR="00BC349D" w:rsidRPr="00BC349D" w:rsidTr="00B76F64">
        <w:trPr>
          <w:trHeight w:val="539"/>
        </w:trPr>
        <w:tc>
          <w:tcPr>
            <w:tcW w:w="4253" w:type="dxa"/>
          </w:tcPr>
          <w:p w:rsidR="00BC349D" w:rsidRPr="00BC349D" w:rsidRDefault="00BC349D" w:rsidP="00A239A0">
            <w:pPr>
              <w:pStyle w:val="Default"/>
              <w:rPr>
                <w:sz w:val="20"/>
                <w:szCs w:val="20"/>
              </w:rPr>
            </w:pPr>
            <w:r w:rsidRPr="00BC349D">
              <w:rPr>
                <w:sz w:val="20"/>
                <w:szCs w:val="20"/>
              </w:rPr>
              <w:t>1. Наименование инновационного проекта</w:t>
            </w:r>
          </w:p>
        </w:tc>
        <w:tc>
          <w:tcPr>
            <w:tcW w:w="6662" w:type="dxa"/>
          </w:tcPr>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Распределенные и Автономные Системы Поддержки Принятия Решений</w:t>
            </w:r>
          </w:p>
        </w:tc>
      </w:tr>
      <w:tr w:rsidR="00BC349D" w:rsidRPr="00BC349D" w:rsidTr="00B76F64">
        <w:trPr>
          <w:trHeight w:val="419"/>
        </w:trPr>
        <w:tc>
          <w:tcPr>
            <w:tcW w:w="4253" w:type="dxa"/>
          </w:tcPr>
          <w:p w:rsidR="00BC349D" w:rsidRPr="00BC349D" w:rsidRDefault="00BC349D" w:rsidP="00677880">
            <w:pPr>
              <w:pStyle w:val="Default"/>
              <w:rPr>
                <w:sz w:val="20"/>
                <w:szCs w:val="20"/>
              </w:rPr>
            </w:pPr>
            <w:r w:rsidRPr="00BC349D">
              <w:rPr>
                <w:sz w:val="20"/>
                <w:szCs w:val="20"/>
              </w:rPr>
              <w:t xml:space="preserve">2.  Аннотация проекта </w:t>
            </w:r>
          </w:p>
        </w:tc>
        <w:tc>
          <w:tcPr>
            <w:tcW w:w="6662" w:type="dxa"/>
          </w:tcPr>
          <w:p w:rsidR="00BC349D" w:rsidRPr="00BC349D" w:rsidRDefault="00BC349D" w:rsidP="00A239A0">
            <w:pPr>
              <w:tabs>
                <w:tab w:val="left" w:pos="284"/>
                <w:tab w:val="left" w:pos="567"/>
              </w:tabs>
              <w:ind w:firstLine="284"/>
              <w:jc w:val="both"/>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Принятие решений на всех уровнях, включая проработку вариантов широкого спектра административных решений, управленческих решений по планированию земельных ресурсов в рамках устойчивого развития региона, функционирования предприятий и служб, требует использования современных Систем Поддержки Принятия Решений, как индивидуальных, так  и групповых. Такие системы являются востребованными во многих странах и используются не только в научных центрах (</w:t>
            </w:r>
            <w:r w:rsidRPr="00BC349D">
              <w:rPr>
                <w:rFonts w:ascii="Times New Roman" w:eastAsia="Lucida Sans Unic" w:hAnsi="Times New Roman" w:cs="Times New Roman"/>
                <w:color w:val="000000"/>
                <w:sz w:val="20"/>
                <w:szCs w:val="20"/>
              </w:rPr>
              <w:t>охрана окружающей среды, экология,  управление рисками,  планирование землепользования,  транспортные задачи, размещение промышленных и др. объектов, сельское и лесное хозяйство, рекреационные зоны и др</w:t>
            </w:r>
            <w:r w:rsidRPr="00BC349D">
              <w:rPr>
                <w:rFonts w:ascii="Times New Roman" w:eastAsia="Times New Roman" w:hAnsi="Times New Roman" w:cs="Times New Roman"/>
                <w:sz w:val="20"/>
                <w:szCs w:val="20"/>
                <w:lang w:eastAsia="ru-RU"/>
              </w:rPr>
              <w:t xml:space="preserve">.), образовательных учреждениях (в рамках ряда академических курсов). в центрах повышения квалификации и переподготовки, но и в </w:t>
            </w:r>
            <w:r w:rsidRPr="00BC349D">
              <w:rPr>
                <w:rFonts w:ascii="Times New Roman" w:eastAsia="Lucida Sans Unic" w:hAnsi="Times New Roman" w:cs="Times New Roman"/>
                <w:color w:val="000000"/>
                <w:sz w:val="20"/>
                <w:szCs w:val="20"/>
              </w:rPr>
              <w:t>органах гос. власти регионального и муниципального уровня</w:t>
            </w:r>
            <w:proofErr w:type="gramStart"/>
            <w:r w:rsidRPr="00BC349D">
              <w:rPr>
                <w:rFonts w:ascii="Times New Roman" w:eastAsia="Lucida Sans Unic" w:hAnsi="Times New Roman" w:cs="Times New Roman"/>
                <w:color w:val="000000"/>
                <w:sz w:val="20"/>
                <w:szCs w:val="20"/>
              </w:rPr>
              <w:t xml:space="preserve"> ,</w:t>
            </w:r>
            <w:proofErr w:type="gramEnd"/>
            <w:r w:rsidRPr="00BC349D">
              <w:rPr>
                <w:rFonts w:ascii="Times New Roman" w:eastAsia="Lucida Sans Unic" w:hAnsi="Times New Roman" w:cs="Times New Roman"/>
                <w:color w:val="000000"/>
                <w:sz w:val="20"/>
                <w:szCs w:val="20"/>
              </w:rPr>
              <w:t xml:space="preserve"> коммерческих </w:t>
            </w:r>
            <w:proofErr w:type="gramStart"/>
            <w:r w:rsidRPr="00BC349D">
              <w:rPr>
                <w:rFonts w:ascii="Times New Roman" w:eastAsia="Lucida Sans Unic" w:hAnsi="Times New Roman" w:cs="Times New Roman"/>
                <w:color w:val="000000"/>
                <w:sz w:val="20"/>
                <w:szCs w:val="20"/>
              </w:rPr>
              <w:t>компаниях</w:t>
            </w:r>
            <w:proofErr w:type="gramEnd"/>
            <w:r w:rsidRPr="00BC349D">
              <w:rPr>
                <w:rFonts w:ascii="Times New Roman" w:eastAsia="Lucida Sans Unic" w:hAnsi="Times New Roman" w:cs="Times New Roman"/>
                <w:color w:val="000000"/>
                <w:sz w:val="20"/>
                <w:szCs w:val="20"/>
              </w:rPr>
              <w:t>.</w:t>
            </w:r>
          </w:p>
        </w:tc>
      </w:tr>
      <w:tr w:rsidR="00BC349D" w:rsidRPr="00BC349D" w:rsidTr="00B76F64">
        <w:tc>
          <w:tcPr>
            <w:tcW w:w="4253" w:type="dxa"/>
          </w:tcPr>
          <w:p w:rsidR="00BC349D" w:rsidRPr="00BC349D" w:rsidRDefault="00BC349D" w:rsidP="00A239A0">
            <w:pPr>
              <w:spacing w:before="12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662" w:type="dxa"/>
          </w:tcPr>
          <w:p w:rsidR="00BC349D" w:rsidRPr="00BC349D"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w:pict>
                <v:rect id="_x0000_s1067" style="position:absolute;left:0;text-align:left;margin-left:170.35pt;margin-top:.5pt;width:7.15pt;height:8.25pt;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zVHg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FZxZ0VON&#10;PpNqwrZGsWnUZ3C+pLAn94gxQ+/uQX7zzMK6oyh1iwhDp0RNrIoYn714EA1PT9l2+Ag1oYtdgCTV&#10;ocE+ApII7JAqcjxXRB0Ck3R5nV/lc84keYp8tljM0weifH7r0If3CnoWDxVHYp6wxf7eh8hFlM8h&#10;iTsYXW+0McnAdrs2yPaCemOT1gndX4YZywYiMp/OE/ILn7+EyNP6G0SvAzW50X3Fr85BooyivbN1&#10;asEgtBnPRNnYk4pRuLEAW6iPJCLC2ME0cXToAH9wNlD3Vtx/3wlUnJkPlgpxXcxmsd2TMZsvpmTg&#10;pWd76RFWElTFA2fjcR3GEdk51G1HPxUpdwu3VLxGJ2VjYUdWJ7LUoUnw0zTFEbi0U9SvmV/9B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wG0zVHgIAADsEAAAOAAAAAAAAAAAAAAAAAC4CAABkcnMvZTJvRG9jLnhtbFBLAQIt&#10;ABQABgAIAAAAIQBm5nkc3AAAAAgBAAAPAAAAAAAAAAAAAAAAAHgEAABkcnMvZG93bnJldi54bWxQ&#10;SwUGAAAAAAQABADzAAAAgQUAAAAA&#10;"/>
              </w:pict>
            </w:r>
            <w:r w:rsidR="00BC349D" w:rsidRPr="00BC349D">
              <w:rPr>
                <w:rFonts w:ascii="Times New Roman" w:eastAsia="Times New Roman" w:hAnsi="Times New Roman" w:cs="Times New Roman"/>
                <w:sz w:val="20"/>
                <w:szCs w:val="20"/>
                <w:lang w:eastAsia="ru-RU"/>
              </w:rPr>
              <w:t>Патент</w:t>
            </w:r>
          </w:p>
          <w:p w:rsidR="00BC349D" w:rsidRPr="00BC349D"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w:pict>
                <v:rect id="_x0000_s1068" style="position:absolute;left:0;text-align:left;margin-left:170.35pt;margin-top:2.35pt;width:7.15pt;height:8.25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NgHg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JI8VPdXo&#10;M6kmbGsUex31GZwvKezRPWDM0Lt7kN88s7DuKErdIsLQKVETqyLGZ88eRMPTU7YdPkBN6GIXIEl1&#10;aLCPgCQCO6SKHM8VUYfAJF1e54t8zpkkT5HPrq7m6QNRPr116MM7BT2Lh4ojMU/YYn/vQ+QiyqeQ&#10;xB2MrjfamGRgu10bZHtBvbFJ64TuL8OMZQMRmU/nCfmZz19C5Gn9DaLXgZrc6L7ii3OQKKNob22d&#10;WjAIbcYzUTb2pGIUbizAFuojiYgwdjBNHB06wB+cDdS9FfffdwIVZ+a9pUJcF7NZbPdkzOZXUzLw&#10;0rO99AgrCarigbPxuA7jiOwc6rajn4qUu4VbKl6jk7KxsCOrE1nq0CT4aZriCFzaKerXzK9+AgAA&#10;//8DAFBLAwQUAAYACAAAACEA0hBpG94AAAAIAQAADwAAAGRycy9kb3ducmV2LnhtbEyPzU7DMBCE&#10;70i8g7VI3KjdpOUnxKkQqEgc2/TCbRMvSSC2o9hpA0/Pciqn1WhGs9/km9n24khj6LzTsFwoEORq&#10;bzrXaDiU25t7ECGiM9h7Rxq+KcCmuLzIMTP+5HZ03MdGcIkLGWpoYxwyKUPdksWw8AM59j78aDGy&#10;HBtpRjxxue1lotSttNg5/tDiQM8t1V/7yWqouuSAP7vyVdmHbRrf5vJzen/R+vpqfnoEEWmO5zD8&#10;4TM6FMxU+cmZIHoN6UrdcVTDig/76XrN2yoNyTIBWeTy/4DiFwAA//8DAFBLAQItABQABgAIAAAA&#10;IQC2gziS/gAAAOEBAAATAAAAAAAAAAAAAAAAAAAAAABbQ29udGVudF9UeXBlc10ueG1sUEsBAi0A&#10;FAAGAAgAAAAhADj9If/WAAAAlAEAAAsAAAAAAAAAAAAAAAAALwEAAF9yZWxzLy5yZWxzUEsBAi0A&#10;FAAGAAgAAAAhAMdN82AeAgAAOwQAAA4AAAAAAAAAAAAAAAAALgIAAGRycy9lMm9Eb2MueG1sUEsB&#10;Ai0AFAAGAAgAAAAhANIQaRveAAAACAEAAA8AAAAAAAAAAAAAAAAAeAQAAGRycy9kb3ducmV2Lnht&#10;bFBLBQYAAAAABAAEAPMAAACDBQAAAAA=&#10;"/>
              </w:pict>
            </w:r>
            <w:r w:rsidR="00BC349D" w:rsidRPr="00BC349D">
              <w:rPr>
                <w:rFonts w:ascii="Times New Roman" w:eastAsia="Times New Roman" w:hAnsi="Times New Roman" w:cs="Times New Roman"/>
                <w:sz w:val="20"/>
                <w:szCs w:val="20"/>
                <w:lang w:eastAsia="ru-RU"/>
              </w:rPr>
              <w:t>Заявка на патент</w:t>
            </w:r>
          </w:p>
          <w:p w:rsidR="00BC349D" w:rsidRPr="00BC349D"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w:pict>
                <v:rect id="_x0000_s1069" style="position:absolute;left:0;text-align:left;margin-left:170.35pt;margin-top:5.3pt;width:7.15pt;height:8.2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Js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CT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LS/gmweAgAAOgQAAA4AAAAAAAAAAAAAAAAALgIAAGRycy9lMm9Eb2MueG1sUEsB&#10;Ai0AFAAGAAgAAAAhAMOwDr7eAAAACQEAAA8AAAAAAAAAAAAAAAAAeAQAAGRycy9kb3ducmV2Lnht&#10;bFBLBQYAAAAABAAEAPMAAACDBQAAAAA=&#10;"/>
              </w:pict>
            </w:r>
            <w:r w:rsidR="00BC349D" w:rsidRPr="00BC349D">
              <w:rPr>
                <w:rFonts w:ascii="Times New Roman" w:eastAsia="Times New Roman" w:hAnsi="Times New Roman" w:cs="Times New Roman"/>
                <w:sz w:val="20"/>
                <w:szCs w:val="20"/>
                <w:lang w:eastAsia="ru-RU"/>
              </w:rPr>
              <w:t xml:space="preserve">Лицензия </w:t>
            </w:r>
          </w:p>
          <w:p w:rsidR="00BC349D" w:rsidRPr="00BC349D" w:rsidRDefault="00074E36" w:rsidP="00A239A0">
            <w:pPr>
              <w:pStyle w:val="a5"/>
              <w:numPr>
                <w:ilvl w:val="0"/>
                <w:numId w:val="4"/>
              </w:numP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noProof/>
                <w:sz w:val="20"/>
                <w:szCs w:val="20"/>
                <w:u w:val="single"/>
                <w:lang w:val="en-US"/>
              </w:rPr>
              <w:pict>
                <v:rect id="_x0000_s1070" style="position:absolute;left:0;text-align:left;margin-left:170.35pt;margin-top:4.4pt;width:7.15pt;height:8.2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coPQIAAHwEAAAOAAAAZHJzL2Uyb0RvYy54bWysVNuO0zAQfUfiHyy/0yRVS3ejpqtVl0VI&#10;C6xY+ADHcRIL3xi7TcrXM3a6JQtviD5Enhn7+PicmW5vRq3IUYCX1lS0WOSUCMNtI01X0W9f799c&#10;UeIDMw1T1oiKnoSnN7vXr7aDK8XS9lY1AgiCGF8OrqJ9CK7MMs97oZlfWCcMFlsLmgUMocsaYAOi&#10;a5Ut8/xtNlhoHFguvMfs3VSku4TftoKHz23rRSCqosgtpC+kbx2/2W7Lyg6Y6yU/02D/wEIzafDS&#10;C9QdC4wcQP4FpSUH620bFtzqzLat5CK9AV9T5H+85qlnTqS3oDjeXWTy/w+Wfzo+ApFNRdEowzRa&#10;9AVFY6ZTgqyjPIPzJe56co8QH+jdg+XfPTF23+MucQtgh16wBkkVcX/24kAMPB4l9fDRNojODsEm&#10;pcYWdAREDciYDDldDBFjIByT1/lVvqaEY6XIV5tNIpSx8vmsAx/eC6tJXFQUkHnCZscHHyIXVj5v&#10;Sdytks29VCoFscXEXgE5MmyOMBbpqDpoJDrlijz+ph7BPHbSlE8pxE5dGiHSTX6OrgwZkP96uU6o&#10;L2oeuvpyb7riAjiH0DLgaCip0ZsZkaj1O9Okxg1MqmmNbJQ5ix/1nnwLYz2eLaxtc0IbwE4jgCOL&#10;i97CT0oGbP+K+h8HBoIS9cGgldfFahXnJQWr9WaJAcwr9bzCDEcoFJGSabkP04wdHMiux5smcY29&#10;RftbmbyJrTGxOvPGFk9CnscxztA8Trt+/2nsfgEAAP//AwBQSwMEFAAGAAgAAAAhACGRSvreAAAA&#10;CAEAAA8AAABkcnMvZG93bnJldi54bWxMj0FOwzAQRfdI3MEaJHbUadNAG+JUbQV0w4a0B3DjaRIR&#10;j0PsJuH2DCtYjv7Xn/eyzWRbMWDvG0cK5rMIBFLpTEOVgtPx9WEFwgdNRreOUME3etjktzeZTo0b&#10;6QOHIlSCR8inWkEdQpdK6csarfYz1yFxdnG91YHPvpKm1yOP21YuouhRWt0Qf6h1h/say8/iahXI&#10;YjkOL+Pa7/aH9Xy3PcVv71+k1P3dtH0GEXAKf2X4xWd0yJnp7K5kvGgVxMvoiasKVmzAeZwk7HZW&#10;sEhikHkm/wvkPwAAAP//AwBQSwECLQAUAAYACAAAACEAtoM4kv4AAADhAQAAEwAAAAAAAAAAAAAA&#10;AAAAAAAAW0NvbnRlbnRfVHlwZXNdLnhtbFBLAQItABQABgAIAAAAIQA4/SH/1gAAAJQBAAALAAAA&#10;AAAAAAAAAAAAAC8BAABfcmVscy8ucmVsc1BLAQItABQABgAIAAAAIQCcCHcoPQIAAHwEAAAOAAAA&#10;AAAAAAAAAAAAAC4CAABkcnMvZTJvRG9jLnhtbFBLAQItABQABgAIAAAAIQAhkUr63gAAAAgBAAAP&#10;AAAAAAAAAAAAAAAAAJcEAABkcnMvZG93bnJldi54bWxQSwUGAAAAAAQABADzAAAAogUAAAAA&#10;" fillcolor="black [3213]">
                  <v:textbox style="mso-next-textbox:#_x0000_s1070">
                    <w:txbxContent>
                      <w:p w:rsidR="006D02CE" w:rsidRDefault="006D02CE" w:rsidP="00BC349D">
                        <w:r>
                          <w:t>++Н</w:t>
                        </w:r>
                      </w:p>
                    </w:txbxContent>
                  </v:textbox>
                </v:rect>
              </w:pict>
            </w:r>
            <w:r w:rsidR="00BC349D" w:rsidRPr="00BC349D">
              <w:rPr>
                <w:rFonts w:ascii="Times New Roman" w:eastAsia="Times New Roman" w:hAnsi="Times New Roman" w:cs="Times New Roman"/>
                <w:b/>
                <w:sz w:val="20"/>
                <w:szCs w:val="20"/>
                <w:u w:val="single"/>
                <w:lang w:eastAsia="ru-RU"/>
              </w:rPr>
              <w:t xml:space="preserve">Свидетельство </w:t>
            </w:r>
            <w:proofErr w:type="gramStart"/>
            <w:r w:rsidR="00BC349D" w:rsidRPr="00BC349D">
              <w:rPr>
                <w:rFonts w:ascii="Times New Roman" w:eastAsia="Times New Roman" w:hAnsi="Times New Roman" w:cs="Times New Roman"/>
                <w:b/>
                <w:sz w:val="20"/>
                <w:szCs w:val="20"/>
                <w:u w:val="single"/>
                <w:lang w:eastAsia="ru-RU"/>
              </w:rPr>
              <w:t>на</w:t>
            </w:r>
            <w:proofErr w:type="gramEnd"/>
            <w:r w:rsidR="00BC349D" w:rsidRPr="00BC349D">
              <w:rPr>
                <w:rFonts w:ascii="Times New Roman" w:eastAsia="Times New Roman" w:hAnsi="Times New Roman" w:cs="Times New Roman"/>
                <w:b/>
                <w:sz w:val="20"/>
                <w:szCs w:val="20"/>
                <w:u w:val="single"/>
                <w:lang w:eastAsia="ru-RU"/>
              </w:rPr>
              <w:t xml:space="preserve"> ПО</w:t>
            </w:r>
          </w:p>
          <w:p w:rsidR="00BC349D" w:rsidRPr="00BC349D" w:rsidRDefault="00BC349D" w:rsidP="00A239A0">
            <w:pPr>
              <w:pStyle w:val="a5"/>
              <w:numPr>
                <w:ilvl w:val="0"/>
                <w:numId w:val="4"/>
              </w:numPr>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sz w:val="20"/>
                <w:szCs w:val="20"/>
                <w:lang w:eastAsia="ru-RU"/>
              </w:rPr>
              <w:t>Другое_________________</w:t>
            </w:r>
          </w:p>
        </w:tc>
      </w:tr>
      <w:tr w:rsidR="00BC349D" w:rsidRPr="00BC349D" w:rsidTr="00B76F64">
        <w:tc>
          <w:tcPr>
            <w:tcW w:w="4253" w:type="dxa"/>
          </w:tcPr>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62" w:type="dxa"/>
          </w:tcPr>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Линейка автономных (desktop) и Веб-систем поддержки принятия решений (DSS-DE, Web-DSS), работающая под основными операционными системами (Windows, Linux/Unix, Mac). </w:t>
            </w:r>
            <w:proofErr w:type="gramStart"/>
            <w:r w:rsidRPr="00BC349D">
              <w:rPr>
                <w:rFonts w:ascii="Times New Roman" w:eastAsia="Times New Roman" w:hAnsi="Times New Roman" w:cs="Times New Roman"/>
                <w:sz w:val="20"/>
                <w:szCs w:val="20"/>
                <w:lang w:eastAsia="ru-RU"/>
              </w:rPr>
              <w:t>Специализированная система для поддержки принятия решений по управлению землепользованием (а также широкого класса других задач, включающих анализ и обработку пространственно распределенных данных, включает интеграцию функций ГИС и средств анализа решений.</w:t>
            </w:r>
            <w:proofErr w:type="gramEnd"/>
            <w:r w:rsidRPr="00BC349D">
              <w:rPr>
                <w:rFonts w:ascii="Times New Roman" w:eastAsia="Times New Roman" w:hAnsi="Times New Roman" w:cs="Times New Roman"/>
                <w:sz w:val="20"/>
                <w:szCs w:val="20"/>
                <w:lang w:eastAsia="ru-RU"/>
              </w:rPr>
              <w:t xml:space="preserve"> Предлагаемые системы не имеют аналогов на российском и зарубежном рынке продуктов такого класса.  </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Об этом свидетельствуют публикации в отечественных и зарубежных научных изданиях, материалы международных конференций,  а также продажи действующего прототипа DSS-DE,  покупателями являются  зарубежные научные и коммерческие центры, университеты. Система используется также в рамках образовательного процесса в МИФИ, а также в нескольких университетах Европы, США и др. стран.</w:t>
            </w:r>
          </w:p>
        </w:tc>
      </w:tr>
      <w:tr w:rsidR="00BC349D" w:rsidRPr="00BC349D" w:rsidTr="00B76F64">
        <w:tc>
          <w:tcPr>
            <w:tcW w:w="4253" w:type="dxa"/>
          </w:tcPr>
          <w:p w:rsidR="00BC349D" w:rsidRPr="00BC349D" w:rsidRDefault="00BC349D" w:rsidP="00A239A0">
            <w:pPr>
              <w:spacing w:before="120" w:after="12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5. Текущая стадия разработки проекта</w:t>
            </w:r>
          </w:p>
        </w:tc>
        <w:tc>
          <w:tcPr>
            <w:tcW w:w="6662" w:type="dxa"/>
          </w:tcPr>
          <w:p w:rsidR="00BC349D" w:rsidRPr="00BC349D" w:rsidRDefault="00BC349D" w:rsidP="00A239A0">
            <w:pPr>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sz w:val="20"/>
                <w:szCs w:val="20"/>
                <w:lang w:eastAsia="ru-RU"/>
              </w:rPr>
              <w:t>Имеется действующие прототипы запланированных систем поддержки принятия решений</w:t>
            </w:r>
            <w:r w:rsidRPr="00BC349D">
              <w:rPr>
                <w:rFonts w:ascii="Times New Roman" w:eastAsia="Times New Roman" w:hAnsi="Times New Roman" w:cs="Times New Roman"/>
                <w:b/>
                <w:sz w:val="20"/>
                <w:szCs w:val="20"/>
                <w:lang w:eastAsia="ru-RU"/>
              </w:rPr>
              <w:t xml:space="preserve">. </w:t>
            </w:r>
            <w:r w:rsidRPr="00BC349D">
              <w:rPr>
                <w:rFonts w:ascii="Times New Roman" w:eastAsia="Times New Roman" w:hAnsi="Times New Roman" w:cs="Times New Roman"/>
                <w:sz w:val="20"/>
                <w:szCs w:val="20"/>
                <w:lang w:eastAsia="ru-RU"/>
              </w:rPr>
              <w:t>Требуется разработка линейки новых версий системы (для индивидуального и группового анализа</w:t>
            </w:r>
            <w:r w:rsidRPr="00BC349D">
              <w:rPr>
                <w:rFonts w:ascii="Times New Roman" w:eastAsia="Times New Roman" w:hAnsi="Times New Roman" w:cs="Times New Roman"/>
                <w:b/>
                <w:sz w:val="20"/>
                <w:szCs w:val="20"/>
                <w:lang w:eastAsia="ru-RU"/>
              </w:rPr>
              <w:t xml:space="preserve"> </w:t>
            </w:r>
            <w:r w:rsidRPr="00BC349D">
              <w:rPr>
                <w:rFonts w:ascii="Times New Roman" w:eastAsia="Times New Roman" w:hAnsi="Times New Roman" w:cs="Times New Roman"/>
                <w:sz w:val="20"/>
                <w:szCs w:val="20"/>
                <w:lang w:eastAsia="ru-RU"/>
              </w:rPr>
              <w:t>решений).</w:t>
            </w:r>
          </w:p>
        </w:tc>
      </w:tr>
      <w:tr w:rsidR="00BC349D" w:rsidRPr="00BC349D" w:rsidTr="00B76F64">
        <w:tc>
          <w:tcPr>
            <w:tcW w:w="4253" w:type="dxa"/>
          </w:tcPr>
          <w:p w:rsidR="00BC349D" w:rsidRPr="00BC349D" w:rsidRDefault="00BC349D" w:rsidP="00A239A0">
            <w:pPr>
              <w:spacing w:before="120" w:after="12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62" w:type="dxa"/>
          </w:tcPr>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Свидетельства о гос. регистрации программ: </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1. №2015617761 “DecernsMCDA DE: Компьютерная программа для многокритериального анализа решений”;</w:t>
            </w:r>
          </w:p>
          <w:p w:rsidR="00BC349D" w:rsidRPr="00BC349D" w:rsidRDefault="00BC349D" w:rsidP="00A239A0">
            <w:pPr>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sz w:val="20"/>
                <w:szCs w:val="20"/>
                <w:lang w:eastAsia="ru-RU"/>
              </w:rPr>
              <w:t>2. №2015617222 “DecernsSDSS: Компьютерная программа для анализа пространственно распределенных данных и альтернатив”.</w:t>
            </w:r>
          </w:p>
        </w:tc>
      </w:tr>
      <w:tr w:rsidR="00BC349D" w:rsidRPr="00BC349D" w:rsidTr="00B76F64">
        <w:trPr>
          <w:trHeight w:val="735"/>
        </w:trPr>
        <w:tc>
          <w:tcPr>
            <w:tcW w:w="4253" w:type="dxa"/>
          </w:tcPr>
          <w:p w:rsidR="00BC349D" w:rsidRPr="00BC349D" w:rsidRDefault="00BC349D" w:rsidP="00A239A0">
            <w:pPr>
              <w:spacing w:before="120" w:after="12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662" w:type="dxa"/>
          </w:tcPr>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Прежде всего, зарубежные рынки: Европа, США, Канада, а также страны Азии (Китай, Индия) и Северной (учитывается текущие заявки на действующий прототип системы).</w:t>
            </w:r>
          </w:p>
        </w:tc>
      </w:tr>
      <w:tr w:rsidR="00BC349D" w:rsidRPr="00BC349D" w:rsidTr="00B76F64">
        <w:trPr>
          <w:trHeight w:val="793"/>
        </w:trPr>
        <w:tc>
          <w:tcPr>
            <w:tcW w:w="4253" w:type="dxa"/>
          </w:tcPr>
          <w:p w:rsidR="00BC349D" w:rsidRPr="00BC349D" w:rsidRDefault="00BC349D" w:rsidP="00A239A0">
            <w:pPr>
              <w:spacing w:before="120" w:after="12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662" w:type="dxa"/>
          </w:tcPr>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После проведения соответствующей рекламной компании, планируется выход на отечественный рынок, включая разработку специализированных версий для отечественных корпораций и предприятий.</w:t>
            </w:r>
          </w:p>
        </w:tc>
      </w:tr>
      <w:tr w:rsidR="00BC349D" w:rsidRPr="00BC349D" w:rsidTr="00B76F64">
        <w:tc>
          <w:tcPr>
            <w:tcW w:w="4253" w:type="dxa"/>
          </w:tcPr>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9.Основные экономические параметры</w:t>
            </w: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 9.1 объемы финансирования (сумма в руб.)  </w:t>
            </w: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 </w:t>
            </w: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9.2 источники финансирования</w:t>
            </w:r>
            <w:r w:rsidRPr="00BC349D">
              <w:rPr>
                <w:rFonts w:ascii="Times New Roman" w:hAnsi="Times New Roman" w:cs="Times New Roman"/>
                <w:color w:val="FF0000"/>
                <w:sz w:val="20"/>
                <w:szCs w:val="20"/>
              </w:rPr>
              <w:t xml:space="preserve"> </w:t>
            </w:r>
            <w:r w:rsidRPr="00BC349D">
              <w:rPr>
                <w:rFonts w:ascii="Times New Roman" w:hAnsi="Times New Roman" w:cs="Times New Roman"/>
                <w:sz w:val="20"/>
                <w:szCs w:val="20"/>
              </w:rPr>
              <w:t>(с указанием наименования  конкретных источников по каждому из отмеченных пунктов)</w:t>
            </w:r>
          </w:p>
          <w:p w:rsidR="00BC349D" w:rsidRPr="00BC349D" w:rsidRDefault="00BC349D" w:rsidP="00A239A0">
            <w:pPr>
              <w:autoSpaceDE w:val="0"/>
              <w:autoSpaceDN w:val="0"/>
              <w:adjustRightInd w:val="0"/>
              <w:rPr>
                <w:rFonts w:ascii="Times New Roman" w:hAnsi="Times New Roman" w:cs="Times New Roman"/>
                <w:sz w:val="20"/>
                <w:szCs w:val="20"/>
              </w:rPr>
            </w:pPr>
            <w:r w:rsidRPr="00BC349D">
              <w:rPr>
                <w:rFonts w:ascii="Times New Roman" w:hAnsi="Times New Roman" w:cs="Times New Roman"/>
                <w:sz w:val="20"/>
                <w:szCs w:val="20"/>
              </w:rPr>
              <w:t xml:space="preserve"> </w:t>
            </w: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hAnsi="Times New Roman" w:cs="Times New Roman"/>
                <w:sz w:val="20"/>
                <w:szCs w:val="20"/>
              </w:rPr>
            </w:pPr>
          </w:p>
          <w:p w:rsidR="00BC349D" w:rsidRDefault="00BC349D" w:rsidP="00A239A0">
            <w:pPr>
              <w:autoSpaceDE w:val="0"/>
              <w:autoSpaceDN w:val="0"/>
              <w:adjustRightInd w:val="0"/>
              <w:rPr>
                <w:rFonts w:ascii="Times New Roman" w:hAnsi="Times New Roman" w:cs="Times New Roman"/>
                <w:sz w:val="20"/>
                <w:szCs w:val="20"/>
              </w:rPr>
            </w:pPr>
          </w:p>
          <w:p w:rsidR="00BC349D" w:rsidRDefault="00BC349D" w:rsidP="00A239A0">
            <w:pPr>
              <w:autoSpaceDE w:val="0"/>
              <w:autoSpaceDN w:val="0"/>
              <w:adjustRightInd w:val="0"/>
              <w:rPr>
                <w:rFonts w:ascii="Times New Roman" w:hAnsi="Times New Roman" w:cs="Times New Roman"/>
                <w:sz w:val="20"/>
                <w:szCs w:val="20"/>
              </w:rPr>
            </w:pPr>
          </w:p>
          <w:p w:rsidR="00BC349D" w:rsidRDefault="00BC349D" w:rsidP="00A239A0">
            <w:pPr>
              <w:autoSpaceDE w:val="0"/>
              <w:autoSpaceDN w:val="0"/>
              <w:adjustRightInd w:val="0"/>
              <w:rPr>
                <w:rFonts w:ascii="Times New Roman" w:hAnsi="Times New Roman" w:cs="Times New Roman"/>
                <w:sz w:val="20"/>
                <w:szCs w:val="20"/>
              </w:rPr>
            </w:pP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hAnsi="Times New Roman" w:cs="Times New Roman"/>
                <w:sz w:val="20"/>
                <w:szCs w:val="20"/>
              </w:rPr>
              <w:t xml:space="preserve">9.3 наличие  собственных средств, для инвестирования в проект </w:t>
            </w:r>
            <w:r w:rsidRPr="00BC349D">
              <w:rPr>
                <w:rFonts w:ascii="Times New Roman" w:eastAsia="Times New Roman" w:hAnsi="Times New Roman" w:cs="Times New Roman"/>
                <w:sz w:val="20"/>
                <w:szCs w:val="20"/>
                <w:lang w:eastAsia="ru-RU"/>
              </w:rPr>
              <w:t xml:space="preserve">(сумма в руб.); </w:t>
            </w: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p>
          <w:p w:rsidR="00BC349D" w:rsidRPr="00BC349D" w:rsidRDefault="00BC349D" w:rsidP="00A239A0">
            <w:pPr>
              <w:autoSpaceDE w:val="0"/>
              <w:autoSpaceDN w:val="0"/>
              <w:adjustRightInd w:val="0"/>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662" w:type="dxa"/>
          </w:tcPr>
          <w:p w:rsidR="00BC349D" w:rsidRPr="00BC349D" w:rsidRDefault="00BC349D" w:rsidP="00A239A0">
            <w:pPr>
              <w:rPr>
                <w:rFonts w:ascii="Times New Roman" w:eastAsia="Times New Roman" w:hAnsi="Times New Roman" w:cs="Times New Roman"/>
                <w:b/>
                <w:sz w:val="20"/>
                <w:szCs w:val="20"/>
                <w:lang w:eastAsia="ru-RU"/>
              </w:rPr>
            </w:pP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BC349D">
              <w:rPr>
                <w:rFonts w:ascii="Times New Roman" w:eastAsia="Times New Roman" w:hAnsi="Times New Roman" w:cs="Times New Roman"/>
                <w:sz w:val="20"/>
                <w:szCs w:val="20"/>
                <w:lang w:eastAsia="ru-RU"/>
              </w:rPr>
              <w:t xml:space="preserve">  – 3 </w:t>
            </w:r>
            <w:proofErr w:type="gramStart"/>
            <w:r w:rsidRPr="00BC349D">
              <w:rPr>
                <w:rFonts w:ascii="Times New Roman" w:eastAsia="Times New Roman" w:hAnsi="Times New Roman" w:cs="Times New Roman"/>
                <w:sz w:val="20"/>
                <w:szCs w:val="20"/>
                <w:lang w:eastAsia="ru-RU"/>
              </w:rPr>
              <w:t>млн</w:t>
            </w:r>
            <w:proofErr w:type="gramEnd"/>
            <w:r w:rsidRPr="00BC349D">
              <w:rPr>
                <w:rFonts w:ascii="Times New Roman" w:eastAsia="Times New Roman" w:hAnsi="Times New Roman" w:cs="Times New Roman"/>
                <w:sz w:val="20"/>
                <w:szCs w:val="20"/>
                <w:lang w:eastAsia="ru-RU"/>
              </w:rPr>
              <w:t xml:space="preserve"> </w:t>
            </w:r>
          </w:p>
          <w:p w:rsidR="00BC349D" w:rsidRPr="00BC349D" w:rsidRDefault="00BC349D" w:rsidP="00A239A0">
            <w:pPr>
              <w:rPr>
                <w:rFonts w:ascii="Times New Roman" w:eastAsia="Times New Roman" w:hAnsi="Times New Roman" w:cs="Times New Roman"/>
                <w:sz w:val="20"/>
                <w:szCs w:val="20"/>
                <w:lang w:eastAsia="ru-RU"/>
              </w:rPr>
            </w:pPr>
          </w:p>
          <w:p w:rsidR="00BC349D" w:rsidRPr="00BC349D" w:rsidRDefault="00BC349D" w:rsidP="00A239A0">
            <w:pPr>
              <w:rPr>
                <w:rFonts w:ascii="Times New Roman" w:eastAsia="Times New Roman" w:hAnsi="Times New Roman" w:cs="Times New Roman"/>
                <w:sz w:val="20"/>
                <w:szCs w:val="20"/>
                <w:lang w:eastAsia="ru-RU"/>
              </w:rPr>
            </w:pPr>
          </w:p>
          <w:p w:rsidR="00BC349D" w:rsidRPr="00BC349D"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val="en-US"/>
              </w:rPr>
              <w:pict>
                <v:rect id="_x0000_s1071" style="position:absolute;left:0;text-align:left;margin-left:210.85pt;margin-top:4.4pt;width:7.15pt;height:8.25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m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L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I22ty90AAAAIAQAADwAAAGRycy9kb3ducmV2LnhtbEyPQU+DQBCF&#10;7yb+h82YeLNLodaKDI3R1MRjSy/eBhgBZXcJu7Tor3c86XHyXt58X7adTa9OPPrOWYTlIgLFtnJ1&#10;ZxuEY7G72YDygWxNvbOM8MUetvnlRUZp7c52z6dDaJSMWJ8SQhvCkGrtq5YN+YUb2Er27kZDQc6x&#10;0fVIZxk3vY6jaK0NdVY+tDTwU8vV52EyCGUXH+l7X7xE5n6XhNe5+JjenhGvr+bHB1CB5/BXhl98&#10;QYdcmEo32dqrHmEVL++kirARA8lXyVrcSoT4NgGdZ/q/QP4DAAD//wMAUEsBAi0AFAAGAAgAAAAh&#10;ALaDOJL+AAAA4QEAABMAAAAAAAAAAAAAAAAAAAAAAFtDb250ZW50X1R5cGVzXS54bWxQSwECLQAU&#10;AAYACAAAACEAOP0h/9YAAACUAQAACwAAAAAAAAAAAAAAAAAvAQAAX3JlbHMvLnJlbHNQSwECLQAU&#10;AAYACAAAACEAFkrcJh4CAAA6BAAADgAAAAAAAAAAAAAAAAAuAgAAZHJzL2Uyb0RvYy54bWxQSwEC&#10;LQAUAAYACAAAACEAI22ty90AAAAIAQAADwAAAAAAAAAAAAAAAAB4BAAAZHJzL2Rvd25yZXYueG1s&#10;UEsFBgAAAAAEAAQA8wAAAIIFAAAAAA==&#10;"/>
              </w:pict>
            </w:r>
            <w:r w:rsidR="00BC349D" w:rsidRPr="00BC349D">
              <w:rPr>
                <w:rFonts w:ascii="Times New Roman" w:eastAsia="Times New Roman" w:hAnsi="Times New Roman" w:cs="Times New Roman"/>
                <w:sz w:val="20"/>
                <w:szCs w:val="20"/>
                <w:lang w:eastAsia="ru-RU"/>
              </w:rPr>
              <w:t>Венчурное финансирование</w:t>
            </w:r>
          </w:p>
          <w:p w:rsidR="00BC349D" w:rsidRPr="00BC349D" w:rsidRDefault="00BC349D" w:rsidP="00A239A0">
            <w:pPr>
              <w:pStyle w:val="a5"/>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___________________________</w:t>
            </w:r>
          </w:p>
          <w:p w:rsidR="00BC349D" w:rsidRPr="00BC349D"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val="en-US"/>
              </w:rPr>
              <w:pict>
                <v:rect id="_x0000_s1072" style="position:absolute;left:0;text-align:left;margin-left:210.85pt;margin-top:19.9pt;width:7.15pt;height:8.2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0XngIAAJ8FAAAOAAAAZHJzL2Uyb0RvYy54bWysVFtP2zAUfp+0/2D5fSQpLW0jUoRgTJN2&#10;QWPTnl3bSSx8m+02Zb9+xydQymAvaHmI7OPjz993bqdnO6PJVoaonG1odVRSIi13QtmuoT++X71b&#10;UBITs4JpZ2VD72SkZ6u3b04HX8uJ650WMhAAsbEefEP7lHxdFJH30rB45Ly0cNi6YFiCbegKEdgA&#10;6EYXk7I8KQYXhA+OyxjBejke0hXit63k6WvbRpmIbihwS/gP+F/nf7E6ZXUXmO8Vv6fBXsHCMGXh&#10;0T3UJUuMbIJ6BmUUDy66Nh1xZwrXtopL1ABqqvIvNTc98xK1QHCi34cp/j9Y/mV7HYgSDT2hxDID&#10;KfoGQWO205JUGJ/Bxxrcbvx1yAqj/+T4bSTWXfTgJs9DcEMvmQBWVY5n8eRC3kS4StbDZycAnm2S&#10;w1Dt2mAyIASB7DAjd/uMyF0iHIzLclHOKOFwUpXT+XyGD7D64a4PMX2QzpC8aGgA6ojNtp9iylxY&#10;/eCC3J1W4kppjZtcY/JCB7JlUB3itsKremOA6GiryvyNRQJ2KKXRjibAxjLNEPhSPETXlgwNPV4A&#10;BPA3HiIcbYcvPPHbQ4zIOj1nsZy9lkTWfsliP2Lju6MYoxK0nVamoYsDjTmN763ApkhM6XENQrXN&#10;EZPYUBBZTNsGIG56MRChcuwni+MlNLtQ0F3Hi/KkXM4pYbqDscBToCS49FOlHms65/mFFLwkPmv/&#10;VwZYzbTv2ahu7/gsL+6BKWbpQARWai7OPC5ivXbiDgoViGI1wlSDRe/Cb0oGmBCQwF8bFiQl+qOF&#10;Yl9W02keKbiZzuYT2ITDk/XhCbMcoBqaICi4vEjjGNr4oLoeXhoTb905NEirsHofWd23FUwBFHE/&#10;sfKYOdyj1+NcXf0BAAD//wMAUEsDBBQABgAIAAAAIQCR//IQ4QAAAAkBAAAPAAAAZHJzL2Rvd25y&#10;ZXYueG1sTI9BS8NAEIXvgv9hGcGb3bSJqcZsigbEUjzYGgRv2+w0CWZnQ3bbxn/veNLjMB/vvS9f&#10;TbYXJxx950jBfBaBQKqd6ahRUL0/39yB8EGT0b0jVPCNHlbF5UWuM+POtMXTLjSCQ8hnWkEbwpBJ&#10;6esWrfYzNyDx7+BGqwOfYyPNqM8cbnu5iKJUWt0RN7R6wLLF+mt3tAqSaf368bauyvSzXDaHxDxV&#10;L5utUtdX0+MDiIBT+IPhdz5Ph4I37d2RjBc9ZyzmS0YVxPeswEASpyy3V3CbxiCLXP43KH4AAAD/&#10;/wMAUEsBAi0AFAAGAAgAAAAhALaDOJL+AAAA4QEAABMAAAAAAAAAAAAAAAAAAAAAAFtDb250ZW50&#10;X1R5cGVzXS54bWxQSwECLQAUAAYACAAAACEAOP0h/9YAAACUAQAACwAAAAAAAAAAAAAAAAAvAQAA&#10;X3JlbHMvLnJlbHNQSwECLQAUAAYACAAAACEAtSBdF54CAACfBQAADgAAAAAAAAAAAAAAAAAuAgAA&#10;ZHJzL2Uyb0RvYy54bWxQSwECLQAUAAYACAAAACEAkf/yEOEAAAAJAQAADwAAAAAAAAAAAAAAAAD4&#10;BAAAZHJzL2Rvd25yZXYueG1sUEsFBgAAAAAEAAQA8wAAAAYGAAAAAA==&#10;" fillcolor="black [3200]" strokecolor="#f2f2f2 [3041]" strokeweight="3pt">
                  <v:shadow on="t" color="#7f7f7f [1601]" opacity=".5" offset="1pt"/>
                </v:rect>
              </w:pict>
            </w:r>
            <w:r w:rsidR="00BC349D" w:rsidRPr="00BC349D">
              <w:rPr>
                <w:rFonts w:ascii="Times New Roman" w:eastAsia="Times New Roman" w:hAnsi="Times New Roman" w:cs="Times New Roman"/>
                <w:sz w:val="20"/>
                <w:szCs w:val="20"/>
                <w:lang w:eastAsia="ru-RU"/>
              </w:rPr>
              <w:t>Средства  специализированных фондов_Развитие_______________</w:t>
            </w:r>
          </w:p>
          <w:p w:rsidR="00BC349D" w:rsidRPr="00BC349D" w:rsidRDefault="00BC349D" w:rsidP="00A239A0">
            <w:pPr>
              <w:pStyle w:val="a5"/>
              <w:rPr>
                <w:rFonts w:ascii="Times New Roman" w:eastAsia="Times New Roman" w:hAnsi="Times New Roman" w:cs="Times New Roman"/>
                <w:sz w:val="20"/>
                <w:szCs w:val="20"/>
                <w:lang w:eastAsia="ru-RU"/>
              </w:rPr>
            </w:pPr>
          </w:p>
          <w:p w:rsidR="00BC349D" w:rsidRPr="00BC349D" w:rsidRDefault="00BC349D" w:rsidP="00A239A0">
            <w:pPr>
              <w:pStyle w:val="a5"/>
              <w:rPr>
                <w:rFonts w:ascii="Times New Roman" w:eastAsia="Times New Roman" w:hAnsi="Times New Roman" w:cs="Times New Roman"/>
                <w:sz w:val="20"/>
                <w:szCs w:val="20"/>
                <w:lang w:eastAsia="ru-RU"/>
              </w:rPr>
            </w:pPr>
          </w:p>
          <w:p w:rsidR="00BC349D" w:rsidRPr="00BC349D"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val="en-US"/>
              </w:rPr>
              <w:pict>
                <v:rect id="_x0000_s1073" style="position:absolute;left:0;text-align:left;margin-left:210.1pt;margin-top:1.4pt;width:7.15pt;height:8.2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PbHA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WnnDlhqUSf&#10;STThtkaxouj16XwoKezZP2GfYfAPIL8F5mDVUpi6Q4SuVaImVik+e/GgNwI9ZZvuI9QEL3YRklSH&#10;Bm0PSCKwQ6rI8VIRdYhM0uVNPs+JmCRPkU9ms2lPKBPl+a3HEN8rsKw/VByJesIW+4cQh9BzSOIO&#10;RtdrbUwycLtZGWR7Qb2xTuuEHq7DjGMdEZmOpwn5hS9cQ+Rp/Q3C6khNbrSt+PwSJMpetHeuTi0Y&#10;hTbDmbIzjpI8CzcUYAP1kUREGDqYJo4OLeAPzjrq3oqH7zuBijPzwVEhborJpG/3ZEymszEZeO3Z&#10;XHuEkwRV8cjZcFzFYUR2HvW2pZ+KlLuDOypeo5OyPb+B1YksdWiqzWma+hG4tlPUr5lf/gQAAP//&#10;AwBQSwMEFAAGAAgAAAAhACDOEcPdAAAACAEAAA8AAABkcnMvZG93bnJldi54bWxMj8FOwzAQRO9I&#10;/IO1SNyoTRIQDXEqBCoSxza9cNvESxKI7Sh22sDXs5zocTVPs2+KzWIHcaQp9N5puF0pEOQab3rX&#10;ajhU25sHECGiMzh4Rxq+KcCmvLwoMDf+5HZ03MdWcIkLOWroYhxzKUPTkcWw8iM5zj78ZDHyObXS&#10;THjicjvIRKl7abF3/KHDkZ47ar72s9VQ98kBf3bVq7LrbRrflupzfn/R+vpqeXoEEWmJ/zD86bM6&#10;lOxU+9mZIAYNWaISRjUkvIDzLM3uQNQMrlOQZSHPB5S/AAAA//8DAFBLAQItABQABgAIAAAAIQC2&#10;gziS/gAAAOEBAAATAAAAAAAAAAAAAAAAAAAAAABbQ29udGVudF9UeXBlc10ueG1sUEsBAi0AFAAG&#10;AAgAAAAhADj9If/WAAAAlAEAAAsAAAAAAAAAAAAAAAAALwEAAF9yZWxzLy5yZWxzUEsBAi0AFAAG&#10;AAgAAAAhAOlOg9scAgAAOwQAAA4AAAAAAAAAAAAAAAAALgIAAGRycy9lMm9Eb2MueG1sUEsBAi0A&#10;FAAGAAgAAAAhACDOEcPdAAAACAEAAA8AAAAAAAAAAAAAAAAAdgQAAGRycy9kb3ducmV2LnhtbFBL&#10;BQYAAAAABAAEAPMAAACABQAAAAA=&#10;"/>
              </w:pict>
            </w:r>
            <w:r w:rsidR="00BC349D" w:rsidRPr="00BC349D">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BC349D" w:rsidRPr="00BC349D" w:rsidRDefault="00BC349D" w:rsidP="00A239A0">
            <w:pPr>
              <w:pStyle w:val="a5"/>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____________________________</w:t>
            </w:r>
          </w:p>
          <w:p w:rsidR="00BC349D" w:rsidRPr="00BC349D"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val="en-US"/>
              </w:rPr>
              <w:pict>
                <v:rect id="_x0000_s1074" style="position:absolute;left:0;text-align:left;margin-left:210.1pt;margin-top:3.95pt;width:7.15pt;height:8.2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le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48yKnkr0&#10;mUQTtjWKFa+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BBUsz/eAAAACAEAAA8AAABkcnMvZG93bnJldi54bWxMj81OwzAQ&#10;hO9IvIO1SNyojWt+msapEKhIHNv0ws2Jt0kgXkex0waeHnOC42hGM9/km9n17IRj6DxpuF0IYEi1&#10;tx01Gg7l9uYRWIiGrOk9oYYvDLApLi9yk1l/ph2e9rFhqYRCZjS0MQ4Z56Fu0Zmw8ANS8o5+dCYm&#10;OTbcjuacyl3PpRD33JmO0kJrBnxusf7cT05D1cmD+d6Vr8Kttsv4Npcf0/uL1tdX89MaWMQ5/oXh&#10;Fz+hQ5GYKj+RDazXoKSQKarhYQUs+Wqp7oBVGqRSwIuc/z9Q/AAAAP//AwBQSwECLQAUAAYACAAA&#10;ACEAtoM4kv4AAADhAQAAEwAAAAAAAAAAAAAAAAAAAAAAW0NvbnRlbnRfVHlwZXNdLnhtbFBLAQIt&#10;ABQABgAIAAAAIQA4/SH/1gAAAJQBAAALAAAAAAAAAAAAAAAAAC8BAABfcmVscy8ucmVsc1BLAQIt&#10;ABQABgAIAAAAIQCM3qleHwIAADsEAAAOAAAAAAAAAAAAAAAAAC4CAABkcnMvZTJvRG9jLnhtbFBL&#10;AQItABQABgAIAAAAIQAQVLM/3gAAAAgBAAAPAAAAAAAAAAAAAAAAAHkEAABkcnMvZG93bnJldi54&#10;bWxQSwUGAAAAAAQABADzAAAAhAUAAAAA&#10;"/>
              </w:pict>
            </w:r>
            <w:r w:rsidR="00BC349D" w:rsidRPr="00BC349D">
              <w:rPr>
                <w:rFonts w:ascii="Times New Roman" w:eastAsia="Times New Roman" w:hAnsi="Times New Roman" w:cs="Times New Roman"/>
                <w:sz w:val="20"/>
                <w:szCs w:val="20"/>
                <w:lang w:eastAsia="ru-RU"/>
              </w:rPr>
              <w:t>Частное инвестирование_______</w:t>
            </w:r>
          </w:p>
          <w:p w:rsidR="00BC349D" w:rsidRPr="00BC349D" w:rsidRDefault="00BC349D" w:rsidP="00A239A0">
            <w:pPr>
              <w:pStyle w:val="a5"/>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____________________________</w:t>
            </w:r>
          </w:p>
          <w:p w:rsidR="00BC349D" w:rsidRPr="00BC349D" w:rsidRDefault="00BC349D" w:rsidP="00A239A0">
            <w:pPr>
              <w:pStyle w:val="a5"/>
              <w:numPr>
                <w:ilvl w:val="0"/>
                <w:numId w:val="7"/>
              </w:num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Другое______________________</w:t>
            </w:r>
          </w:p>
          <w:p w:rsidR="00BC349D" w:rsidRPr="00BC349D" w:rsidRDefault="00BC349D" w:rsidP="00A239A0">
            <w:pPr>
              <w:pStyle w:val="a5"/>
              <w:rPr>
                <w:rFonts w:ascii="Times New Roman" w:eastAsia="Times New Roman" w:hAnsi="Times New Roman" w:cs="Times New Roman"/>
                <w:sz w:val="20"/>
                <w:szCs w:val="20"/>
                <w:lang w:eastAsia="ru-RU"/>
              </w:rPr>
            </w:pP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 xml:space="preserve">На данный момент собственных средств, достаточных для создания линейки нового </w:t>
            </w:r>
            <w:proofErr w:type="gramStart"/>
            <w:r w:rsidRPr="00BC349D">
              <w:rPr>
                <w:rFonts w:ascii="Times New Roman" w:eastAsia="Times New Roman" w:hAnsi="Times New Roman" w:cs="Times New Roman"/>
                <w:sz w:val="20"/>
                <w:szCs w:val="20"/>
                <w:lang w:eastAsia="ru-RU"/>
              </w:rPr>
              <w:t>ПО</w:t>
            </w:r>
            <w:proofErr w:type="gramEnd"/>
            <w:r w:rsidRPr="00BC349D">
              <w:rPr>
                <w:rFonts w:ascii="Times New Roman" w:eastAsia="Times New Roman" w:hAnsi="Times New Roman" w:cs="Times New Roman"/>
                <w:sz w:val="20"/>
                <w:szCs w:val="20"/>
                <w:lang w:eastAsia="ru-RU"/>
              </w:rPr>
              <w:t>, не имеется.</w:t>
            </w:r>
          </w:p>
          <w:p w:rsidR="00BC349D" w:rsidRPr="00BC349D" w:rsidRDefault="00BC349D" w:rsidP="00A239A0">
            <w:pPr>
              <w:rPr>
                <w:rFonts w:ascii="Times New Roman" w:eastAsia="Times New Roman" w:hAnsi="Times New Roman" w:cs="Times New Roman"/>
                <w:sz w:val="20"/>
                <w:szCs w:val="20"/>
                <w:lang w:eastAsia="ru-RU"/>
              </w:rPr>
            </w:pP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Имеется. Разработан в предприятии АР&amp;Софт</w:t>
            </w:r>
          </w:p>
        </w:tc>
      </w:tr>
      <w:tr w:rsidR="00BC349D" w:rsidRPr="00BC349D" w:rsidTr="00B76F64">
        <w:trPr>
          <w:trHeight w:val="1161"/>
        </w:trPr>
        <w:tc>
          <w:tcPr>
            <w:tcW w:w="4253" w:type="dxa"/>
          </w:tcPr>
          <w:p w:rsidR="00BC349D" w:rsidRPr="00BC349D" w:rsidRDefault="00BC349D" w:rsidP="00A239A0">
            <w:pPr>
              <w:rPr>
                <w:rFonts w:ascii="Times New Roman" w:eastAsia="Times New Roman" w:hAnsi="Times New Roman" w:cs="Times New Roman"/>
                <w:b/>
                <w:sz w:val="20"/>
                <w:szCs w:val="20"/>
                <w:lang w:eastAsia="ru-RU"/>
              </w:rPr>
            </w:pPr>
            <w:r w:rsidRPr="00BC349D">
              <w:rPr>
                <w:rFonts w:ascii="Times New Roman" w:eastAsia="Times New Roman" w:hAnsi="Times New Roman" w:cs="Times New Roman"/>
                <w:b/>
                <w:sz w:val="20"/>
                <w:szCs w:val="20"/>
                <w:lang w:eastAsia="ru-RU"/>
              </w:rPr>
              <w:lastRenderedPageBreak/>
              <w:t>Контактная информация:</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Руководитель предприятия</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Адрес предприятия</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Телефон, факс</w:t>
            </w:r>
          </w:p>
          <w:p w:rsidR="00BC349D" w:rsidRPr="00BC349D" w:rsidRDefault="00BC349D" w:rsidP="00A239A0">
            <w:pPr>
              <w:rPr>
                <w:rFonts w:ascii="Times New Roman" w:eastAsia="Times New Roman" w:hAnsi="Times New Roman" w:cs="Times New Roman"/>
                <w:sz w:val="20"/>
                <w:szCs w:val="20"/>
                <w:lang w:eastAsia="ru-RU"/>
              </w:rPr>
            </w:pPr>
            <w:r w:rsidRPr="00BC349D">
              <w:rPr>
                <w:rFonts w:ascii="Times New Roman" w:eastAsia="Times New Roman" w:hAnsi="Times New Roman" w:cs="Times New Roman"/>
                <w:sz w:val="20"/>
                <w:szCs w:val="20"/>
                <w:lang w:eastAsia="ru-RU"/>
              </w:rPr>
              <w:t>e-mail</w:t>
            </w:r>
          </w:p>
        </w:tc>
        <w:tc>
          <w:tcPr>
            <w:tcW w:w="6662" w:type="dxa"/>
          </w:tcPr>
          <w:p w:rsidR="00BC349D" w:rsidRPr="00BC349D" w:rsidRDefault="00BC349D" w:rsidP="00A239A0">
            <w:pPr>
              <w:pStyle w:val="ac"/>
              <w:spacing w:before="0" w:beforeAutospacing="0" w:after="0" w:afterAutospacing="0"/>
              <w:rPr>
                <w:sz w:val="20"/>
                <w:szCs w:val="20"/>
                <w:lang w:val="ru-RU"/>
              </w:rPr>
            </w:pPr>
            <w:r>
              <w:rPr>
                <w:sz w:val="20"/>
                <w:szCs w:val="20"/>
                <w:lang w:val="ru-RU"/>
              </w:rPr>
              <w:t>ООО «</w:t>
            </w:r>
            <w:r w:rsidRPr="00BC349D">
              <w:rPr>
                <w:sz w:val="20"/>
                <w:szCs w:val="20"/>
                <w:lang w:val="ru-RU"/>
              </w:rPr>
              <w:t>Анализ Ре</w:t>
            </w:r>
            <w:r>
              <w:rPr>
                <w:sz w:val="20"/>
                <w:szCs w:val="20"/>
                <w:lang w:val="ru-RU"/>
              </w:rPr>
              <w:t>шений и Программное Обеспечение»</w:t>
            </w:r>
            <w:r w:rsidRPr="00BC349D">
              <w:rPr>
                <w:sz w:val="20"/>
                <w:szCs w:val="20"/>
                <w:lang w:val="ru-RU"/>
              </w:rPr>
              <w:t xml:space="preserve"> (АР&amp;Софт),</w:t>
            </w:r>
          </w:p>
          <w:p w:rsidR="00BC349D" w:rsidRPr="00BC349D" w:rsidRDefault="00BC349D" w:rsidP="00A239A0">
            <w:pPr>
              <w:pStyle w:val="ac"/>
              <w:spacing w:before="0" w:beforeAutospacing="0" w:after="0" w:afterAutospacing="0"/>
              <w:rPr>
                <w:sz w:val="20"/>
                <w:szCs w:val="20"/>
                <w:lang w:val="ru-RU"/>
              </w:rPr>
            </w:pPr>
            <w:r w:rsidRPr="00BC349D">
              <w:rPr>
                <w:sz w:val="20"/>
                <w:szCs w:val="20"/>
                <w:lang w:val="ru-RU"/>
              </w:rPr>
              <w:t>Ген. Директор: Яцало Борис Иванович</w:t>
            </w:r>
          </w:p>
          <w:p w:rsidR="00BC349D" w:rsidRPr="00BC349D" w:rsidRDefault="00BC349D" w:rsidP="00A239A0">
            <w:pPr>
              <w:pStyle w:val="ac"/>
              <w:spacing w:before="0" w:beforeAutospacing="0" w:after="0" w:afterAutospacing="0"/>
              <w:rPr>
                <w:sz w:val="20"/>
                <w:szCs w:val="20"/>
                <w:lang w:val="ru-RU"/>
              </w:rPr>
            </w:pPr>
            <w:r w:rsidRPr="00BC349D">
              <w:rPr>
                <w:sz w:val="20"/>
                <w:szCs w:val="20"/>
                <w:lang w:val="ru-RU"/>
              </w:rPr>
              <w:t xml:space="preserve">249030, </w:t>
            </w:r>
            <w:proofErr w:type="gramStart"/>
            <w:r w:rsidRPr="00BC349D">
              <w:rPr>
                <w:sz w:val="20"/>
                <w:szCs w:val="20"/>
                <w:lang w:val="ru-RU"/>
              </w:rPr>
              <w:t>Калужская</w:t>
            </w:r>
            <w:proofErr w:type="gramEnd"/>
            <w:r w:rsidRPr="00BC349D">
              <w:rPr>
                <w:sz w:val="20"/>
                <w:szCs w:val="20"/>
                <w:lang w:val="ru-RU"/>
              </w:rPr>
              <w:t xml:space="preserve"> обл., г. Обнинск, Пяткинский проезд, д.12.</w:t>
            </w:r>
          </w:p>
          <w:p w:rsidR="00BC349D" w:rsidRDefault="00BC349D" w:rsidP="00A239A0">
            <w:pPr>
              <w:rPr>
                <w:rFonts w:ascii="Times New Roman" w:hAnsi="Times New Roman" w:cs="Times New Roman"/>
                <w:sz w:val="20"/>
                <w:szCs w:val="20"/>
              </w:rPr>
            </w:pPr>
            <w:r w:rsidRPr="00BC349D">
              <w:rPr>
                <w:rFonts w:ascii="Times New Roman" w:hAnsi="Times New Roman" w:cs="Times New Roman"/>
                <w:sz w:val="20"/>
                <w:szCs w:val="20"/>
              </w:rPr>
              <w:t>8 9109115035</w:t>
            </w:r>
          </w:p>
          <w:p w:rsidR="00BC349D" w:rsidRPr="00BC349D" w:rsidRDefault="00BC349D" w:rsidP="00BC349D">
            <w:pPr>
              <w:pStyle w:val="HTML"/>
              <w:rPr>
                <w:rFonts w:ascii="Times New Roman" w:hAnsi="Times New Roman" w:cs="Times New Roman"/>
                <w:i/>
                <w:color w:val="auto"/>
                <w:lang w:val="ru-RU"/>
              </w:rPr>
            </w:pPr>
            <w:r w:rsidRPr="00BC349D">
              <w:rPr>
                <w:rFonts w:ascii="Times New Roman" w:hAnsi="Times New Roman" w:cs="Times New Roman"/>
                <w:i/>
                <w:color w:val="auto"/>
                <w:lang w:val="ru-RU"/>
              </w:rPr>
              <w:t xml:space="preserve"> </w:t>
            </w:r>
            <w:hyperlink r:id="rId19" w:history="1">
              <w:r w:rsidRPr="00BC349D">
                <w:rPr>
                  <w:rStyle w:val="aa"/>
                  <w:rFonts w:ascii="Times New Roman" w:hAnsi="Times New Roman" w:cs="Times New Roman"/>
                </w:rPr>
                <w:t>llcdeesoft</w:t>
              </w:r>
              <w:r w:rsidRPr="00BC349D">
                <w:rPr>
                  <w:rStyle w:val="aa"/>
                  <w:rFonts w:ascii="Times New Roman" w:hAnsi="Times New Roman" w:cs="Times New Roman"/>
                  <w:lang w:val="ru-RU"/>
                </w:rPr>
                <w:t>@</w:t>
              </w:r>
              <w:r w:rsidRPr="00BC349D">
                <w:rPr>
                  <w:rStyle w:val="aa"/>
                  <w:rFonts w:ascii="Times New Roman" w:hAnsi="Times New Roman" w:cs="Times New Roman"/>
                </w:rPr>
                <w:t>gmail</w:t>
              </w:r>
              <w:r w:rsidRPr="00BC349D">
                <w:rPr>
                  <w:rStyle w:val="aa"/>
                  <w:rFonts w:ascii="Times New Roman" w:hAnsi="Times New Roman" w:cs="Times New Roman"/>
                  <w:lang w:val="ru-RU"/>
                </w:rPr>
                <w:t>.</w:t>
              </w:r>
              <w:r w:rsidRPr="00BC349D">
                <w:rPr>
                  <w:rStyle w:val="aa"/>
                  <w:rFonts w:ascii="Times New Roman" w:hAnsi="Times New Roman" w:cs="Times New Roman"/>
                </w:rPr>
                <w:t>com</w:t>
              </w:r>
            </w:hyperlink>
            <w:r w:rsidRPr="00BC349D">
              <w:rPr>
                <w:rFonts w:ascii="Times New Roman" w:hAnsi="Times New Roman" w:cs="Times New Roman"/>
                <w:color w:val="auto"/>
                <w:lang w:val="ru-RU"/>
              </w:rPr>
              <w:t xml:space="preserve">; </w:t>
            </w:r>
            <w:hyperlink r:id="rId20" w:history="1">
              <w:r w:rsidRPr="00BC349D">
                <w:rPr>
                  <w:rStyle w:val="aa"/>
                  <w:rFonts w:ascii="Times New Roman" w:hAnsi="Times New Roman" w:cs="Times New Roman"/>
                </w:rPr>
                <w:t>www</w:t>
              </w:r>
              <w:r w:rsidRPr="00BC349D">
                <w:rPr>
                  <w:rStyle w:val="aa"/>
                  <w:rFonts w:ascii="Times New Roman" w:hAnsi="Times New Roman" w:cs="Times New Roman"/>
                  <w:lang w:val="ru-RU"/>
                </w:rPr>
                <w:t>.</w:t>
              </w:r>
              <w:r w:rsidRPr="00BC349D">
                <w:rPr>
                  <w:rStyle w:val="aa"/>
                  <w:rFonts w:ascii="Times New Roman" w:hAnsi="Times New Roman" w:cs="Times New Roman"/>
                </w:rPr>
                <w:t>deesoft</w:t>
              </w:r>
              <w:r w:rsidRPr="00BC349D">
                <w:rPr>
                  <w:rStyle w:val="aa"/>
                  <w:rFonts w:ascii="Times New Roman" w:hAnsi="Times New Roman" w:cs="Times New Roman"/>
                  <w:lang w:val="ru-RU"/>
                </w:rPr>
                <w:t>.</w:t>
              </w:r>
              <w:r w:rsidRPr="00BC349D">
                <w:rPr>
                  <w:rStyle w:val="aa"/>
                  <w:rFonts w:ascii="Times New Roman" w:hAnsi="Times New Roman" w:cs="Times New Roman"/>
                </w:rPr>
                <w:t>ru</w:t>
              </w:r>
            </w:hyperlink>
            <w:r w:rsidRPr="00BC349D">
              <w:rPr>
                <w:rFonts w:ascii="Times New Roman" w:hAnsi="Times New Roman" w:cs="Times New Roman"/>
                <w:color w:val="auto"/>
                <w:lang w:val="ru-RU"/>
              </w:rPr>
              <w:t xml:space="preserve"> </w:t>
            </w:r>
          </w:p>
        </w:tc>
      </w:tr>
    </w:tbl>
    <w:p w:rsidR="00BC349D" w:rsidRPr="00BC349D" w:rsidRDefault="00BC349D" w:rsidP="00BC349D">
      <w:pPr>
        <w:spacing w:after="0" w:line="240" w:lineRule="auto"/>
        <w:ind w:left="567"/>
        <w:rPr>
          <w:rFonts w:ascii="Times New Roman" w:eastAsia="Times New Roman" w:hAnsi="Times New Roman" w:cs="Times New Roman"/>
          <w:b/>
          <w:sz w:val="26"/>
          <w:szCs w:val="26"/>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528"/>
      </w:tblGrid>
      <w:tr w:rsidR="00B76F64" w:rsidRPr="00087DF4" w:rsidTr="00B76F64">
        <w:tc>
          <w:tcPr>
            <w:tcW w:w="5387" w:type="dxa"/>
          </w:tcPr>
          <w:p w:rsidR="00B76F64" w:rsidRPr="00087DF4" w:rsidRDefault="00B76F64" w:rsidP="00B76F64">
            <w:pPr>
              <w:spacing w:before="120" w:after="12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lastRenderedPageBreak/>
              <w:t>Название предприятия</w:t>
            </w:r>
          </w:p>
        </w:tc>
        <w:tc>
          <w:tcPr>
            <w:tcW w:w="5528" w:type="dxa"/>
          </w:tcPr>
          <w:p w:rsidR="00B76F64" w:rsidRPr="00087DF4" w:rsidRDefault="00B76F64" w:rsidP="00B76F64">
            <w:pPr>
              <w:spacing w:after="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t>ООО «Институт электропитания»</w:t>
            </w:r>
          </w:p>
        </w:tc>
      </w:tr>
      <w:tr w:rsidR="00B76F64" w:rsidRPr="00087DF4" w:rsidTr="00B76F64">
        <w:trPr>
          <w:trHeight w:val="539"/>
        </w:trPr>
        <w:tc>
          <w:tcPr>
            <w:tcW w:w="5387" w:type="dxa"/>
          </w:tcPr>
          <w:p w:rsidR="00B76F64" w:rsidRPr="00087DF4" w:rsidRDefault="00B76F64" w:rsidP="00B76F64">
            <w:pPr>
              <w:pStyle w:val="Default"/>
              <w:rPr>
                <w:sz w:val="20"/>
                <w:szCs w:val="20"/>
              </w:rPr>
            </w:pPr>
          </w:p>
          <w:p w:rsidR="00B76F64" w:rsidRPr="00087DF4" w:rsidRDefault="00B76F64" w:rsidP="00B76F64">
            <w:pPr>
              <w:pStyle w:val="Default"/>
              <w:rPr>
                <w:sz w:val="20"/>
                <w:szCs w:val="20"/>
              </w:rPr>
            </w:pPr>
            <w:r w:rsidRPr="00087DF4">
              <w:rPr>
                <w:sz w:val="20"/>
                <w:szCs w:val="20"/>
              </w:rPr>
              <w:t xml:space="preserve"> 1. Наименование инновационного проекта</w:t>
            </w:r>
          </w:p>
        </w:tc>
        <w:tc>
          <w:tcPr>
            <w:tcW w:w="5528" w:type="dxa"/>
          </w:tcPr>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r w:rsidRPr="00087DF4">
              <w:rPr>
                <w:rFonts w:ascii="Times New Roman" w:hAnsi="Times New Roman" w:cs="Times New Roman"/>
                <w:sz w:val="20"/>
                <w:szCs w:val="20"/>
              </w:rPr>
              <w:t>Разработка и производство  модельного ряда  гибридных энергоустановок на основе возобновляемых источников электроэнергии, многокаскадных электрохимических накопителей, традиционных тепломеханических источников и системы интеллектуального управления, для применения в  распределённой энергетике и системах электропитания полевого энергосервиса.</w:t>
            </w:r>
          </w:p>
          <w:p w:rsidR="00B76F64" w:rsidRPr="00087DF4" w:rsidRDefault="00B76F64" w:rsidP="00B76F64">
            <w:pPr>
              <w:spacing w:after="0" w:line="240" w:lineRule="auto"/>
              <w:rPr>
                <w:rFonts w:ascii="Times New Roman" w:hAnsi="Times New Roman" w:cs="Times New Roman"/>
                <w:b/>
                <w:sz w:val="20"/>
                <w:szCs w:val="20"/>
                <w:lang w:eastAsia="ru-RU"/>
              </w:rPr>
            </w:pPr>
          </w:p>
        </w:tc>
      </w:tr>
      <w:tr w:rsidR="00B76F64" w:rsidRPr="00087DF4" w:rsidTr="00B76F64">
        <w:trPr>
          <w:trHeight w:val="419"/>
        </w:trPr>
        <w:tc>
          <w:tcPr>
            <w:tcW w:w="5387" w:type="dxa"/>
          </w:tcPr>
          <w:p w:rsidR="00B76F64" w:rsidRPr="00087DF4" w:rsidRDefault="00677880" w:rsidP="00677880">
            <w:pPr>
              <w:pStyle w:val="Default"/>
              <w:rPr>
                <w:sz w:val="20"/>
                <w:szCs w:val="20"/>
              </w:rPr>
            </w:pPr>
            <w:r>
              <w:rPr>
                <w:sz w:val="20"/>
                <w:szCs w:val="20"/>
              </w:rPr>
              <w:t xml:space="preserve">2.  Аннотация проекта </w:t>
            </w:r>
          </w:p>
        </w:tc>
        <w:tc>
          <w:tcPr>
            <w:tcW w:w="5528" w:type="dxa"/>
          </w:tcPr>
          <w:p w:rsidR="00B76F64" w:rsidRPr="00087DF4" w:rsidRDefault="00B76F64" w:rsidP="00B76F64">
            <w:pPr>
              <w:spacing w:after="0"/>
              <w:rPr>
                <w:rFonts w:ascii="Times New Roman" w:hAnsi="Times New Roman" w:cs="Times New Roman"/>
                <w:sz w:val="20"/>
                <w:szCs w:val="20"/>
              </w:rPr>
            </w:pPr>
            <w:r w:rsidRPr="00087DF4">
              <w:rPr>
                <w:rFonts w:ascii="Times New Roman" w:hAnsi="Times New Roman" w:cs="Times New Roman"/>
                <w:sz w:val="20"/>
                <w:szCs w:val="20"/>
              </w:rPr>
              <w:t xml:space="preserve">Стратегия развития экономики Российской Федерации в значительной степени связана с освоением и развитием труднодоступных и удаленных территорий. Особое значение для решения этой задачи имеет доступность электроэнергии при выполнении работ в полевых условиях, в частности: </w:t>
            </w:r>
            <w:proofErr w:type="gramStart"/>
            <w:r w:rsidRPr="00087DF4">
              <w:rPr>
                <w:rFonts w:ascii="Times New Roman" w:hAnsi="Times New Roman" w:cs="Times New Roman"/>
                <w:sz w:val="20"/>
                <w:szCs w:val="20"/>
              </w:rPr>
              <w:t>геолого-разведочных</w:t>
            </w:r>
            <w:proofErr w:type="gramEnd"/>
            <w:r w:rsidRPr="00087DF4">
              <w:rPr>
                <w:rFonts w:ascii="Times New Roman" w:hAnsi="Times New Roman" w:cs="Times New Roman"/>
                <w:sz w:val="20"/>
                <w:szCs w:val="20"/>
              </w:rPr>
              <w:t>, изыскательских, строительно-монтажных, а также для организации и механизации технологического процесса добычи полезных ископаемых.</w:t>
            </w:r>
          </w:p>
          <w:p w:rsidR="00B76F64" w:rsidRPr="00087DF4" w:rsidRDefault="00B76F64" w:rsidP="00B76F64">
            <w:pPr>
              <w:spacing w:after="0"/>
              <w:jc w:val="both"/>
              <w:rPr>
                <w:rFonts w:ascii="Times New Roman" w:hAnsi="Times New Roman" w:cs="Times New Roman"/>
                <w:sz w:val="20"/>
                <w:szCs w:val="20"/>
              </w:rPr>
            </w:pPr>
            <w:r w:rsidRPr="00087DF4">
              <w:rPr>
                <w:rFonts w:ascii="Times New Roman" w:hAnsi="Times New Roman" w:cs="Times New Roman"/>
                <w:sz w:val="20"/>
                <w:szCs w:val="20"/>
              </w:rPr>
              <w:t>Предлагаемая проектная концепция развития систем малой распределенной энергетики подразумевает построение объектно-ориентированных автономных систем энергоснабжения (АСЭ) на следующих принципах:</w:t>
            </w:r>
          </w:p>
          <w:p w:rsidR="00B76F64" w:rsidRPr="00087DF4" w:rsidRDefault="00B76F64" w:rsidP="00B76F64">
            <w:pPr>
              <w:numPr>
                <w:ilvl w:val="0"/>
                <w:numId w:val="11"/>
              </w:numPr>
              <w:spacing w:after="0"/>
              <w:jc w:val="both"/>
              <w:rPr>
                <w:rFonts w:ascii="Times New Roman" w:hAnsi="Times New Roman" w:cs="Times New Roman"/>
                <w:sz w:val="20"/>
                <w:szCs w:val="20"/>
              </w:rPr>
            </w:pPr>
            <w:r w:rsidRPr="00087DF4">
              <w:rPr>
                <w:rFonts w:ascii="Times New Roman" w:hAnsi="Times New Roman" w:cs="Times New Roman"/>
                <w:sz w:val="20"/>
                <w:szCs w:val="20"/>
              </w:rPr>
              <w:t>Развитие системы  по мере роста энергопотребления объекта;</w:t>
            </w:r>
          </w:p>
          <w:p w:rsidR="00B76F64" w:rsidRPr="00087DF4" w:rsidRDefault="00B76F64" w:rsidP="00B76F64">
            <w:pPr>
              <w:numPr>
                <w:ilvl w:val="0"/>
                <w:numId w:val="11"/>
              </w:numPr>
              <w:spacing w:after="0"/>
              <w:jc w:val="both"/>
              <w:rPr>
                <w:rFonts w:ascii="Times New Roman" w:hAnsi="Times New Roman" w:cs="Times New Roman"/>
                <w:sz w:val="20"/>
                <w:szCs w:val="20"/>
              </w:rPr>
            </w:pPr>
            <w:r w:rsidRPr="00087DF4">
              <w:rPr>
                <w:rFonts w:ascii="Times New Roman" w:hAnsi="Times New Roman" w:cs="Times New Roman"/>
                <w:sz w:val="20"/>
                <w:szCs w:val="20"/>
              </w:rPr>
              <w:t xml:space="preserve">Внедрение распределённой генерации на основе </w:t>
            </w:r>
            <w:proofErr w:type="gramStart"/>
            <w:r w:rsidRPr="00087DF4">
              <w:rPr>
                <w:rFonts w:ascii="Times New Roman" w:hAnsi="Times New Roman" w:cs="Times New Roman"/>
                <w:sz w:val="20"/>
                <w:szCs w:val="20"/>
              </w:rPr>
              <w:t>оптимизации возможностей комплексного использования потенциала возобновляемых источников</w:t>
            </w:r>
            <w:proofErr w:type="gramEnd"/>
            <w:r w:rsidRPr="00087DF4">
              <w:rPr>
                <w:rFonts w:ascii="Times New Roman" w:hAnsi="Times New Roman" w:cs="Times New Roman"/>
                <w:sz w:val="20"/>
                <w:szCs w:val="20"/>
              </w:rPr>
              <w:t xml:space="preserve"> энергии (ВИЭ),  местных энергоресурсов, включая утилизацию и, как замыкающего, привозного ресурса (дизельного топлива);</w:t>
            </w:r>
          </w:p>
          <w:p w:rsidR="00B76F64" w:rsidRPr="00087DF4" w:rsidRDefault="00B76F64" w:rsidP="00B76F64">
            <w:pPr>
              <w:numPr>
                <w:ilvl w:val="0"/>
                <w:numId w:val="11"/>
              </w:numPr>
              <w:spacing w:after="0"/>
              <w:jc w:val="both"/>
              <w:rPr>
                <w:rFonts w:ascii="Times New Roman" w:hAnsi="Times New Roman" w:cs="Times New Roman"/>
                <w:sz w:val="20"/>
                <w:szCs w:val="20"/>
              </w:rPr>
            </w:pPr>
            <w:r w:rsidRPr="00087DF4">
              <w:rPr>
                <w:rFonts w:ascii="Times New Roman" w:hAnsi="Times New Roman" w:cs="Times New Roman"/>
                <w:sz w:val="20"/>
                <w:szCs w:val="20"/>
              </w:rPr>
              <w:t>Гибридизация  технологии генерации с помощью использования принципа накопления энергии как ключевого способа комплексирования системы;</w:t>
            </w:r>
          </w:p>
          <w:p w:rsidR="00B76F64" w:rsidRPr="00087DF4" w:rsidRDefault="00B76F64" w:rsidP="00B76F64">
            <w:pPr>
              <w:numPr>
                <w:ilvl w:val="0"/>
                <w:numId w:val="11"/>
              </w:numPr>
              <w:spacing w:after="0"/>
              <w:jc w:val="both"/>
              <w:rPr>
                <w:rFonts w:ascii="Times New Roman" w:hAnsi="Times New Roman" w:cs="Times New Roman"/>
                <w:sz w:val="20"/>
                <w:szCs w:val="20"/>
              </w:rPr>
            </w:pPr>
            <w:r w:rsidRPr="00087DF4">
              <w:rPr>
                <w:rFonts w:ascii="Times New Roman" w:hAnsi="Times New Roman" w:cs="Times New Roman"/>
                <w:sz w:val="20"/>
                <w:szCs w:val="20"/>
              </w:rPr>
              <w:t>Создание сетевой интегрированной системы автоматизации (на основе современных технологий и протоколов обмена данными).</w:t>
            </w:r>
          </w:p>
        </w:tc>
      </w:tr>
      <w:tr w:rsidR="00B76F64" w:rsidRPr="00087DF4" w:rsidTr="00B76F64">
        <w:tc>
          <w:tcPr>
            <w:tcW w:w="5387" w:type="dxa"/>
          </w:tcPr>
          <w:p w:rsidR="00B76F64" w:rsidRPr="00087DF4" w:rsidRDefault="00B76F64" w:rsidP="00B76F64">
            <w:pPr>
              <w:spacing w:before="120"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3. Инновационность разрабатываемого проекта </w:t>
            </w:r>
          </w:p>
        </w:tc>
        <w:tc>
          <w:tcPr>
            <w:tcW w:w="5528" w:type="dxa"/>
          </w:tcPr>
          <w:p w:rsidR="00B76F64" w:rsidRPr="00087DF4" w:rsidRDefault="00B76F64" w:rsidP="00B76F64">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05" style="position:absolute;left:0;text-align:left;margin-left:170.35pt;margin-top:.5pt;width:7.15pt;height:8.25pt;z-index:251852800;mso-position-horizontal-relative:text;mso-position-vertical-relative:text"/>
              </w:pict>
            </w:r>
            <w:r w:rsidRPr="00087DF4">
              <w:rPr>
                <w:rFonts w:ascii="Times New Roman" w:hAnsi="Times New Roman" w:cs="Times New Roman"/>
                <w:sz w:val="20"/>
                <w:szCs w:val="20"/>
                <w:lang w:eastAsia="ru-RU"/>
              </w:rPr>
              <w:t>Патент</w:t>
            </w:r>
          </w:p>
          <w:p w:rsidR="00B76F64" w:rsidRPr="00087DF4" w:rsidRDefault="00B76F64" w:rsidP="00B76F64">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06" style="position:absolute;left:0;text-align:left;margin-left:170.35pt;margin-top:2.35pt;width:7.15pt;height:8.25pt;z-index:251853824"/>
              </w:pict>
            </w:r>
            <w:r w:rsidRPr="00087DF4">
              <w:rPr>
                <w:rFonts w:ascii="Times New Roman" w:hAnsi="Times New Roman" w:cs="Times New Roman"/>
                <w:sz w:val="20"/>
                <w:szCs w:val="20"/>
                <w:lang w:eastAsia="ru-RU"/>
              </w:rPr>
              <w:t>Заявка на патент</w:t>
            </w:r>
          </w:p>
          <w:p w:rsidR="00B76F64" w:rsidRPr="00087DF4" w:rsidRDefault="00B76F64" w:rsidP="00B76F64">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07" style="position:absolute;left:0;text-align:left;margin-left:170.35pt;margin-top:5.3pt;width:7.15pt;height:8.25pt;z-index:251854848"/>
              </w:pict>
            </w:r>
            <w:r w:rsidRPr="00087DF4">
              <w:rPr>
                <w:rFonts w:ascii="Times New Roman" w:hAnsi="Times New Roman" w:cs="Times New Roman"/>
                <w:sz w:val="20"/>
                <w:szCs w:val="20"/>
                <w:lang w:eastAsia="ru-RU"/>
              </w:rPr>
              <w:t xml:space="preserve">Лицензия </w:t>
            </w:r>
          </w:p>
          <w:p w:rsidR="00B76F64" w:rsidRPr="00087DF4" w:rsidRDefault="00B76F64" w:rsidP="00B76F64">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08" style="position:absolute;left:0;text-align:left;margin-left:170.35pt;margin-top:4.55pt;width:7.15pt;height:8.25pt;z-index:251855872" fillcolor="black"/>
              </w:pict>
            </w:r>
            <w:r w:rsidRPr="00087DF4">
              <w:rPr>
                <w:rFonts w:ascii="Times New Roman" w:hAnsi="Times New Roman" w:cs="Times New Roman"/>
                <w:sz w:val="20"/>
                <w:szCs w:val="20"/>
                <w:lang w:eastAsia="ru-RU"/>
              </w:rPr>
              <w:t xml:space="preserve">Свидетельство </w:t>
            </w:r>
            <w:proofErr w:type="gramStart"/>
            <w:r w:rsidRPr="00087DF4">
              <w:rPr>
                <w:rFonts w:ascii="Times New Roman" w:hAnsi="Times New Roman" w:cs="Times New Roman"/>
                <w:sz w:val="20"/>
                <w:szCs w:val="20"/>
                <w:lang w:eastAsia="ru-RU"/>
              </w:rPr>
              <w:t>на</w:t>
            </w:r>
            <w:proofErr w:type="gramEnd"/>
            <w:r w:rsidRPr="00087DF4">
              <w:rPr>
                <w:rFonts w:ascii="Times New Roman" w:hAnsi="Times New Roman" w:cs="Times New Roman"/>
                <w:sz w:val="20"/>
                <w:szCs w:val="20"/>
                <w:lang w:eastAsia="ru-RU"/>
              </w:rPr>
              <w:t xml:space="preserve"> ПО</w:t>
            </w:r>
          </w:p>
          <w:p w:rsidR="00B76F64" w:rsidRPr="00087DF4" w:rsidRDefault="00B76F64" w:rsidP="00B76F64">
            <w:pPr>
              <w:pStyle w:val="a5"/>
              <w:numPr>
                <w:ilvl w:val="0"/>
                <w:numId w:val="4"/>
              </w:numPr>
              <w:spacing w:after="0" w:line="240" w:lineRule="auto"/>
              <w:rPr>
                <w:rFonts w:ascii="Times New Roman" w:hAnsi="Times New Roman" w:cs="Times New Roman"/>
                <w:b/>
                <w:sz w:val="20"/>
                <w:szCs w:val="20"/>
                <w:lang w:eastAsia="ru-RU"/>
              </w:rPr>
            </w:pPr>
            <w:r w:rsidRPr="00087DF4">
              <w:rPr>
                <w:rFonts w:ascii="Times New Roman" w:hAnsi="Times New Roman" w:cs="Times New Roman"/>
                <w:sz w:val="20"/>
                <w:szCs w:val="20"/>
                <w:lang w:eastAsia="ru-RU"/>
              </w:rPr>
              <w:t>Другое_________________</w:t>
            </w:r>
          </w:p>
          <w:p w:rsidR="00B76F64" w:rsidRPr="00087DF4" w:rsidRDefault="00B76F64" w:rsidP="00B76F64">
            <w:pPr>
              <w:pStyle w:val="a5"/>
              <w:spacing w:after="0" w:line="240" w:lineRule="auto"/>
              <w:rPr>
                <w:rFonts w:ascii="Times New Roman" w:hAnsi="Times New Roman" w:cs="Times New Roman"/>
                <w:b/>
                <w:sz w:val="20"/>
                <w:szCs w:val="20"/>
                <w:lang w:eastAsia="ru-RU"/>
              </w:rPr>
            </w:pPr>
          </w:p>
        </w:tc>
      </w:tr>
      <w:tr w:rsidR="00B76F64" w:rsidRPr="00087DF4" w:rsidTr="00B76F64">
        <w:tc>
          <w:tcPr>
            <w:tcW w:w="5387" w:type="dxa"/>
          </w:tcPr>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528" w:type="dxa"/>
          </w:tcPr>
          <w:p w:rsidR="00B76F64" w:rsidRPr="00087DF4" w:rsidRDefault="00B76F64" w:rsidP="00B76F64">
            <w:pPr>
              <w:pStyle w:val="a5"/>
              <w:spacing w:after="0"/>
              <w:ind w:left="59"/>
              <w:rPr>
                <w:rFonts w:ascii="Times New Roman" w:hAnsi="Times New Roman" w:cs="Times New Roman"/>
                <w:bCs/>
                <w:sz w:val="20"/>
                <w:szCs w:val="20"/>
              </w:rPr>
            </w:pPr>
            <w:proofErr w:type="gramStart"/>
            <w:r w:rsidRPr="00087DF4">
              <w:rPr>
                <w:rFonts w:ascii="Times New Roman" w:hAnsi="Times New Roman" w:cs="Times New Roman"/>
                <w:bCs/>
                <w:sz w:val="20"/>
                <w:szCs w:val="20"/>
              </w:rPr>
              <w:t>Гибридный</w:t>
            </w:r>
            <w:proofErr w:type="gramEnd"/>
            <w:r w:rsidRPr="00087DF4">
              <w:rPr>
                <w:rFonts w:ascii="Times New Roman" w:hAnsi="Times New Roman" w:cs="Times New Roman"/>
                <w:bCs/>
                <w:sz w:val="20"/>
                <w:szCs w:val="20"/>
              </w:rPr>
              <w:t xml:space="preserve"> энергокомплекс, разработанный на основе идеологии многокаскадного накопителя позволяет достигнуть следующих конкурентных преимуществ в сравнении с традиционными тепломеханическими генераторами на основе углеводородного топлива:</w:t>
            </w: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br/>
              <w:t xml:space="preserve">1) Снижение установленной мощности генераторных установок, работающих на основе углеводородного топлива, в энергосистемах полевого энергосервиса; </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2) Снижение удельного расхода первичного углеводородного топлива;</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3) Повышение эффективности использования моторесурса генераторных установок;</w:t>
            </w: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lastRenderedPageBreak/>
              <w:t xml:space="preserve"> </w:t>
            </w: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4) Упрощение масштабирования гибридной системы электропитания с точки зрения мощности</w:t>
            </w: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(Система управления позволяет легко наращивать мощности генераторных и накопительных блоков);</w:t>
            </w:r>
          </w:p>
          <w:p w:rsidR="00B76F64" w:rsidRPr="00087DF4" w:rsidRDefault="00B76F64" w:rsidP="00B76F64">
            <w:pPr>
              <w:pStyle w:val="a5"/>
              <w:spacing w:after="0"/>
              <w:ind w:left="59"/>
              <w:rPr>
                <w:rFonts w:ascii="Times New Roman" w:hAnsi="Times New Roman" w:cs="Times New Roman"/>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5)  Повышение эффективности  противоаварийной автоматики</w:t>
            </w:r>
          </w:p>
          <w:p w:rsidR="00B76F64" w:rsidRPr="00087DF4" w:rsidRDefault="00B76F64" w:rsidP="00B76F64">
            <w:pPr>
              <w:spacing w:after="0"/>
              <w:ind w:left="59"/>
              <w:rPr>
                <w:rFonts w:ascii="Times New Roman" w:hAnsi="Times New Roman" w:cs="Times New Roman"/>
                <w:bCs/>
                <w:sz w:val="20"/>
                <w:szCs w:val="20"/>
              </w:rPr>
            </w:pPr>
            <w:r w:rsidRPr="00087DF4">
              <w:rPr>
                <w:rFonts w:ascii="Times New Roman" w:hAnsi="Times New Roman" w:cs="Times New Roman"/>
                <w:bCs/>
                <w:sz w:val="20"/>
                <w:szCs w:val="20"/>
              </w:rPr>
              <w:t>(Наличие механизмов анализа в системе управления позволят отслеживать и прогнозировать аварийные ситуации по состоянию сети);</w:t>
            </w:r>
          </w:p>
          <w:p w:rsidR="00B76F64" w:rsidRPr="00087DF4" w:rsidRDefault="00B76F64" w:rsidP="00B76F64">
            <w:pPr>
              <w:spacing w:after="0"/>
              <w:ind w:left="59"/>
              <w:rPr>
                <w:rFonts w:ascii="Times New Roman" w:hAnsi="Times New Roman" w:cs="Times New Roman"/>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6) Реализовать механизм регулирования виртуальных балансов в распределенных системах генерации</w:t>
            </w: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(Позволяет вести экономический учет потребления электроэнергии);</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7) Оптимизация возможностей комплексного использования возобновляемых источников энергии;</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8) Снижение затрат на эксплуатацию и обслуживание;</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9) Повышение надежностных характеристик энергоустановки;</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10) Увеличение интервала межсервисного обслуживания;</w:t>
            </w:r>
          </w:p>
          <w:p w:rsidR="00B76F64" w:rsidRPr="00087DF4" w:rsidRDefault="00B76F64" w:rsidP="00B76F64">
            <w:pPr>
              <w:pStyle w:val="a5"/>
              <w:spacing w:after="0"/>
              <w:ind w:left="59"/>
              <w:rPr>
                <w:rFonts w:ascii="Times New Roman" w:hAnsi="Times New Roman" w:cs="Times New Roman"/>
                <w:bCs/>
                <w:sz w:val="20"/>
                <w:szCs w:val="20"/>
              </w:rPr>
            </w:pPr>
          </w:p>
          <w:p w:rsidR="00B76F64" w:rsidRPr="00087DF4" w:rsidRDefault="00B76F64" w:rsidP="00B76F64">
            <w:pPr>
              <w:pStyle w:val="a5"/>
              <w:spacing w:after="0"/>
              <w:ind w:left="59"/>
              <w:rPr>
                <w:rFonts w:ascii="Times New Roman" w:hAnsi="Times New Roman" w:cs="Times New Roman"/>
                <w:bCs/>
                <w:sz w:val="20"/>
                <w:szCs w:val="20"/>
              </w:rPr>
            </w:pPr>
            <w:r w:rsidRPr="00087DF4">
              <w:rPr>
                <w:rFonts w:ascii="Times New Roman" w:hAnsi="Times New Roman" w:cs="Times New Roman"/>
                <w:bCs/>
                <w:sz w:val="20"/>
                <w:szCs w:val="20"/>
              </w:rPr>
              <w:t>11)  Наличие возможности обеспечения бесшумных пауз в работе. (В случае возникновения таких требований к энергосистеме при проведении строительно-монтажных работ и др.)</w:t>
            </w:r>
          </w:p>
        </w:tc>
      </w:tr>
      <w:tr w:rsidR="00B76F64" w:rsidRPr="00087DF4" w:rsidTr="00B76F64">
        <w:tc>
          <w:tcPr>
            <w:tcW w:w="5387" w:type="dxa"/>
          </w:tcPr>
          <w:p w:rsidR="00B76F64" w:rsidRPr="00087DF4" w:rsidRDefault="00B76F64" w:rsidP="00B76F64">
            <w:pPr>
              <w:spacing w:before="120" w:after="12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lastRenderedPageBreak/>
              <w:t>5. Текущая стадия разработки проекта</w:t>
            </w:r>
          </w:p>
        </w:tc>
        <w:tc>
          <w:tcPr>
            <w:tcW w:w="5528" w:type="dxa"/>
          </w:tcPr>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Опытный </w:t>
            </w:r>
            <w:r w:rsidRPr="00087DF4">
              <w:rPr>
                <w:rFonts w:ascii="Times New Roman" w:hAnsi="Times New Roman" w:cs="Times New Roman"/>
                <w:sz w:val="20"/>
                <w:szCs w:val="20"/>
              </w:rPr>
              <w:t>образец гибридной  энергоустановки распределённой генерации в составе: дизельного электроагргеата, многокаскадного накопителя, солнечной батареи, интеллектуальной системы управления агентского типа.</w:t>
            </w:r>
          </w:p>
        </w:tc>
      </w:tr>
      <w:tr w:rsidR="00B76F64" w:rsidRPr="00087DF4" w:rsidTr="00B76F64">
        <w:tc>
          <w:tcPr>
            <w:tcW w:w="5387" w:type="dxa"/>
          </w:tcPr>
          <w:p w:rsidR="00B76F64" w:rsidRPr="00087DF4" w:rsidRDefault="00B76F64" w:rsidP="00B76F64">
            <w:pPr>
              <w:spacing w:before="120" w:after="12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528" w:type="dxa"/>
          </w:tcPr>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Программное обеспечение микроконтроллерной системы управления инвертором гибридного электроагрегата 1-й и 3-й степени автоматизации. №2015617599 </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Авторы: Котов В.В.,Борботько В.в.</w:t>
            </w:r>
            <w:proofErr w:type="gramStart"/>
            <w:r w:rsidRPr="00087DF4">
              <w:rPr>
                <w:rFonts w:ascii="Times New Roman" w:hAnsi="Times New Roman" w:cs="Times New Roman"/>
                <w:sz w:val="20"/>
                <w:szCs w:val="20"/>
                <w:lang w:eastAsia="ru-RU"/>
              </w:rPr>
              <w:t>,С</w:t>
            </w:r>
            <w:proofErr w:type="gramEnd"/>
            <w:r w:rsidRPr="00087DF4">
              <w:rPr>
                <w:rFonts w:ascii="Times New Roman" w:hAnsi="Times New Roman" w:cs="Times New Roman"/>
                <w:sz w:val="20"/>
                <w:szCs w:val="20"/>
                <w:lang w:eastAsia="ru-RU"/>
              </w:rPr>
              <w:t>лободский Д.А.</w:t>
            </w:r>
          </w:p>
        </w:tc>
      </w:tr>
      <w:tr w:rsidR="00B76F64" w:rsidRPr="00087DF4" w:rsidTr="00B76F64">
        <w:trPr>
          <w:trHeight w:val="735"/>
        </w:trPr>
        <w:tc>
          <w:tcPr>
            <w:tcW w:w="5387" w:type="dxa"/>
          </w:tcPr>
          <w:p w:rsidR="00B76F64" w:rsidRPr="00087DF4" w:rsidRDefault="00B76F64" w:rsidP="00B76F64">
            <w:pPr>
              <w:spacing w:before="120" w:after="12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7.Рынки сбыта (региональный, межрегиональный, международный)</w:t>
            </w:r>
          </w:p>
        </w:tc>
        <w:tc>
          <w:tcPr>
            <w:tcW w:w="5528" w:type="dxa"/>
          </w:tcPr>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r w:rsidRPr="00087DF4">
              <w:rPr>
                <w:rFonts w:ascii="Times New Roman" w:hAnsi="Times New Roman" w:cs="Times New Roman"/>
                <w:sz w:val="20"/>
                <w:szCs w:val="20"/>
              </w:rPr>
              <w:t xml:space="preserve">Эффективные системы энергообеспечения удаленных районов; </w:t>
            </w:r>
          </w:p>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proofErr w:type="gramStart"/>
            <w:r w:rsidRPr="00087DF4">
              <w:rPr>
                <w:rFonts w:ascii="Times New Roman" w:hAnsi="Times New Roman" w:cs="Times New Roman"/>
                <w:sz w:val="20"/>
                <w:szCs w:val="20"/>
              </w:rPr>
              <w:t xml:space="preserve">Эффективные локальные энергосистемы для нефтедобывающей и газовой отраслей; </w:t>
            </w:r>
            <w:proofErr w:type="gramEnd"/>
          </w:p>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r w:rsidRPr="00087DF4">
              <w:rPr>
                <w:rFonts w:ascii="Times New Roman" w:hAnsi="Times New Roman" w:cs="Times New Roman"/>
                <w:sz w:val="20"/>
                <w:szCs w:val="20"/>
              </w:rPr>
              <w:t xml:space="preserve">Эффективные решения в сфере ЖКХ и индивидуального строительства; </w:t>
            </w:r>
          </w:p>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r w:rsidRPr="00087DF4">
              <w:rPr>
                <w:rFonts w:ascii="Times New Roman" w:hAnsi="Times New Roman" w:cs="Times New Roman"/>
                <w:sz w:val="20"/>
                <w:szCs w:val="20"/>
              </w:rPr>
              <w:t>Специальные распределенные энергосистемы;</w:t>
            </w:r>
          </w:p>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r w:rsidRPr="00087DF4">
              <w:rPr>
                <w:rFonts w:ascii="Times New Roman" w:hAnsi="Times New Roman" w:cs="Times New Roman"/>
                <w:sz w:val="20"/>
                <w:szCs w:val="20"/>
              </w:rPr>
              <w:t xml:space="preserve">Обеспечение электрической и тепловой энергией потребителей удалённых и труднодоступных территорий осуществляющих свою деятельность в «полевых условиях»: геологоразведка, изыскания, строительство, горнодобывающие и лесохозяйственные работы; </w:t>
            </w:r>
          </w:p>
          <w:p w:rsidR="00B76F64" w:rsidRPr="00087DF4" w:rsidRDefault="00B76F64" w:rsidP="00B76F64">
            <w:pPr>
              <w:pStyle w:val="a5"/>
              <w:numPr>
                <w:ilvl w:val="0"/>
                <w:numId w:val="12"/>
              </w:numPr>
              <w:spacing w:after="0"/>
              <w:ind w:left="459"/>
              <w:jc w:val="both"/>
              <w:rPr>
                <w:rFonts w:ascii="Times New Roman" w:hAnsi="Times New Roman" w:cs="Times New Roman"/>
                <w:sz w:val="20"/>
                <w:szCs w:val="20"/>
              </w:rPr>
            </w:pPr>
            <w:r w:rsidRPr="00087DF4">
              <w:rPr>
                <w:rFonts w:ascii="Times New Roman" w:hAnsi="Times New Roman" w:cs="Times New Roman"/>
                <w:sz w:val="20"/>
                <w:szCs w:val="20"/>
              </w:rPr>
              <w:t>Оборудование может быть использовано в качестве основного и резервного источника электроснабжения в широком спектре секторов экономики.</w:t>
            </w:r>
          </w:p>
        </w:tc>
      </w:tr>
      <w:tr w:rsidR="00B76F64" w:rsidRPr="00087DF4" w:rsidTr="00B76F64">
        <w:trPr>
          <w:trHeight w:val="793"/>
        </w:trPr>
        <w:tc>
          <w:tcPr>
            <w:tcW w:w="5387" w:type="dxa"/>
          </w:tcPr>
          <w:p w:rsidR="00B76F64" w:rsidRPr="00087DF4" w:rsidRDefault="00B76F64" w:rsidP="00B76F64">
            <w:pPr>
              <w:spacing w:before="120" w:after="12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lastRenderedPageBreak/>
              <w:t>8. Потребители продукции (госкорпорации, промышленные предприятия и др.)</w:t>
            </w:r>
          </w:p>
        </w:tc>
        <w:tc>
          <w:tcPr>
            <w:tcW w:w="5528" w:type="dxa"/>
          </w:tcPr>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ОАО «Электроагрегат»</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ООО «УДМЗ»</w:t>
            </w:r>
          </w:p>
        </w:tc>
      </w:tr>
      <w:tr w:rsidR="00B76F64" w:rsidRPr="00087DF4" w:rsidTr="00B76F64">
        <w:tc>
          <w:tcPr>
            <w:tcW w:w="5387" w:type="dxa"/>
          </w:tcPr>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9.Основные экономические параметры</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 9.1 объемы финансирования (сумма в руб.)  </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 </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9.2 источники финансирования</w:t>
            </w:r>
            <w:r w:rsidRPr="00087DF4">
              <w:rPr>
                <w:rFonts w:ascii="Times New Roman" w:hAnsi="Times New Roman" w:cs="Times New Roman"/>
                <w:color w:val="FF0000"/>
                <w:sz w:val="20"/>
                <w:szCs w:val="20"/>
              </w:rPr>
              <w:t xml:space="preserve"> </w:t>
            </w:r>
            <w:r w:rsidRPr="00087DF4">
              <w:rPr>
                <w:rFonts w:ascii="Times New Roman" w:hAnsi="Times New Roman" w:cs="Times New Roman"/>
                <w:sz w:val="20"/>
                <w:szCs w:val="20"/>
              </w:rPr>
              <w:t>(с указанием наименования  конкретных источников по каждому из отмеченных пунктов)</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r w:rsidRPr="00087DF4">
              <w:rPr>
                <w:rFonts w:ascii="Times New Roman" w:hAnsi="Times New Roman" w:cs="Times New Roman"/>
                <w:sz w:val="20"/>
                <w:szCs w:val="20"/>
              </w:rPr>
              <w:t xml:space="preserve"> </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rPr>
              <w:t xml:space="preserve">9.3 наличие  собственных средств, для инвестирования в проект </w:t>
            </w:r>
            <w:r w:rsidRPr="00087DF4">
              <w:rPr>
                <w:rFonts w:ascii="Times New Roman" w:hAnsi="Times New Roman" w:cs="Times New Roman"/>
                <w:sz w:val="20"/>
                <w:szCs w:val="20"/>
                <w:lang w:eastAsia="ru-RU"/>
              </w:rPr>
              <w:t xml:space="preserve">(сумма в руб.); </w:t>
            </w: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p>
          <w:p w:rsidR="00B76F64" w:rsidRPr="00087DF4" w:rsidRDefault="00B76F64" w:rsidP="00B76F64">
            <w:pPr>
              <w:autoSpaceDE w:val="0"/>
              <w:autoSpaceDN w:val="0"/>
              <w:adjustRightInd w:val="0"/>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9.4  наличие бизнес плана, если да, то указать, кем разработан</w:t>
            </w:r>
          </w:p>
        </w:tc>
        <w:tc>
          <w:tcPr>
            <w:tcW w:w="5528" w:type="dxa"/>
          </w:tcPr>
          <w:p w:rsidR="00B76F64" w:rsidRPr="00087DF4" w:rsidRDefault="00B76F64" w:rsidP="00B76F64">
            <w:pPr>
              <w:spacing w:after="0" w:line="240" w:lineRule="auto"/>
              <w:rPr>
                <w:rFonts w:ascii="Times New Roman" w:hAnsi="Times New Roman" w:cs="Times New Roman"/>
                <w:b/>
                <w:sz w:val="20"/>
                <w:szCs w:val="20"/>
                <w:lang w:eastAsia="ru-RU"/>
              </w:rPr>
            </w:pP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087DF4">
              <w:rPr>
                <w:rFonts w:ascii="Times New Roman" w:hAnsi="Times New Roman" w:cs="Times New Roman"/>
                <w:sz w:val="20"/>
                <w:szCs w:val="20"/>
                <w:lang w:eastAsia="ru-RU"/>
              </w:rPr>
              <w:t>_________________________</w:t>
            </w:r>
          </w:p>
          <w:p w:rsidR="00B76F64" w:rsidRPr="00087DF4" w:rsidRDefault="00B76F64" w:rsidP="00B76F64">
            <w:pPr>
              <w:spacing w:after="0" w:line="240" w:lineRule="auto"/>
              <w:rPr>
                <w:rFonts w:ascii="Times New Roman" w:hAnsi="Times New Roman" w:cs="Times New Roman"/>
                <w:sz w:val="20"/>
                <w:szCs w:val="20"/>
                <w:lang w:eastAsia="ru-RU"/>
              </w:rPr>
            </w:pPr>
          </w:p>
          <w:p w:rsidR="00B76F64" w:rsidRPr="00087DF4" w:rsidRDefault="00B76F64" w:rsidP="00B76F64">
            <w:pPr>
              <w:spacing w:after="0" w:line="240" w:lineRule="auto"/>
              <w:rPr>
                <w:rFonts w:ascii="Times New Roman" w:hAnsi="Times New Roman" w:cs="Times New Roman"/>
                <w:sz w:val="20"/>
                <w:szCs w:val="20"/>
                <w:lang w:eastAsia="ru-RU"/>
              </w:rPr>
            </w:pPr>
          </w:p>
          <w:p w:rsidR="00B76F64" w:rsidRPr="00087DF4" w:rsidRDefault="00B76F64" w:rsidP="00B76F64">
            <w:pPr>
              <w:spacing w:after="0" w:line="240" w:lineRule="auto"/>
              <w:rPr>
                <w:rFonts w:ascii="Times New Roman" w:hAnsi="Times New Roman" w:cs="Times New Roman"/>
                <w:sz w:val="20"/>
                <w:szCs w:val="20"/>
                <w:lang w:eastAsia="ru-RU"/>
              </w:rPr>
            </w:pP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09" style="position:absolute;left:0;text-align:left;margin-left:210.85pt;margin-top:4.4pt;width:7.15pt;height:8.25pt;z-index:251856896"/>
              </w:pict>
            </w:r>
            <w:r w:rsidRPr="00087DF4">
              <w:rPr>
                <w:rFonts w:ascii="Times New Roman" w:hAnsi="Times New Roman" w:cs="Times New Roman"/>
                <w:sz w:val="20"/>
                <w:szCs w:val="20"/>
                <w:lang w:eastAsia="ru-RU"/>
              </w:rPr>
              <w:t>Венчурное финансирование</w:t>
            </w:r>
          </w:p>
          <w:p w:rsidR="00B76F64" w:rsidRPr="00087DF4" w:rsidRDefault="00B76F64" w:rsidP="00B76F64">
            <w:pPr>
              <w:pStyle w:val="a5"/>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___________________________</w:t>
            </w: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10" style="position:absolute;left:0;text-align:left;margin-left:210.85pt;margin-top:19.9pt;width:7.15pt;height:8.25pt;z-index:251857920"/>
              </w:pict>
            </w:r>
            <w:r w:rsidRPr="00087DF4">
              <w:rPr>
                <w:rFonts w:ascii="Times New Roman" w:hAnsi="Times New Roman" w:cs="Times New Roman"/>
                <w:sz w:val="20"/>
                <w:szCs w:val="20"/>
                <w:lang w:eastAsia="ru-RU"/>
              </w:rPr>
              <w:t>Средства  специализированных фондов_____________________</w:t>
            </w: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12" style="position:absolute;left:0;text-align:left;margin-left:210.5pt;margin-top:3.45pt;width:7.15pt;height:8.25pt;z-index:251859968"/>
              </w:pict>
            </w:r>
            <w:r w:rsidRPr="00087DF4">
              <w:rPr>
                <w:rFonts w:ascii="Times New Roman" w:hAnsi="Times New Roman" w:cs="Times New Roman"/>
                <w:sz w:val="20"/>
                <w:szCs w:val="20"/>
                <w:lang w:eastAsia="ru-RU"/>
              </w:rPr>
              <w:t>Средства внебюджетных фондов</w:t>
            </w:r>
          </w:p>
          <w:p w:rsidR="00B76F64" w:rsidRPr="00087DF4" w:rsidRDefault="00B76F64" w:rsidP="00B76F64">
            <w:pPr>
              <w:pStyle w:val="a5"/>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___________________________</w:t>
            </w: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11" style="position:absolute;left:0;text-align:left;margin-left:210.1pt;margin-top:1.4pt;width:7.15pt;height:8.25pt;z-index:251858944"/>
              </w:pict>
            </w:r>
            <w:r w:rsidRPr="00087DF4">
              <w:rPr>
                <w:rFonts w:ascii="Times New Roman" w:hAnsi="Times New Roman" w:cs="Times New Roman"/>
                <w:sz w:val="20"/>
                <w:szCs w:val="20"/>
                <w:lang w:eastAsia="ru-RU"/>
              </w:rPr>
              <w:t>Заемные средства (долгосрочный/краткосрочный кредит и т.д.)_________________</w:t>
            </w:r>
          </w:p>
          <w:p w:rsidR="00B76F64" w:rsidRPr="00087DF4" w:rsidRDefault="00B76F64" w:rsidP="00B76F64">
            <w:pPr>
              <w:pStyle w:val="a5"/>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____________________________</w:t>
            </w: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413" style="position:absolute;left:0;text-align:left;margin-left:210.1pt;margin-top:3.95pt;width:7.15pt;height:8.25pt;z-index:251860992"/>
              </w:pict>
            </w:r>
            <w:r w:rsidRPr="00087DF4">
              <w:rPr>
                <w:rFonts w:ascii="Times New Roman" w:hAnsi="Times New Roman" w:cs="Times New Roman"/>
                <w:sz w:val="20"/>
                <w:szCs w:val="20"/>
                <w:lang w:eastAsia="ru-RU"/>
              </w:rPr>
              <w:t>Частное инвестирование_______</w:t>
            </w:r>
          </w:p>
          <w:p w:rsidR="00B76F64" w:rsidRPr="00087DF4" w:rsidRDefault="00B76F64" w:rsidP="00B76F64">
            <w:pPr>
              <w:pStyle w:val="a5"/>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____________________________</w:t>
            </w:r>
          </w:p>
          <w:p w:rsidR="00B76F64" w:rsidRPr="00087DF4" w:rsidRDefault="00B76F64" w:rsidP="00B76F64">
            <w:pPr>
              <w:pStyle w:val="a5"/>
              <w:numPr>
                <w:ilvl w:val="0"/>
                <w:numId w:val="7"/>
              </w:num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Другое______________________</w:t>
            </w:r>
          </w:p>
          <w:p w:rsidR="00B76F64" w:rsidRPr="00087DF4" w:rsidRDefault="00B76F64" w:rsidP="00B76F64">
            <w:pPr>
              <w:pStyle w:val="a5"/>
              <w:spacing w:after="0" w:line="240" w:lineRule="auto"/>
              <w:rPr>
                <w:rFonts w:ascii="Times New Roman" w:hAnsi="Times New Roman" w:cs="Times New Roman"/>
                <w:sz w:val="20"/>
                <w:szCs w:val="20"/>
                <w:lang w:eastAsia="ru-RU"/>
              </w:rPr>
            </w:pPr>
          </w:p>
          <w:p w:rsidR="00B76F64" w:rsidRPr="00087DF4" w:rsidRDefault="00B76F64" w:rsidP="00B76F64">
            <w:pPr>
              <w:spacing w:after="0" w:line="240" w:lineRule="auto"/>
              <w:rPr>
                <w:rFonts w:ascii="Times New Roman" w:hAnsi="Times New Roman" w:cs="Times New Roman"/>
                <w:sz w:val="20"/>
                <w:szCs w:val="20"/>
                <w:u w:val="single"/>
                <w:lang w:eastAsia="ru-RU"/>
              </w:rPr>
            </w:pPr>
            <w:r w:rsidRPr="00087DF4">
              <w:rPr>
                <w:rFonts w:ascii="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r w:rsidRPr="00087DF4">
              <w:rPr>
                <w:rFonts w:ascii="Times New Roman" w:hAnsi="Times New Roman" w:cs="Times New Roman"/>
                <w:sz w:val="20"/>
                <w:szCs w:val="20"/>
                <w:lang w:eastAsia="ru-RU"/>
              </w:rPr>
              <w:t xml:space="preserve"> </w:t>
            </w:r>
            <w:r w:rsidRPr="00087DF4">
              <w:rPr>
                <w:rFonts w:ascii="Times New Roman" w:hAnsi="Times New Roman" w:cs="Times New Roman"/>
                <w:sz w:val="20"/>
                <w:szCs w:val="20"/>
                <w:u w:val="single"/>
                <w:lang w:eastAsia="ru-RU"/>
              </w:rPr>
              <w:t>Финансирование собственными средствами.___</w:t>
            </w:r>
          </w:p>
          <w:p w:rsidR="00B76F64" w:rsidRPr="00087DF4" w:rsidRDefault="00B76F64" w:rsidP="00B76F64">
            <w:pPr>
              <w:spacing w:after="0" w:line="240" w:lineRule="auto"/>
              <w:jc w:val="center"/>
              <w:rPr>
                <w:rFonts w:ascii="Times New Roman" w:hAnsi="Times New Roman" w:cs="Times New Roman"/>
                <w:sz w:val="20"/>
                <w:szCs w:val="20"/>
                <w:lang w:eastAsia="ru-RU"/>
              </w:rPr>
            </w:pPr>
          </w:p>
          <w:p w:rsidR="00B76F64" w:rsidRPr="00087DF4" w:rsidRDefault="00B76F64" w:rsidP="00B76F64">
            <w:pPr>
              <w:spacing w:after="0" w:line="240" w:lineRule="auto"/>
              <w:jc w:val="center"/>
              <w:rPr>
                <w:rFonts w:ascii="Times New Roman" w:hAnsi="Times New Roman" w:cs="Times New Roman"/>
                <w:sz w:val="20"/>
                <w:szCs w:val="20"/>
                <w:lang w:eastAsia="ru-RU"/>
              </w:rPr>
            </w:pPr>
          </w:p>
          <w:p w:rsidR="00B76F64" w:rsidRDefault="00B76F64" w:rsidP="00B76F64">
            <w:pPr>
              <w:spacing w:after="0" w:line="240" w:lineRule="auto"/>
              <w:jc w:val="center"/>
              <w:rPr>
                <w:rFonts w:ascii="Times New Roman" w:eastAsiaTheme="minorEastAsia" w:hAnsi="Times New Roman" w:cs="Times New Roman"/>
                <w:sz w:val="20"/>
                <w:szCs w:val="20"/>
                <w:lang w:eastAsia="ru-RU"/>
              </w:rPr>
            </w:pPr>
          </w:p>
          <w:p w:rsidR="00B76F64" w:rsidRPr="00087DF4" w:rsidRDefault="00B76F64" w:rsidP="00B76F64">
            <w:pPr>
              <w:spacing w:after="0" w:line="240" w:lineRule="auto"/>
              <w:jc w:val="center"/>
              <w:rPr>
                <w:rFonts w:ascii="Times New Roman" w:hAnsi="Times New Roman" w:cs="Times New Roman"/>
                <w:sz w:val="20"/>
                <w:szCs w:val="20"/>
                <w:lang w:eastAsia="ru-RU"/>
              </w:rPr>
            </w:pPr>
            <m:oMathPara>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m:oMathPara>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 xml:space="preserve">  </w:t>
            </w:r>
          </w:p>
        </w:tc>
      </w:tr>
      <w:tr w:rsidR="00B76F64" w:rsidRPr="00087DF4" w:rsidTr="00B76F64">
        <w:tc>
          <w:tcPr>
            <w:tcW w:w="5387" w:type="dxa"/>
          </w:tcPr>
          <w:p w:rsidR="00B76F64" w:rsidRPr="00087DF4" w:rsidRDefault="00B76F64" w:rsidP="00B76F64">
            <w:pPr>
              <w:spacing w:after="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t>Контактная информация:</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Руководитель предприятия</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Адрес предприятия</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eastAsia="ru-RU"/>
              </w:rPr>
              <w:t>Телефон, факс</w:t>
            </w:r>
          </w:p>
          <w:p w:rsidR="00B76F64" w:rsidRPr="00087DF4" w:rsidRDefault="00B76F64" w:rsidP="00B76F64">
            <w:pPr>
              <w:spacing w:after="0" w:line="240" w:lineRule="auto"/>
              <w:rPr>
                <w:rFonts w:ascii="Times New Roman" w:hAnsi="Times New Roman" w:cs="Times New Roman"/>
                <w:sz w:val="20"/>
                <w:szCs w:val="20"/>
                <w:lang w:eastAsia="ru-RU"/>
              </w:rPr>
            </w:pPr>
            <w:r w:rsidRPr="00087DF4">
              <w:rPr>
                <w:rFonts w:ascii="Times New Roman" w:hAnsi="Times New Roman" w:cs="Times New Roman"/>
                <w:sz w:val="20"/>
                <w:szCs w:val="20"/>
                <w:lang w:val="en-US" w:eastAsia="ru-RU"/>
              </w:rPr>
              <w:t>e</w:t>
            </w:r>
            <w:r w:rsidRPr="00087DF4">
              <w:rPr>
                <w:rFonts w:ascii="Times New Roman" w:hAnsi="Times New Roman" w:cs="Times New Roman"/>
                <w:sz w:val="20"/>
                <w:szCs w:val="20"/>
                <w:lang w:eastAsia="ru-RU"/>
              </w:rPr>
              <w:t>-</w:t>
            </w:r>
            <w:r w:rsidRPr="00087DF4">
              <w:rPr>
                <w:rFonts w:ascii="Times New Roman" w:hAnsi="Times New Roman" w:cs="Times New Roman"/>
                <w:sz w:val="20"/>
                <w:szCs w:val="20"/>
                <w:lang w:val="en-US" w:eastAsia="ru-RU"/>
              </w:rPr>
              <w:t>mail</w:t>
            </w:r>
          </w:p>
        </w:tc>
        <w:tc>
          <w:tcPr>
            <w:tcW w:w="5528" w:type="dxa"/>
          </w:tcPr>
          <w:p w:rsidR="00B76F64" w:rsidRPr="00087DF4" w:rsidRDefault="00B76F64" w:rsidP="00B76F64">
            <w:pPr>
              <w:spacing w:after="0" w:line="240" w:lineRule="auto"/>
              <w:rPr>
                <w:rFonts w:ascii="Times New Roman" w:hAnsi="Times New Roman" w:cs="Times New Roman"/>
                <w:b/>
                <w:sz w:val="20"/>
                <w:szCs w:val="20"/>
                <w:lang w:eastAsia="ru-RU"/>
              </w:rPr>
            </w:pPr>
          </w:p>
          <w:p w:rsidR="00B76F64" w:rsidRPr="00087DF4" w:rsidRDefault="00B76F64" w:rsidP="00B76F64">
            <w:pPr>
              <w:spacing w:after="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t>Борабошкина Г.М.</w:t>
            </w:r>
          </w:p>
          <w:p w:rsidR="00B76F64" w:rsidRPr="00087DF4" w:rsidRDefault="00B76F64" w:rsidP="00B76F64">
            <w:pPr>
              <w:spacing w:after="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t>Калужская обл.г</w:t>
            </w:r>
            <w:proofErr w:type="gramStart"/>
            <w:r w:rsidRPr="00087DF4">
              <w:rPr>
                <w:rFonts w:ascii="Times New Roman" w:hAnsi="Times New Roman" w:cs="Times New Roman"/>
                <w:b/>
                <w:sz w:val="20"/>
                <w:szCs w:val="20"/>
                <w:lang w:eastAsia="ru-RU"/>
              </w:rPr>
              <w:t>.О</w:t>
            </w:r>
            <w:proofErr w:type="gramEnd"/>
            <w:r w:rsidRPr="00087DF4">
              <w:rPr>
                <w:rFonts w:ascii="Times New Roman" w:hAnsi="Times New Roman" w:cs="Times New Roman"/>
                <w:b/>
                <w:sz w:val="20"/>
                <w:szCs w:val="20"/>
                <w:lang w:eastAsia="ru-RU"/>
              </w:rPr>
              <w:t>бнинск,Ленина 82</w:t>
            </w:r>
          </w:p>
          <w:p w:rsidR="00B76F64" w:rsidRPr="00087DF4" w:rsidRDefault="00B76F64" w:rsidP="00B76F64">
            <w:pPr>
              <w:spacing w:after="0" w:line="240" w:lineRule="auto"/>
              <w:rPr>
                <w:rFonts w:ascii="Times New Roman" w:hAnsi="Times New Roman" w:cs="Times New Roman"/>
                <w:b/>
                <w:sz w:val="20"/>
                <w:szCs w:val="20"/>
                <w:lang w:eastAsia="ru-RU"/>
              </w:rPr>
            </w:pPr>
            <w:r w:rsidRPr="00087DF4">
              <w:rPr>
                <w:rFonts w:ascii="Times New Roman" w:hAnsi="Times New Roman" w:cs="Times New Roman"/>
                <w:b/>
                <w:sz w:val="20"/>
                <w:szCs w:val="20"/>
                <w:lang w:eastAsia="ru-RU"/>
              </w:rPr>
              <w:t xml:space="preserve">8(484) 3942601 </w:t>
            </w:r>
          </w:p>
          <w:p w:rsidR="00B76F64" w:rsidRPr="00087DF4" w:rsidRDefault="00B76F64" w:rsidP="00B76F64">
            <w:pPr>
              <w:spacing w:after="0" w:line="240" w:lineRule="auto"/>
              <w:rPr>
                <w:rFonts w:ascii="Times New Roman" w:hAnsi="Times New Roman" w:cs="Times New Roman"/>
                <w:b/>
                <w:sz w:val="20"/>
                <w:szCs w:val="20"/>
                <w:lang w:eastAsia="ru-RU"/>
              </w:rPr>
            </w:pPr>
            <w:hyperlink r:id="rId21" w:history="1">
              <w:r w:rsidRPr="00087DF4">
                <w:rPr>
                  <w:rStyle w:val="aa"/>
                  <w:rFonts w:ascii="Times New Roman" w:hAnsi="Times New Roman" w:cs="Times New Roman"/>
                  <w:b/>
                  <w:sz w:val="20"/>
                  <w:szCs w:val="20"/>
                  <w:lang w:val="en-US" w:eastAsia="ru-RU"/>
                </w:rPr>
                <w:t>iep</w:t>
              </w:r>
              <w:r w:rsidRPr="00087DF4">
                <w:rPr>
                  <w:rStyle w:val="aa"/>
                  <w:rFonts w:ascii="Times New Roman" w:hAnsi="Times New Roman" w:cs="Times New Roman"/>
                  <w:b/>
                  <w:sz w:val="20"/>
                  <w:szCs w:val="20"/>
                  <w:lang w:eastAsia="ru-RU"/>
                </w:rPr>
                <w:t>-</w:t>
              </w:r>
              <w:r w:rsidRPr="00087DF4">
                <w:rPr>
                  <w:rStyle w:val="aa"/>
                  <w:rFonts w:ascii="Times New Roman" w:hAnsi="Times New Roman" w:cs="Times New Roman"/>
                  <w:b/>
                  <w:sz w:val="20"/>
                  <w:szCs w:val="20"/>
                  <w:lang w:val="en-US" w:eastAsia="ru-RU"/>
                </w:rPr>
                <w:t>portozol</w:t>
              </w:r>
              <w:r w:rsidRPr="00087DF4">
                <w:rPr>
                  <w:rStyle w:val="aa"/>
                  <w:rFonts w:ascii="Times New Roman" w:hAnsi="Times New Roman" w:cs="Times New Roman"/>
                  <w:b/>
                  <w:sz w:val="20"/>
                  <w:szCs w:val="20"/>
                  <w:lang w:eastAsia="ru-RU"/>
                </w:rPr>
                <w:t>@</w:t>
              </w:r>
              <w:r w:rsidRPr="00087DF4">
                <w:rPr>
                  <w:rStyle w:val="aa"/>
                  <w:rFonts w:ascii="Times New Roman" w:hAnsi="Times New Roman" w:cs="Times New Roman"/>
                  <w:b/>
                  <w:sz w:val="20"/>
                  <w:szCs w:val="20"/>
                  <w:lang w:val="en-US" w:eastAsia="ru-RU"/>
                </w:rPr>
                <w:t>mail</w:t>
              </w:r>
              <w:r w:rsidRPr="00087DF4">
                <w:rPr>
                  <w:rStyle w:val="aa"/>
                  <w:rFonts w:ascii="Times New Roman" w:hAnsi="Times New Roman" w:cs="Times New Roman"/>
                  <w:b/>
                  <w:sz w:val="20"/>
                  <w:szCs w:val="20"/>
                  <w:lang w:eastAsia="ru-RU"/>
                </w:rPr>
                <w:t>.</w:t>
              </w:r>
              <w:r w:rsidRPr="00087DF4">
                <w:rPr>
                  <w:rStyle w:val="aa"/>
                  <w:rFonts w:ascii="Times New Roman" w:hAnsi="Times New Roman" w:cs="Times New Roman"/>
                  <w:b/>
                  <w:sz w:val="20"/>
                  <w:szCs w:val="20"/>
                  <w:lang w:val="en-US" w:eastAsia="ru-RU"/>
                </w:rPr>
                <w:t>ru</w:t>
              </w:r>
            </w:hyperlink>
          </w:p>
        </w:tc>
      </w:tr>
    </w:tbl>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cs="Times New Roman"/>
          <w:b/>
          <w:sz w:val="20"/>
          <w:szCs w:val="20"/>
          <w:lang w:eastAsia="ru-RU"/>
        </w:rPr>
      </w:pPr>
    </w:p>
    <w:p w:rsidR="00087DF4" w:rsidRPr="00087DF4" w:rsidRDefault="00087DF4" w:rsidP="00087DF4">
      <w:pPr>
        <w:spacing w:after="0" w:line="240" w:lineRule="auto"/>
        <w:ind w:left="567"/>
        <w:rPr>
          <w:rFonts w:ascii="Times New Roman" w:hAnsi="Times New Roman" w:cs="Times New Roman"/>
          <w:b/>
          <w:sz w:val="20"/>
          <w:szCs w:val="20"/>
          <w:lang w:eastAsia="ru-RU"/>
        </w:rPr>
      </w:pPr>
    </w:p>
    <w:p w:rsidR="00087DF4" w:rsidRDefault="00087DF4" w:rsidP="00087DF4">
      <w:pPr>
        <w:spacing w:after="0" w:line="240" w:lineRule="auto"/>
        <w:ind w:left="567"/>
        <w:rPr>
          <w:rFonts w:ascii="Times New Roman" w:hAnsi="Times New Roman"/>
          <w:b/>
          <w:sz w:val="26"/>
          <w:szCs w:val="26"/>
          <w:lang w:eastAsia="ru-RU"/>
        </w:rPr>
      </w:pPr>
    </w:p>
    <w:p w:rsidR="00087DF4" w:rsidRDefault="00087DF4" w:rsidP="00087DF4">
      <w:pPr>
        <w:spacing w:after="0" w:line="240" w:lineRule="auto"/>
        <w:rPr>
          <w:rFonts w:ascii="TimesNewRomanPSMT" w:hAnsi="TimesNewRomanPSMT" w:cs="TimesNewRomanPSMT"/>
          <w:sz w:val="28"/>
          <w:szCs w:val="28"/>
        </w:rPr>
      </w:pPr>
    </w:p>
    <w:p w:rsidR="00087DF4" w:rsidRDefault="00087DF4" w:rsidP="00087DF4">
      <w:pPr>
        <w:spacing w:after="0" w:line="240" w:lineRule="auto"/>
        <w:ind w:left="567"/>
        <w:jc w:val="right"/>
        <w:rPr>
          <w:rFonts w:ascii="Times New Roman" w:hAnsi="Times New Roman"/>
          <w:b/>
          <w:sz w:val="26"/>
          <w:szCs w:val="26"/>
          <w:lang w:eastAsia="ru-RU"/>
        </w:rPr>
      </w:pPr>
    </w:p>
    <w:p w:rsidR="00BC349D" w:rsidRPr="00BC349D" w:rsidRDefault="00BC349D" w:rsidP="00BC349D">
      <w:pPr>
        <w:spacing w:after="0" w:line="240" w:lineRule="auto"/>
        <w:rPr>
          <w:rFonts w:ascii="Times New Roman" w:eastAsia="Times New Roman" w:hAnsi="Times New Roman" w:cs="Times New Roman"/>
          <w:b/>
          <w:sz w:val="26"/>
          <w:szCs w:val="26"/>
          <w:lang w:eastAsia="ru-RU"/>
        </w:rPr>
      </w:pPr>
    </w:p>
    <w:p w:rsidR="00450DA0" w:rsidRPr="00BC349D" w:rsidRDefault="00450DA0" w:rsidP="00450DA0">
      <w:pPr>
        <w:spacing w:after="0" w:line="240" w:lineRule="auto"/>
        <w:rPr>
          <w:rFonts w:ascii="TimesNewRomanPSMT" w:hAnsi="TimesNewRomanPSMT" w:cs="TimesNewRomanPSMT"/>
          <w:sz w:val="28"/>
          <w:szCs w:val="28"/>
        </w:rPr>
      </w:pPr>
    </w:p>
    <w:p w:rsidR="00450DA0" w:rsidRDefault="00450DA0"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450DA0">
      <w:pPr>
        <w:spacing w:after="0" w:line="240" w:lineRule="auto"/>
        <w:ind w:left="567"/>
        <w:jc w:val="right"/>
        <w:rPr>
          <w:rFonts w:ascii="Times New Roman" w:eastAsia="Times New Roman" w:hAnsi="Times New Roman" w:cs="Times New Roman"/>
          <w:b/>
          <w:sz w:val="26"/>
          <w:szCs w:val="26"/>
        </w:rPr>
      </w:pPr>
    </w:p>
    <w:p w:rsidR="00AE68C2" w:rsidRDefault="00AE68C2"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tbl>
      <w:tblPr>
        <w:tblStyle w:val="a4"/>
        <w:tblpPr w:leftFromText="180" w:rightFromText="180" w:vertAnchor="text" w:horzAnchor="margin" w:tblpXSpec="center" w:tblpY="-384"/>
        <w:tblW w:w="0" w:type="auto"/>
        <w:tblLook w:val="04A0" w:firstRow="1" w:lastRow="0" w:firstColumn="1" w:lastColumn="0" w:noHBand="0" w:noVBand="1"/>
      </w:tblPr>
      <w:tblGrid>
        <w:gridCol w:w="4962"/>
        <w:gridCol w:w="6095"/>
      </w:tblGrid>
      <w:tr w:rsidR="00B76F64" w:rsidRPr="00AE68C2" w:rsidTr="00B76F64">
        <w:tc>
          <w:tcPr>
            <w:tcW w:w="4962" w:type="dxa"/>
          </w:tcPr>
          <w:p w:rsidR="00B76F64" w:rsidRPr="00AE68C2" w:rsidRDefault="00B76F64" w:rsidP="00B76F64">
            <w:pPr>
              <w:spacing w:before="120" w:after="120"/>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lastRenderedPageBreak/>
              <w:t>Название предприятия</w:t>
            </w:r>
          </w:p>
        </w:tc>
        <w:tc>
          <w:tcPr>
            <w:tcW w:w="6095" w:type="dxa"/>
          </w:tcPr>
          <w:p w:rsidR="00B76F64" w:rsidRPr="00AE68C2"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ООО «Калужский инновационный центр энергетического машиностроения»</w:t>
            </w:r>
          </w:p>
        </w:tc>
      </w:tr>
      <w:tr w:rsidR="00B76F64" w:rsidRPr="00AE68C2" w:rsidTr="00B76F64">
        <w:trPr>
          <w:trHeight w:val="257"/>
        </w:trPr>
        <w:tc>
          <w:tcPr>
            <w:tcW w:w="4962" w:type="dxa"/>
          </w:tcPr>
          <w:p w:rsidR="00B76F64" w:rsidRPr="00AE68C2" w:rsidRDefault="00B76F64" w:rsidP="00B76F64">
            <w:pPr>
              <w:pStyle w:val="Default"/>
              <w:rPr>
                <w:sz w:val="20"/>
                <w:szCs w:val="20"/>
              </w:rPr>
            </w:pPr>
            <w:r w:rsidRPr="00AE68C2">
              <w:rPr>
                <w:sz w:val="20"/>
                <w:szCs w:val="20"/>
              </w:rPr>
              <w:t>1. Наименование инновационного проекта</w:t>
            </w:r>
          </w:p>
        </w:tc>
        <w:tc>
          <w:tcPr>
            <w:tcW w:w="6095" w:type="dxa"/>
          </w:tcPr>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Производство регулятора вязкости</w:t>
            </w:r>
          </w:p>
        </w:tc>
      </w:tr>
      <w:tr w:rsidR="00B76F64" w:rsidRPr="00AE68C2" w:rsidTr="00B76F64">
        <w:trPr>
          <w:trHeight w:val="419"/>
        </w:trPr>
        <w:tc>
          <w:tcPr>
            <w:tcW w:w="4962" w:type="dxa"/>
          </w:tcPr>
          <w:p w:rsidR="00B76F64" w:rsidRPr="00AE68C2" w:rsidRDefault="00677880" w:rsidP="00677880">
            <w:pPr>
              <w:pStyle w:val="Default"/>
              <w:rPr>
                <w:sz w:val="20"/>
                <w:szCs w:val="20"/>
              </w:rPr>
            </w:pPr>
            <w:r>
              <w:rPr>
                <w:sz w:val="20"/>
                <w:szCs w:val="20"/>
              </w:rPr>
              <w:t xml:space="preserve">2.  Аннотация проекта </w:t>
            </w:r>
          </w:p>
        </w:tc>
        <w:tc>
          <w:tcPr>
            <w:tcW w:w="6095" w:type="dxa"/>
          </w:tcPr>
          <w:p w:rsidR="00B76F64" w:rsidRPr="00AE68C2"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sz w:val="20"/>
                <w:szCs w:val="20"/>
                <w:lang w:eastAsia="ru-RU"/>
              </w:rPr>
              <w:t>Создание пилотного производства высоко-маржинальных продуктов (регулятора вязкости для ПВХ-композиций) из растительного масла рыжика в Калужской области на основе собственных уникальных технологий.</w:t>
            </w:r>
          </w:p>
        </w:tc>
      </w:tr>
      <w:tr w:rsidR="00B76F64" w:rsidRPr="00AE68C2" w:rsidTr="00B76F64">
        <w:tc>
          <w:tcPr>
            <w:tcW w:w="4962" w:type="dxa"/>
          </w:tcPr>
          <w:p w:rsidR="00B76F64" w:rsidRPr="00AE68C2" w:rsidRDefault="00B76F64" w:rsidP="00B76F64">
            <w:pPr>
              <w:spacing w:before="12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095" w:type="dxa"/>
          </w:tcPr>
          <w:p w:rsidR="00B76F64" w:rsidRPr="00AE68C2" w:rsidRDefault="00B76F64" w:rsidP="00B76F64">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14" style="position:absolute;left:0;text-align:left;margin-left:170.35pt;margin-top:.5pt;width:7.15pt;height:8.25pt;z-index:251863040;mso-position-horizontal-relative:text;mso-position-vertical-relative:text">
                  <v:textbox style="mso-next-textbox:#_x0000_s1414">
                    <w:txbxContent>
                      <w:p w:rsidR="006D02CE" w:rsidRDefault="006D02CE" w:rsidP="00B76F64">
                        <w:r>
                          <w:t>дададададада</w:t>
                        </w:r>
                      </w:p>
                    </w:txbxContent>
                  </v:textbox>
                </v:rect>
              </w:pict>
            </w:r>
            <w:r w:rsidRPr="00AE68C2">
              <w:rPr>
                <w:rFonts w:ascii="Times New Roman" w:eastAsia="Times New Roman" w:hAnsi="Times New Roman" w:cs="Times New Roman"/>
                <w:sz w:val="20"/>
                <w:szCs w:val="20"/>
                <w:lang w:eastAsia="ru-RU"/>
              </w:rPr>
              <w:t>Патент</w:t>
            </w:r>
          </w:p>
          <w:p w:rsidR="00B76F64" w:rsidRPr="00AE68C2" w:rsidRDefault="00B76F64" w:rsidP="00B76F64">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15" style="position:absolute;left:0;text-align:left;margin-left:170.35pt;margin-top:2.35pt;width:7.15pt;height:8.25pt;z-index:251864064"/>
              </w:pict>
            </w:r>
            <w:r w:rsidRPr="00AE68C2">
              <w:rPr>
                <w:rFonts w:ascii="Times New Roman" w:eastAsia="Times New Roman" w:hAnsi="Times New Roman" w:cs="Times New Roman"/>
                <w:sz w:val="20"/>
                <w:szCs w:val="20"/>
                <w:lang w:eastAsia="ru-RU"/>
              </w:rPr>
              <w:t>Заявка на патент</w:t>
            </w:r>
          </w:p>
          <w:p w:rsidR="00B76F64" w:rsidRPr="00AE68C2" w:rsidRDefault="00B76F64" w:rsidP="00B76F64">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16" style="position:absolute;left:0;text-align:left;margin-left:170.35pt;margin-top:5.3pt;width:7.15pt;height:8.25pt;z-index:251865088"/>
              </w:pict>
            </w:r>
            <w:r w:rsidRPr="00AE68C2">
              <w:rPr>
                <w:rFonts w:ascii="Times New Roman" w:eastAsia="Times New Roman" w:hAnsi="Times New Roman" w:cs="Times New Roman"/>
                <w:sz w:val="20"/>
                <w:szCs w:val="20"/>
                <w:lang w:eastAsia="ru-RU"/>
              </w:rPr>
              <w:t xml:space="preserve">Лицензия </w:t>
            </w:r>
          </w:p>
          <w:p w:rsidR="00B76F64" w:rsidRPr="00AE68C2" w:rsidRDefault="00B76F64" w:rsidP="00B76F64">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17" style="position:absolute;left:0;text-align:left;margin-left:170.35pt;margin-top:4.4pt;width:7.15pt;height:8.25pt;z-index:251866112"/>
              </w:pict>
            </w:r>
            <w:r w:rsidRPr="00AE68C2">
              <w:rPr>
                <w:rFonts w:ascii="Times New Roman" w:eastAsia="Times New Roman" w:hAnsi="Times New Roman" w:cs="Times New Roman"/>
                <w:sz w:val="20"/>
                <w:szCs w:val="20"/>
                <w:lang w:eastAsia="ru-RU"/>
              </w:rPr>
              <w:t xml:space="preserve">Свидетельство </w:t>
            </w:r>
            <w:proofErr w:type="gramStart"/>
            <w:r w:rsidRPr="00AE68C2">
              <w:rPr>
                <w:rFonts w:ascii="Times New Roman" w:eastAsia="Times New Roman" w:hAnsi="Times New Roman" w:cs="Times New Roman"/>
                <w:sz w:val="20"/>
                <w:szCs w:val="20"/>
                <w:lang w:eastAsia="ru-RU"/>
              </w:rPr>
              <w:t>на</w:t>
            </w:r>
            <w:proofErr w:type="gramEnd"/>
            <w:r w:rsidRPr="00AE68C2">
              <w:rPr>
                <w:rFonts w:ascii="Times New Roman" w:eastAsia="Times New Roman" w:hAnsi="Times New Roman" w:cs="Times New Roman"/>
                <w:sz w:val="20"/>
                <w:szCs w:val="20"/>
                <w:lang w:eastAsia="ru-RU"/>
              </w:rPr>
              <w:t xml:space="preserve"> ПО</w:t>
            </w:r>
          </w:p>
          <w:p w:rsidR="00B76F64" w:rsidRPr="00AE68C2" w:rsidRDefault="00B76F64" w:rsidP="00B76F64">
            <w:pPr>
              <w:pStyle w:val="a5"/>
              <w:numPr>
                <w:ilvl w:val="0"/>
                <w:numId w:val="4"/>
              </w:num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sz w:val="20"/>
                <w:szCs w:val="20"/>
                <w:lang w:eastAsia="ru-RU"/>
              </w:rPr>
              <w:t>Другое_________________</w:t>
            </w:r>
          </w:p>
        </w:tc>
      </w:tr>
      <w:tr w:rsidR="00B76F64" w:rsidRPr="00AE68C2" w:rsidTr="00B76F64">
        <w:tc>
          <w:tcPr>
            <w:tcW w:w="4962" w:type="dxa"/>
          </w:tcPr>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095" w:type="dxa"/>
          </w:tcPr>
          <w:p w:rsidR="00B76F64" w:rsidRPr="00AE68C2" w:rsidRDefault="00B76F64" w:rsidP="00B76F64">
            <w:pPr>
              <w:pStyle w:val="ad"/>
              <w:ind w:firstLine="454"/>
              <w:contextualSpacing/>
              <w:rPr>
                <w:color w:val="000000" w:themeColor="text1"/>
                <w:sz w:val="20"/>
                <w:szCs w:val="20"/>
              </w:rPr>
            </w:pPr>
            <w:r w:rsidRPr="00AE68C2">
              <w:rPr>
                <w:color w:val="000000" w:themeColor="text1"/>
                <w:sz w:val="20"/>
                <w:szCs w:val="20"/>
              </w:rPr>
              <w:t>Создание  промышленной  технологии  получения  экологически  чистого  регулятора вязкости  на  основе  метиловых  эфиров  жирных  кислот  С15-С22  из  возобновляемого растительного  сырья  закладывает  основу  для  разработки  и  организации  в  России производства  экологически  чистых  регуляторов  вязкости,  отвечающих  всем международным  нормам  в  области  экологии,  качества  и  обладающих конкурентоспособностью как минимум в течение 10-15 лет.</w:t>
            </w:r>
          </w:p>
          <w:p w:rsidR="00B76F64" w:rsidRPr="00AE68C2" w:rsidRDefault="00B76F64" w:rsidP="00B76F64">
            <w:pPr>
              <w:pStyle w:val="ad"/>
              <w:ind w:firstLine="454"/>
              <w:contextualSpacing/>
              <w:rPr>
                <w:b/>
                <w:sz w:val="20"/>
                <w:szCs w:val="20"/>
              </w:rPr>
            </w:pPr>
            <w:r w:rsidRPr="00AE68C2">
              <w:rPr>
                <w:color w:val="000000" w:themeColor="text1"/>
                <w:sz w:val="20"/>
                <w:szCs w:val="20"/>
              </w:rPr>
              <w:t>Продукция проекта - экологически-чистый регулятор вязкости – смесь метиловых эфиров жирных кислот фракции С15-С22. В качестве сырья для изготовления регулятора вязкости будет использоваться растительное масло.</w:t>
            </w:r>
          </w:p>
        </w:tc>
      </w:tr>
      <w:tr w:rsidR="00B76F64" w:rsidRPr="00AE68C2" w:rsidTr="00B76F64">
        <w:trPr>
          <w:trHeight w:val="319"/>
        </w:trPr>
        <w:tc>
          <w:tcPr>
            <w:tcW w:w="4962" w:type="dxa"/>
          </w:tcPr>
          <w:p w:rsidR="00B76F64" w:rsidRPr="00AE68C2" w:rsidRDefault="00B76F64" w:rsidP="00B76F64">
            <w:pPr>
              <w:spacing w:before="120" w:after="12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5. Текущая стадия разработки проекта</w:t>
            </w:r>
          </w:p>
        </w:tc>
        <w:tc>
          <w:tcPr>
            <w:tcW w:w="6095" w:type="dxa"/>
          </w:tcPr>
          <w:p w:rsidR="00B76F64" w:rsidRPr="00AE68C2"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Пилотное производство</w:t>
            </w:r>
          </w:p>
        </w:tc>
      </w:tr>
      <w:tr w:rsidR="00B76F64" w:rsidRPr="00AE68C2" w:rsidTr="00B76F64">
        <w:trPr>
          <w:trHeight w:val="836"/>
        </w:trPr>
        <w:tc>
          <w:tcPr>
            <w:tcW w:w="4962" w:type="dxa"/>
          </w:tcPr>
          <w:p w:rsidR="00B76F64" w:rsidRPr="00AE68C2" w:rsidRDefault="00B76F64" w:rsidP="00B76F64">
            <w:pPr>
              <w:spacing w:before="120" w:after="12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95" w:type="dxa"/>
          </w:tcPr>
          <w:p w:rsidR="00B76F64" w:rsidRPr="00AE68C2" w:rsidRDefault="00B76F64" w:rsidP="00B76F64">
            <w:pPr>
              <w:rPr>
                <w:rFonts w:ascii="Times New Roman" w:eastAsia="Times New Roman" w:hAnsi="Times New Roman" w:cs="Times New Roman"/>
                <w:b/>
                <w:sz w:val="20"/>
                <w:szCs w:val="20"/>
                <w:lang w:eastAsia="ru-RU"/>
              </w:rPr>
            </w:pPr>
          </w:p>
        </w:tc>
      </w:tr>
      <w:tr w:rsidR="00B76F64" w:rsidRPr="00AE68C2" w:rsidTr="00B76F64">
        <w:trPr>
          <w:trHeight w:val="609"/>
        </w:trPr>
        <w:tc>
          <w:tcPr>
            <w:tcW w:w="4962" w:type="dxa"/>
          </w:tcPr>
          <w:p w:rsidR="00B76F64" w:rsidRPr="00AE68C2" w:rsidRDefault="00B76F64" w:rsidP="00B76F64">
            <w:pPr>
              <w:spacing w:before="120" w:after="12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095" w:type="dxa"/>
          </w:tcPr>
          <w:p w:rsidR="00B76F64" w:rsidRPr="00AE68C2" w:rsidRDefault="00B76F64" w:rsidP="00B76F64">
            <w:pPr>
              <w:pStyle w:val="a5"/>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sz w:val="20"/>
                <w:szCs w:val="20"/>
                <w:lang w:eastAsia="ru-RU"/>
              </w:rPr>
              <w:t>Россия, Казахстан, Белоруссия</w:t>
            </w:r>
          </w:p>
        </w:tc>
      </w:tr>
      <w:tr w:rsidR="00B76F64" w:rsidRPr="00AE68C2" w:rsidTr="00B76F64">
        <w:trPr>
          <w:trHeight w:val="562"/>
        </w:trPr>
        <w:tc>
          <w:tcPr>
            <w:tcW w:w="4962" w:type="dxa"/>
          </w:tcPr>
          <w:p w:rsidR="00B76F64" w:rsidRPr="00AE68C2" w:rsidRDefault="00B76F64" w:rsidP="00B76F64">
            <w:pPr>
              <w:spacing w:before="120" w:after="12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095" w:type="dxa"/>
          </w:tcPr>
          <w:p w:rsidR="00B76F64" w:rsidRPr="00AE68C2" w:rsidRDefault="00B76F64" w:rsidP="00B76F64">
            <w:pPr>
              <w:jc w:val="center"/>
              <w:rPr>
                <w:rFonts w:ascii="Times New Roman" w:eastAsia="Times New Roman" w:hAnsi="Times New Roman" w:cs="Times New Roman"/>
                <w:sz w:val="20"/>
                <w:szCs w:val="20"/>
                <w:lang w:eastAsia="ru-RU"/>
              </w:rPr>
            </w:pPr>
          </w:p>
        </w:tc>
      </w:tr>
      <w:tr w:rsidR="00B76F64" w:rsidRPr="00AE68C2" w:rsidTr="00B76F64">
        <w:tc>
          <w:tcPr>
            <w:tcW w:w="4962" w:type="dxa"/>
          </w:tcPr>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9.Основные экономические параметры</w:t>
            </w: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 xml:space="preserve"> 9.1 объемы финансирования (сумма в руб.)  </w:t>
            </w: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9.2 источники финансирования</w:t>
            </w:r>
            <w:r w:rsidRPr="00AE68C2">
              <w:rPr>
                <w:rFonts w:ascii="Times New Roman" w:hAnsi="Times New Roman" w:cs="Times New Roman"/>
                <w:color w:val="FF0000"/>
                <w:sz w:val="20"/>
                <w:szCs w:val="20"/>
              </w:rPr>
              <w:t xml:space="preserve"> </w:t>
            </w:r>
            <w:r w:rsidRPr="00AE68C2">
              <w:rPr>
                <w:rFonts w:ascii="Times New Roman" w:hAnsi="Times New Roman" w:cs="Times New Roman"/>
                <w:sz w:val="20"/>
                <w:szCs w:val="20"/>
              </w:rPr>
              <w:t>(с указанием наименования  конкретных источников по каждому из отмеченных пунктов)</w:t>
            </w:r>
          </w:p>
          <w:p w:rsidR="00B76F64" w:rsidRPr="00AE68C2" w:rsidRDefault="00B76F64" w:rsidP="00B76F64">
            <w:pPr>
              <w:autoSpaceDE w:val="0"/>
              <w:autoSpaceDN w:val="0"/>
              <w:adjustRightInd w:val="0"/>
              <w:rPr>
                <w:rFonts w:ascii="Times New Roman" w:hAnsi="Times New Roman" w:cs="Times New Roman"/>
                <w:sz w:val="20"/>
                <w:szCs w:val="20"/>
              </w:rPr>
            </w:pPr>
            <w:r w:rsidRPr="00AE68C2">
              <w:rPr>
                <w:rFonts w:ascii="Times New Roman" w:hAnsi="Times New Roman" w:cs="Times New Roman"/>
                <w:sz w:val="20"/>
                <w:szCs w:val="20"/>
              </w:rPr>
              <w:t xml:space="preserve"> </w:t>
            </w: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hAnsi="Times New Roman" w:cs="Times New Roman"/>
                <w:sz w:val="20"/>
                <w:szCs w:val="20"/>
              </w:rPr>
            </w:pP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hAnsi="Times New Roman" w:cs="Times New Roman"/>
                <w:sz w:val="20"/>
                <w:szCs w:val="20"/>
              </w:rPr>
              <w:t xml:space="preserve">9.3 наличие  собственных средств, для инвестирования в проект </w:t>
            </w:r>
            <w:r w:rsidRPr="00AE68C2">
              <w:rPr>
                <w:rFonts w:ascii="Times New Roman" w:eastAsia="Times New Roman" w:hAnsi="Times New Roman" w:cs="Times New Roman"/>
                <w:sz w:val="20"/>
                <w:szCs w:val="20"/>
                <w:lang w:eastAsia="ru-RU"/>
              </w:rPr>
              <w:t xml:space="preserve">(сумма в руб.); </w:t>
            </w: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p>
          <w:p w:rsidR="00B76F64" w:rsidRPr="00AE68C2" w:rsidRDefault="00B76F64" w:rsidP="00B76F64">
            <w:pPr>
              <w:autoSpaceDE w:val="0"/>
              <w:autoSpaceDN w:val="0"/>
              <w:adjustRightInd w:val="0"/>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095" w:type="dxa"/>
          </w:tcPr>
          <w:p w:rsidR="00B76F64" w:rsidRPr="00AE68C2" w:rsidRDefault="00B76F64" w:rsidP="00B76F64">
            <w:pPr>
              <w:rPr>
                <w:rFonts w:ascii="Times New Roman" w:eastAsia="Times New Roman" w:hAnsi="Times New Roman" w:cs="Times New Roman"/>
                <w:b/>
                <w:sz w:val="20"/>
                <w:szCs w:val="20"/>
                <w:lang w:eastAsia="ru-RU"/>
              </w:rPr>
            </w:pPr>
          </w:p>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AE68C2">
              <w:rPr>
                <w:rFonts w:ascii="Times New Roman" w:eastAsia="Times New Roman" w:hAnsi="Times New Roman" w:cs="Times New Roman"/>
                <w:sz w:val="20"/>
                <w:szCs w:val="20"/>
                <w:lang w:eastAsia="ru-RU"/>
              </w:rPr>
              <w:t>_42 000 000_______</w:t>
            </w:r>
          </w:p>
          <w:p w:rsidR="00B76F64" w:rsidRPr="00AE68C2" w:rsidRDefault="00B76F64" w:rsidP="00B76F64">
            <w:pPr>
              <w:rPr>
                <w:rFonts w:ascii="Times New Roman" w:eastAsia="Times New Roman" w:hAnsi="Times New Roman" w:cs="Times New Roman"/>
                <w:sz w:val="20"/>
                <w:szCs w:val="20"/>
                <w:lang w:eastAsia="ru-RU"/>
              </w:rPr>
            </w:pP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18" style="position:absolute;left:0;text-align:left;margin-left:210.85pt;margin-top:4.4pt;width:7.15pt;height:8.25pt;z-index:251867136"/>
              </w:pict>
            </w:r>
            <w:r w:rsidRPr="00AE68C2">
              <w:rPr>
                <w:rFonts w:ascii="Times New Roman" w:eastAsia="Times New Roman" w:hAnsi="Times New Roman" w:cs="Times New Roman"/>
                <w:sz w:val="20"/>
                <w:szCs w:val="20"/>
                <w:lang w:eastAsia="ru-RU"/>
              </w:rPr>
              <w:t>Венчурное финансирование</w:t>
            </w:r>
          </w:p>
          <w:p w:rsidR="00B76F64" w:rsidRPr="00AE68C2" w:rsidRDefault="00B76F64" w:rsidP="00B76F64">
            <w:pPr>
              <w:pStyle w:val="a5"/>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___________________________</w:t>
            </w: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19" style="position:absolute;left:0;text-align:left;margin-left:210.85pt;margin-top:19.9pt;width:7.15pt;height:8.25pt;z-index:251868160"/>
              </w:pict>
            </w:r>
            <w:r w:rsidRPr="00AE68C2">
              <w:rPr>
                <w:rFonts w:ascii="Times New Roman" w:eastAsia="Times New Roman" w:hAnsi="Times New Roman" w:cs="Times New Roman"/>
                <w:sz w:val="20"/>
                <w:szCs w:val="20"/>
                <w:lang w:eastAsia="ru-RU"/>
              </w:rPr>
              <w:t>Средства  специализированных фондов__21000000_____________</w:t>
            </w: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21" style="position:absolute;left:0;text-align:left;margin-left:210.5pt;margin-top:3.45pt;width:7.15pt;height:8.25pt;z-index:251870208"/>
              </w:pict>
            </w:r>
            <w:r w:rsidRPr="00AE68C2">
              <w:rPr>
                <w:rFonts w:ascii="Times New Roman" w:eastAsia="Times New Roman" w:hAnsi="Times New Roman" w:cs="Times New Roman"/>
                <w:sz w:val="20"/>
                <w:szCs w:val="20"/>
                <w:lang w:eastAsia="ru-RU"/>
              </w:rPr>
              <w:t>Средства внебюджетных фондов</w:t>
            </w:r>
          </w:p>
          <w:p w:rsidR="00B76F64" w:rsidRPr="00AE68C2" w:rsidRDefault="00B76F64" w:rsidP="00B76F64">
            <w:pPr>
              <w:pStyle w:val="a5"/>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___________________________</w:t>
            </w: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20" style="position:absolute;left:0;text-align:left;margin-left:210.1pt;margin-top:1.4pt;width:7.15pt;height:8.25pt;z-index:251869184"/>
              </w:pict>
            </w:r>
            <w:r w:rsidRPr="00AE68C2">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B76F64" w:rsidRPr="00AE68C2" w:rsidRDefault="00B76F64" w:rsidP="00B76F64">
            <w:pPr>
              <w:pStyle w:val="a5"/>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____________________________</w:t>
            </w: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Частное инвестирование 21000000</w:t>
            </w:r>
          </w:p>
          <w:p w:rsidR="00B76F64" w:rsidRPr="00AE68C2" w:rsidRDefault="00B76F64" w:rsidP="00B76F64">
            <w:pPr>
              <w:pStyle w:val="a5"/>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____________________________</w:t>
            </w:r>
          </w:p>
          <w:p w:rsidR="00B76F64" w:rsidRPr="00AE68C2" w:rsidRDefault="00B76F64" w:rsidP="00B76F64">
            <w:pPr>
              <w:pStyle w:val="a5"/>
              <w:numPr>
                <w:ilvl w:val="0"/>
                <w:numId w:val="7"/>
              </w:num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Другое______________________</w:t>
            </w:r>
          </w:p>
          <w:p w:rsidR="00B76F64" w:rsidRPr="00AE68C2" w:rsidRDefault="00B76F64" w:rsidP="00B76F64">
            <w:pPr>
              <w:pStyle w:val="a5"/>
              <w:rPr>
                <w:rFonts w:ascii="Times New Roman" w:eastAsia="Times New Roman" w:hAnsi="Times New Roman" w:cs="Times New Roman"/>
                <w:sz w:val="20"/>
                <w:szCs w:val="20"/>
                <w:lang w:eastAsia="ru-RU"/>
              </w:rPr>
            </w:pPr>
          </w:p>
          <w:p w:rsidR="00B76F64" w:rsidRPr="00AE68C2" w:rsidRDefault="00B76F64" w:rsidP="00B76F64">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AE68C2">
              <w:rPr>
                <w:rFonts w:ascii="Times New Roman" w:eastAsia="Times New Roman" w:hAnsi="Times New Roman" w:cs="Times New Roman"/>
                <w:sz w:val="20"/>
                <w:szCs w:val="20"/>
                <w:lang w:eastAsia="ru-RU"/>
              </w:rPr>
              <w:t>________________________</w:t>
            </w:r>
          </w:p>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 xml:space="preserve">  </w:t>
            </w:r>
          </w:p>
        </w:tc>
      </w:tr>
      <w:tr w:rsidR="00B76F64" w:rsidRPr="00AE68C2" w:rsidTr="00B76F64">
        <w:tc>
          <w:tcPr>
            <w:tcW w:w="4962" w:type="dxa"/>
          </w:tcPr>
          <w:p w:rsidR="00B76F64" w:rsidRPr="00AE68C2"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Контактная информация:</w:t>
            </w:r>
          </w:p>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Руководитель предприятия</w:t>
            </w:r>
          </w:p>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Адрес предприятия</w:t>
            </w:r>
          </w:p>
          <w:p w:rsidR="00B76F64" w:rsidRPr="00AE68C2" w:rsidRDefault="00B76F64" w:rsidP="00B76F64">
            <w:pPr>
              <w:rPr>
                <w:rFonts w:ascii="Times New Roman" w:eastAsia="Times New Roman" w:hAnsi="Times New Roman" w:cs="Times New Roman"/>
                <w:sz w:val="20"/>
                <w:szCs w:val="20"/>
                <w:lang w:eastAsia="ru-RU"/>
              </w:rPr>
            </w:pPr>
            <w:r w:rsidRPr="00AE68C2">
              <w:rPr>
                <w:rFonts w:ascii="Times New Roman" w:eastAsia="Times New Roman" w:hAnsi="Times New Roman" w:cs="Times New Roman"/>
                <w:sz w:val="20"/>
                <w:szCs w:val="20"/>
                <w:lang w:eastAsia="ru-RU"/>
              </w:rPr>
              <w:t>Телефон, факс</w:t>
            </w:r>
            <w:r>
              <w:rPr>
                <w:rFonts w:ascii="Times New Roman" w:eastAsia="Times New Roman" w:hAnsi="Times New Roman" w:cs="Times New Roman"/>
                <w:sz w:val="20"/>
                <w:szCs w:val="20"/>
                <w:lang w:eastAsia="ru-RU"/>
              </w:rPr>
              <w:t xml:space="preserve">, </w:t>
            </w:r>
            <w:r w:rsidRPr="00AE68C2">
              <w:rPr>
                <w:rFonts w:ascii="Times New Roman" w:eastAsia="Times New Roman" w:hAnsi="Times New Roman" w:cs="Times New Roman"/>
                <w:sz w:val="20"/>
                <w:szCs w:val="20"/>
                <w:lang w:val="en-US" w:eastAsia="ru-RU"/>
              </w:rPr>
              <w:t>e</w:t>
            </w:r>
            <w:r w:rsidRPr="00AE68C2">
              <w:rPr>
                <w:rFonts w:ascii="Times New Roman" w:eastAsia="Times New Roman" w:hAnsi="Times New Roman" w:cs="Times New Roman"/>
                <w:sz w:val="20"/>
                <w:szCs w:val="20"/>
                <w:lang w:eastAsia="ru-RU"/>
              </w:rPr>
              <w:t>-</w:t>
            </w:r>
            <w:r w:rsidRPr="00AE68C2">
              <w:rPr>
                <w:rFonts w:ascii="Times New Roman" w:eastAsia="Times New Roman" w:hAnsi="Times New Roman" w:cs="Times New Roman"/>
                <w:sz w:val="20"/>
                <w:szCs w:val="20"/>
                <w:lang w:val="en-US" w:eastAsia="ru-RU"/>
              </w:rPr>
              <w:t>mail</w:t>
            </w:r>
          </w:p>
        </w:tc>
        <w:tc>
          <w:tcPr>
            <w:tcW w:w="6095" w:type="dxa"/>
          </w:tcPr>
          <w:p w:rsidR="00B76F64"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Кузнецов Игорь Анатольевич</w:t>
            </w:r>
          </w:p>
          <w:p w:rsidR="00B76F64"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Г.Калуга, ул</w:t>
            </w:r>
            <w:proofErr w:type="gramStart"/>
            <w:r w:rsidRPr="00AE68C2">
              <w:rPr>
                <w:rFonts w:ascii="Times New Roman" w:eastAsia="Times New Roman" w:hAnsi="Times New Roman" w:cs="Times New Roman"/>
                <w:b/>
                <w:sz w:val="20"/>
                <w:szCs w:val="20"/>
                <w:lang w:eastAsia="ru-RU"/>
              </w:rPr>
              <w:t>.К</w:t>
            </w:r>
            <w:proofErr w:type="gramEnd"/>
            <w:r w:rsidRPr="00AE68C2">
              <w:rPr>
                <w:rFonts w:ascii="Times New Roman" w:eastAsia="Times New Roman" w:hAnsi="Times New Roman" w:cs="Times New Roman"/>
                <w:b/>
                <w:sz w:val="20"/>
                <w:szCs w:val="20"/>
                <w:lang w:eastAsia="ru-RU"/>
              </w:rPr>
              <w:t>омсомольская роща, 39</w:t>
            </w:r>
          </w:p>
          <w:p w:rsidR="00B76F64"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eastAsia="ru-RU"/>
              </w:rPr>
              <w:t>953 466 1222</w:t>
            </w:r>
          </w:p>
          <w:p w:rsidR="00B76F64" w:rsidRPr="00AE68C2" w:rsidRDefault="00B76F64" w:rsidP="00B76F64">
            <w:pPr>
              <w:rPr>
                <w:rFonts w:ascii="Times New Roman" w:eastAsia="Times New Roman" w:hAnsi="Times New Roman" w:cs="Times New Roman"/>
                <w:b/>
                <w:sz w:val="20"/>
                <w:szCs w:val="20"/>
                <w:lang w:eastAsia="ru-RU"/>
              </w:rPr>
            </w:pPr>
            <w:r w:rsidRPr="00AE68C2">
              <w:rPr>
                <w:rFonts w:ascii="Times New Roman" w:eastAsia="Times New Roman" w:hAnsi="Times New Roman" w:cs="Times New Roman"/>
                <w:b/>
                <w:sz w:val="20"/>
                <w:szCs w:val="20"/>
                <w:lang w:val="en-US" w:eastAsia="ru-RU"/>
              </w:rPr>
              <w:t>kicem</w:t>
            </w:r>
            <w:r w:rsidRPr="00AE68C2">
              <w:rPr>
                <w:rFonts w:ascii="Times New Roman" w:eastAsia="Times New Roman" w:hAnsi="Times New Roman" w:cs="Times New Roman"/>
                <w:b/>
                <w:sz w:val="20"/>
                <w:szCs w:val="20"/>
                <w:lang w:eastAsia="ru-RU"/>
              </w:rPr>
              <w:t>@</w:t>
            </w:r>
            <w:r w:rsidRPr="00AE68C2">
              <w:rPr>
                <w:rFonts w:ascii="Times New Roman" w:eastAsia="Times New Roman" w:hAnsi="Times New Roman" w:cs="Times New Roman"/>
                <w:b/>
                <w:sz w:val="20"/>
                <w:szCs w:val="20"/>
                <w:lang w:val="en-US" w:eastAsia="ru-RU"/>
              </w:rPr>
              <w:t>yandex</w:t>
            </w:r>
            <w:r w:rsidRPr="00AE68C2">
              <w:rPr>
                <w:rFonts w:ascii="Times New Roman" w:eastAsia="Times New Roman" w:hAnsi="Times New Roman" w:cs="Times New Roman"/>
                <w:b/>
                <w:sz w:val="20"/>
                <w:szCs w:val="20"/>
                <w:lang w:eastAsia="ru-RU"/>
              </w:rPr>
              <w:t>.</w:t>
            </w:r>
            <w:r w:rsidRPr="00AE68C2">
              <w:rPr>
                <w:rFonts w:ascii="Times New Roman" w:eastAsia="Times New Roman" w:hAnsi="Times New Roman" w:cs="Times New Roman"/>
                <w:b/>
                <w:sz w:val="20"/>
                <w:szCs w:val="20"/>
                <w:lang w:val="en-US" w:eastAsia="ru-RU"/>
              </w:rPr>
              <w:t>ru</w:t>
            </w:r>
          </w:p>
        </w:tc>
      </w:tr>
    </w:tbl>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B76F64" w:rsidRDefault="00B76F64" w:rsidP="00B76F64">
      <w:pPr>
        <w:spacing w:after="0" w:line="240" w:lineRule="auto"/>
        <w:ind w:left="567"/>
        <w:jc w:val="center"/>
        <w:rPr>
          <w:rFonts w:ascii="Times New Roman" w:eastAsia="Times New Roman" w:hAnsi="Times New Roman" w:cs="Times New Roman"/>
          <w:b/>
          <w:sz w:val="26"/>
          <w:szCs w:val="26"/>
        </w:rPr>
      </w:pPr>
    </w:p>
    <w:p w:rsidR="00AE68C2" w:rsidRPr="00AE68C2" w:rsidRDefault="00AE68C2" w:rsidP="00AE68C2">
      <w:pPr>
        <w:spacing w:after="0" w:line="240" w:lineRule="auto"/>
        <w:ind w:left="567"/>
        <w:rPr>
          <w:rFonts w:ascii="Times New Roman" w:eastAsia="Times New Roman" w:hAnsi="Times New Roman" w:cs="Times New Roman"/>
          <w:b/>
          <w:sz w:val="20"/>
          <w:szCs w:val="20"/>
          <w:lang w:eastAsia="ru-RU"/>
        </w:rPr>
      </w:pPr>
    </w:p>
    <w:p w:rsidR="00AD2CDB" w:rsidRDefault="00AD2CDB"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229"/>
      </w:tblGrid>
      <w:tr w:rsidR="00B76F64" w:rsidRPr="00AD2CDB" w:rsidTr="00B76F64">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lastRenderedPageBreak/>
              <w:t>Название предприятия</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t>ООО «НПП Эко-Фильтр»</w:t>
            </w:r>
          </w:p>
        </w:tc>
      </w:tr>
      <w:tr w:rsidR="00B76F64" w:rsidRPr="00AD2CDB" w:rsidTr="00B76F64">
        <w:trPr>
          <w:trHeight w:val="539"/>
        </w:trPr>
        <w:tc>
          <w:tcPr>
            <w:tcW w:w="3970" w:type="dxa"/>
            <w:shd w:val="clear" w:color="auto" w:fill="auto"/>
          </w:tcPr>
          <w:p w:rsidR="00B76F64" w:rsidRPr="00AD2CDB" w:rsidRDefault="00B76F64" w:rsidP="00B76F64">
            <w:pPr>
              <w:pStyle w:val="Default"/>
              <w:rPr>
                <w:sz w:val="20"/>
                <w:szCs w:val="20"/>
              </w:rPr>
            </w:pPr>
            <w:r w:rsidRPr="00AD2CDB">
              <w:rPr>
                <w:sz w:val="20"/>
                <w:szCs w:val="20"/>
              </w:rPr>
              <w:t xml:space="preserve"> 1. Наименование инновационного проекта</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Организация производства фильтроэлементов из нержавеющей стали с лазерной сваркой швов.</w:t>
            </w:r>
          </w:p>
        </w:tc>
      </w:tr>
      <w:tr w:rsidR="00B76F64" w:rsidRPr="00AD2CDB" w:rsidTr="00B76F64">
        <w:trPr>
          <w:trHeight w:val="419"/>
        </w:trPr>
        <w:tc>
          <w:tcPr>
            <w:tcW w:w="3970" w:type="dxa"/>
            <w:shd w:val="clear" w:color="auto" w:fill="auto"/>
          </w:tcPr>
          <w:p w:rsidR="00B76F64" w:rsidRPr="00AD2CDB" w:rsidRDefault="00B76F64" w:rsidP="00B76F64">
            <w:pPr>
              <w:pStyle w:val="Default"/>
              <w:rPr>
                <w:sz w:val="20"/>
                <w:szCs w:val="20"/>
              </w:rPr>
            </w:pPr>
            <w:r w:rsidRPr="00AD2CDB">
              <w:rPr>
                <w:sz w:val="20"/>
                <w:szCs w:val="20"/>
              </w:rPr>
              <w:t xml:space="preserve">2. </w:t>
            </w:r>
            <w:r w:rsidR="00677880">
              <w:rPr>
                <w:sz w:val="20"/>
                <w:szCs w:val="20"/>
              </w:rPr>
              <w:t xml:space="preserve"> </w:t>
            </w:r>
            <w:r w:rsidR="00677880">
              <w:rPr>
                <w:sz w:val="20"/>
                <w:szCs w:val="20"/>
              </w:rPr>
              <w:t>Аннотация проекта</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В настоящее время на предприятиях топливно-энергетического комплекса и предприятиях химической промышленности используются фильтроэлементы на основе нержавеющих сеток для очистки газа на газотурбинных установках, индустриальных масел, топлив, выделения катализаторов и пр. В основном применяются фильтры импортного производства. Производство фильтров с лазерной сваркой швов, без использования герметиков или других связующих материалов, позволяет эксплуатировать их в высокотемпературных процессах, а также полностью регенерировать их с помощью отжига в инертной атмосфере. Благодаря этому ресурс работы фильтров увеличивается многократно по сравнению с аналогами.  </w:t>
            </w:r>
          </w:p>
        </w:tc>
      </w:tr>
      <w:tr w:rsidR="00B76F64" w:rsidRPr="00AD2CDB" w:rsidTr="00B76F64">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229" w:type="dxa"/>
            <w:shd w:val="clear" w:color="auto" w:fill="auto"/>
          </w:tcPr>
          <w:p w:rsidR="00B76F64" w:rsidRPr="00AD2CDB" w:rsidRDefault="00B76F64" w:rsidP="00B76F64">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22" style="position:absolute;left:0;text-align:left;margin-left:170.35pt;margin-top:.5pt;width:7.15pt;height:8.25pt;z-index:251872256;mso-position-horizontal-relative:text;mso-position-vertical-relative:text"/>
              </w:pict>
            </w:r>
            <w:r w:rsidRPr="00AD2CDB">
              <w:rPr>
                <w:rFonts w:ascii="Times New Roman" w:eastAsia="Times New Roman" w:hAnsi="Times New Roman" w:cs="Times New Roman"/>
                <w:sz w:val="20"/>
                <w:szCs w:val="20"/>
                <w:lang w:eastAsia="ru-RU"/>
              </w:rPr>
              <w:t>Патент</w:t>
            </w:r>
          </w:p>
          <w:p w:rsidR="00B76F64" w:rsidRPr="00AD2CDB" w:rsidRDefault="00B76F64" w:rsidP="00B76F64">
            <w:pPr>
              <w:pStyle w:val="a5"/>
              <w:numPr>
                <w:ilvl w:val="0"/>
                <w:numId w:val="4"/>
              </w:num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Заявка на патент                </w:t>
            </w:r>
            <w:r w:rsidRPr="00AD2CDB">
              <w:rPr>
                <w:rFonts w:ascii="Times New Roman" w:eastAsia="Times New Roman" w:hAnsi="Times New Roman" w:cs="Times New Roman"/>
                <w:sz w:val="20"/>
                <w:szCs w:val="20"/>
                <w:lang w:val="en-US" w:eastAsia="ru-RU"/>
              </w:rPr>
              <w:t>V</w:t>
            </w:r>
          </w:p>
          <w:p w:rsidR="00B76F64" w:rsidRPr="00AD2CDB" w:rsidRDefault="00B76F64" w:rsidP="00B76F64">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23" style="position:absolute;left:0;text-align:left;margin-left:170.35pt;margin-top:5.3pt;width:7.15pt;height:8.25pt;z-index:251873280"/>
              </w:pict>
            </w:r>
            <w:r w:rsidRPr="00AD2CDB">
              <w:rPr>
                <w:rFonts w:ascii="Times New Roman" w:eastAsia="Times New Roman" w:hAnsi="Times New Roman" w:cs="Times New Roman"/>
                <w:sz w:val="20"/>
                <w:szCs w:val="20"/>
                <w:lang w:eastAsia="ru-RU"/>
              </w:rPr>
              <w:t xml:space="preserve">Лицензия </w:t>
            </w:r>
          </w:p>
          <w:p w:rsidR="00B76F64" w:rsidRPr="00AD2CDB" w:rsidRDefault="00B76F64" w:rsidP="00B76F64">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24" style="position:absolute;left:0;text-align:left;margin-left:170.35pt;margin-top:4.4pt;width:7.15pt;height:8.25pt;z-index:251874304"/>
              </w:pict>
            </w:r>
            <w:r w:rsidRPr="00AD2CDB">
              <w:rPr>
                <w:rFonts w:ascii="Times New Roman" w:eastAsia="Times New Roman" w:hAnsi="Times New Roman" w:cs="Times New Roman"/>
                <w:sz w:val="20"/>
                <w:szCs w:val="20"/>
                <w:lang w:eastAsia="ru-RU"/>
              </w:rPr>
              <w:t xml:space="preserve">Свидетельство </w:t>
            </w:r>
            <w:proofErr w:type="gramStart"/>
            <w:r w:rsidRPr="00AD2CDB">
              <w:rPr>
                <w:rFonts w:ascii="Times New Roman" w:eastAsia="Times New Roman" w:hAnsi="Times New Roman" w:cs="Times New Roman"/>
                <w:sz w:val="20"/>
                <w:szCs w:val="20"/>
                <w:lang w:eastAsia="ru-RU"/>
              </w:rPr>
              <w:t>на</w:t>
            </w:r>
            <w:proofErr w:type="gramEnd"/>
            <w:r w:rsidRPr="00AD2CDB">
              <w:rPr>
                <w:rFonts w:ascii="Times New Roman" w:eastAsia="Times New Roman" w:hAnsi="Times New Roman" w:cs="Times New Roman"/>
                <w:sz w:val="20"/>
                <w:szCs w:val="20"/>
                <w:lang w:eastAsia="ru-RU"/>
              </w:rPr>
              <w:t xml:space="preserve"> ПО</w:t>
            </w:r>
          </w:p>
          <w:p w:rsidR="00B76F64" w:rsidRPr="00AD2CDB" w:rsidRDefault="00B76F64" w:rsidP="00B76F64">
            <w:pPr>
              <w:pStyle w:val="a5"/>
              <w:numPr>
                <w:ilvl w:val="0"/>
                <w:numId w:val="4"/>
              </w:num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sz w:val="20"/>
                <w:szCs w:val="20"/>
                <w:lang w:eastAsia="ru-RU"/>
              </w:rPr>
              <w:t>Другое</w:t>
            </w:r>
          </w:p>
        </w:tc>
      </w:tr>
      <w:tr w:rsidR="00B76F64" w:rsidRPr="00AD2CDB" w:rsidTr="00B76F64">
        <w:trPr>
          <w:trHeight w:val="5684"/>
        </w:trPr>
        <w:tc>
          <w:tcPr>
            <w:tcW w:w="3970" w:type="dxa"/>
            <w:shd w:val="clear" w:color="auto" w:fill="auto"/>
          </w:tcPr>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В настоящее время конструкция фильтров на основе нержавеющих сеток предусматривает герметизацию концевых деталей с помощью полимерных герметиков или технологии обжима концевых деталей. Герметизация продольного шва не производится, гофропакет формируется за счет нахлеста слоев сетки. Это существенно ограничивает возможности применения фильтров. Разработанная технология позволяет сваривать продольный шов и герметично приваривать концевые детали. В результате фильтроэлементы обладают рядом существенных технико-эксплуатационных преимуществ:</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1) Температура эксплуатации от -70 до +300</w:t>
            </w:r>
            <w:proofErr w:type="gramStart"/>
            <w:r w:rsidRPr="00AD2CDB">
              <w:rPr>
                <w:rFonts w:ascii="Times New Roman" w:eastAsia="Times New Roman" w:hAnsi="Times New Roman" w:cs="Times New Roman"/>
                <w:sz w:val="20"/>
                <w:szCs w:val="20"/>
                <w:lang w:eastAsia="ru-RU"/>
              </w:rPr>
              <w:t>°С</w:t>
            </w:r>
            <w:proofErr w:type="gramEnd"/>
            <w:r w:rsidRPr="00AD2CDB">
              <w:rPr>
                <w:rFonts w:ascii="Times New Roman" w:eastAsia="Times New Roman" w:hAnsi="Times New Roman" w:cs="Times New Roman"/>
                <w:sz w:val="20"/>
                <w:szCs w:val="20"/>
                <w:lang w:eastAsia="ru-RU"/>
              </w:rPr>
              <w:t xml:space="preserve"> в воздушной атмосфере и от -70 до +800°С в атмосфере инертного газа. Максимальная температура эксплуатации аналогов – 250°С. </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2) Высокая механическая прочность. Фильтры сохраняют свою работоспособность при перепаде давления в направлении фильтрации до 20 атм. Аналоги могут работать при перепаде давления не более 10 атм. </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3) Цельнометаллическая конструкция позволяет использовать элементы при фильтрации высокоагрессивных сред, органических соединений, в то время как использование полимерных герметиков существенно ограничивает применение сетчатых фильтров.</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4) Температурная стойкость фильтроэлементов с лазерной сваркой позволяет регенерировать их с помощью отжига в печах при температуре до 500°</w:t>
            </w:r>
            <w:proofErr w:type="gramStart"/>
            <w:r w:rsidRPr="00AD2CDB">
              <w:rPr>
                <w:rFonts w:ascii="Times New Roman" w:eastAsia="Times New Roman" w:hAnsi="Times New Roman" w:cs="Times New Roman"/>
                <w:sz w:val="20"/>
                <w:szCs w:val="20"/>
                <w:lang w:eastAsia="ru-RU"/>
              </w:rPr>
              <w:t>С.</w:t>
            </w:r>
            <w:proofErr w:type="gramEnd"/>
            <w:r w:rsidRPr="00AD2CDB">
              <w:rPr>
                <w:rFonts w:ascii="Times New Roman" w:eastAsia="Times New Roman" w:hAnsi="Times New Roman" w:cs="Times New Roman"/>
                <w:sz w:val="20"/>
                <w:szCs w:val="20"/>
                <w:lang w:eastAsia="ru-RU"/>
              </w:rPr>
              <w:t xml:space="preserve"> Кроме того, механическая прочность дает возможность выдерживать промывку в направлении, противоположном направлению фильтрации,  при давлении до 6 атм. В результате ресурс работы фильтров с лазерной сваркой швов до 10 раз превосходит ресурс работы аналогов.</w:t>
            </w:r>
          </w:p>
        </w:tc>
      </w:tr>
      <w:tr w:rsidR="00B76F64" w:rsidRPr="00AD2CDB" w:rsidTr="00B76F64">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5. Текущая стадия разработки проекта</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sz w:val="20"/>
                <w:szCs w:val="20"/>
                <w:lang w:eastAsia="ru-RU"/>
              </w:rPr>
              <w:t xml:space="preserve">Разработана и отлажена методика изготовления фильтроэлементов с лазерной сваркой швов. В настоящее время непосредственно лазерную сварку </w:t>
            </w:r>
            <w:proofErr w:type="gramStart"/>
            <w:r w:rsidRPr="00AD2CDB">
              <w:rPr>
                <w:rFonts w:ascii="Times New Roman" w:eastAsia="Times New Roman" w:hAnsi="Times New Roman" w:cs="Times New Roman"/>
                <w:sz w:val="20"/>
                <w:szCs w:val="20"/>
                <w:lang w:eastAsia="ru-RU"/>
              </w:rPr>
              <w:t>подготовленных</w:t>
            </w:r>
            <w:proofErr w:type="gramEnd"/>
            <w:r w:rsidRPr="00AD2CDB">
              <w:rPr>
                <w:rFonts w:ascii="Times New Roman" w:eastAsia="Times New Roman" w:hAnsi="Times New Roman" w:cs="Times New Roman"/>
                <w:sz w:val="20"/>
                <w:szCs w:val="20"/>
                <w:lang w:eastAsia="ru-RU"/>
              </w:rPr>
              <w:t xml:space="preserve"> фильтроэлементов вынуждены проводить в компании Растр-Технологии (г. Обнинск). Ведутся переговоры о закупке установки лазерной сварки для организации собственного производственного участка. </w:t>
            </w:r>
          </w:p>
        </w:tc>
      </w:tr>
      <w:tr w:rsidR="00B76F64" w:rsidRPr="00AD2CDB" w:rsidTr="00B76F64">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sz w:val="20"/>
                <w:szCs w:val="20"/>
                <w:lang w:eastAsia="ru-RU"/>
              </w:rPr>
              <w:t>Подана заявка на полезную модель «Патронный фильтрующий элемент из нержавеющей стали с лазерной сваркой швов». Находится на рассмотрении.</w:t>
            </w:r>
          </w:p>
        </w:tc>
      </w:tr>
      <w:tr w:rsidR="00B76F64" w:rsidRPr="00AD2CDB" w:rsidTr="00B76F64">
        <w:trPr>
          <w:trHeight w:val="573"/>
        </w:trPr>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7.Рынки сбыта (региональный, межрегион., международный)</w:t>
            </w:r>
          </w:p>
        </w:tc>
        <w:tc>
          <w:tcPr>
            <w:tcW w:w="7229" w:type="dxa"/>
            <w:shd w:val="clear" w:color="auto" w:fill="auto"/>
          </w:tcPr>
          <w:p w:rsidR="00B76F64" w:rsidRPr="00AD2CDB" w:rsidRDefault="00B76F64" w:rsidP="00B76F64">
            <w:pPr>
              <w:pStyle w:val="a5"/>
              <w:spacing w:after="0" w:line="240" w:lineRule="auto"/>
              <w:jc w:val="center"/>
              <w:rPr>
                <w:rFonts w:ascii="Times New Roman" w:eastAsia="Times New Roman" w:hAnsi="Times New Roman" w:cs="Times New Roman"/>
                <w:sz w:val="20"/>
                <w:szCs w:val="20"/>
                <w:lang w:eastAsia="ru-RU"/>
              </w:rPr>
            </w:pPr>
          </w:p>
          <w:p w:rsidR="00B76F64" w:rsidRPr="00AD2CDB" w:rsidRDefault="00B76F64" w:rsidP="00B76F64">
            <w:pPr>
              <w:pStyle w:val="a5"/>
              <w:spacing w:after="0" w:line="240" w:lineRule="auto"/>
              <w:ind w:left="-108"/>
              <w:jc w:val="center"/>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sz w:val="20"/>
                <w:szCs w:val="20"/>
                <w:lang w:eastAsia="ru-RU"/>
              </w:rPr>
              <w:t>РФ, Казахстан, Республика Беларусь</w:t>
            </w:r>
          </w:p>
        </w:tc>
      </w:tr>
      <w:tr w:rsidR="00B76F64" w:rsidRPr="00AD2CDB" w:rsidTr="00B76F64">
        <w:trPr>
          <w:trHeight w:val="793"/>
        </w:trPr>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8. Потребители продукции (госкорпорации, </w:t>
            </w:r>
            <w:proofErr w:type="gramStart"/>
            <w:r w:rsidRPr="00AD2CDB">
              <w:rPr>
                <w:rFonts w:ascii="Times New Roman" w:eastAsia="Times New Roman" w:hAnsi="Times New Roman" w:cs="Times New Roman"/>
                <w:sz w:val="20"/>
                <w:szCs w:val="20"/>
                <w:lang w:eastAsia="ru-RU"/>
              </w:rPr>
              <w:t>промыш-ленные</w:t>
            </w:r>
            <w:proofErr w:type="gramEnd"/>
            <w:r w:rsidRPr="00AD2CDB">
              <w:rPr>
                <w:rFonts w:ascii="Times New Roman" w:eastAsia="Times New Roman" w:hAnsi="Times New Roman" w:cs="Times New Roman"/>
                <w:sz w:val="20"/>
                <w:szCs w:val="20"/>
                <w:lang w:eastAsia="ru-RU"/>
              </w:rPr>
              <w:t xml:space="preserve"> предприятия и др.)</w:t>
            </w:r>
          </w:p>
        </w:tc>
        <w:tc>
          <w:tcPr>
            <w:tcW w:w="7229" w:type="dxa"/>
            <w:shd w:val="clear" w:color="auto" w:fill="auto"/>
          </w:tcPr>
          <w:p w:rsidR="00B76F64" w:rsidRPr="00AD2CDB" w:rsidRDefault="00B76F64" w:rsidP="00B76F64">
            <w:pPr>
              <w:spacing w:after="0" w:line="240" w:lineRule="auto"/>
              <w:jc w:val="center"/>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Предприятия химпрома: НАК «Азот», АО Казаньоргсинтез,   Новомосковский Азот, предприятия Газпрома, Махачкалинский Завод Сепараторов (по заказу Минобороны РФ)</w:t>
            </w:r>
          </w:p>
        </w:tc>
      </w:tr>
      <w:tr w:rsidR="00B76F64" w:rsidRPr="00AD2CDB" w:rsidTr="00B76F64">
        <w:trPr>
          <w:trHeight w:val="556"/>
        </w:trPr>
        <w:tc>
          <w:tcPr>
            <w:tcW w:w="3970" w:type="dxa"/>
            <w:shd w:val="clear" w:color="auto" w:fill="auto"/>
          </w:tcPr>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9.Основные экономические параметры</w:t>
            </w:r>
          </w:p>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 9.1 объемы финансирования (сумма в руб.)  </w:t>
            </w:r>
          </w:p>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9.2 источники финансирования</w:t>
            </w:r>
            <w:r w:rsidRPr="00AD2CDB">
              <w:rPr>
                <w:rFonts w:ascii="Times New Roman" w:hAnsi="Times New Roman" w:cs="Times New Roman"/>
                <w:color w:val="FF0000"/>
                <w:sz w:val="20"/>
                <w:szCs w:val="20"/>
              </w:rPr>
              <w:t xml:space="preserve"> </w:t>
            </w:r>
            <w:r w:rsidRPr="00AD2CDB">
              <w:rPr>
                <w:rFonts w:ascii="Times New Roman" w:hAnsi="Times New Roman" w:cs="Times New Roman"/>
                <w:sz w:val="20"/>
                <w:szCs w:val="20"/>
              </w:rPr>
              <w:t>(с указанием наименования  конкретных источников по каждому из отмеченных пунктов)</w:t>
            </w:r>
          </w:p>
          <w:p w:rsidR="00B76F64" w:rsidRPr="00AD2CDB" w:rsidRDefault="00B76F64" w:rsidP="00B76F64">
            <w:pPr>
              <w:autoSpaceDE w:val="0"/>
              <w:autoSpaceDN w:val="0"/>
              <w:adjustRightInd w:val="0"/>
              <w:spacing w:after="0" w:line="240" w:lineRule="auto"/>
              <w:rPr>
                <w:rFonts w:ascii="Times New Roman" w:hAnsi="Times New Roman" w:cs="Times New Roman"/>
                <w:sz w:val="20"/>
                <w:szCs w:val="20"/>
              </w:rPr>
            </w:pPr>
            <w:r w:rsidRPr="00AD2CDB">
              <w:rPr>
                <w:rFonts w:ascii="Times New Roman" w:hAnsi="Times New Roman" w:cs="Times New Roman"/>
                <w:sz w:val="20"/>
                <w:szCs w:val="20"/>
              </w:rPr>
              <w:lastRenderedPageBreak/>
              <w:t xml:space="preserve"> </w:t>
            </w:r>
          </w:p>
          <w:p w:rsidR="00B76F64" w:rsidRPr="00AD2CDB"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AD2CDB"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AD2CDB"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AD2CDB" w:rsidRDefault="00B76F64" w:rsidP="00B76F64">
            <w:pPr>
              <w:autoSpaceDE w:val="0"/>
              <w:autoSpaceDN w:val="0"/>
              <w:adjustRightInd w:val="0"/>
              <w:spacing w:after="0" w:line="240" w:lineRule="auto"/>
              <w:rPr>
                <w:rFonts w:ascii="Times New Roman" w:hAnsi="Times New Roman" w:cs="Times New Roman"/>
                <w:sz w:val="20"/>
                <w:szCs w:val="20"/>
              </w:rPr>
            </w:pPr>
          </w:p>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hAnsi="Times New Roman" w:cs="Times New Roman"/>
                <w:sz w:val="20"/>
                <w:szCs w:val="20"/>
              </w:rPr>
              <w:t xml:space="preserve">9.3 наличие собственных средств, для инвестирования в проект </w:t>
            </w:r>
            <w:r w:rsidRPr="00AD2CDB">
              <w:rPr>
                <w:rFonts w:ascii="Times New Roman" w:eastAsia="Times New Roman" w:hAnsi="Times New Roman" w:cs="Times New Roman"/>
                <w:sz w:val="20"/>
                <w:szCs w:val="20"/>
                <w:lang w:eastAsia="ru-RU"/>
              </w:rPr>
              <w:t xml:space="preserve">(сумма в руб.); </w:t>
            </w:r>
          </w:p>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p>
          <w:p w:rsidR="00B76F64" w:rsidRPr="00AD2CDB" w:rsidRDefault="00B76F64" w:rsidP="00B76F64">
            <w:pPr>
              <w:autoSpaceDE w:val="0"/>
              <w:autoSpaceDN w:val="0"/>
              <w:adjustRightInd w:val="0"/>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 Руб.  </w:t>
            </w:r>
            <w:r w:rsidRPr="00AD2CDB">
              <w:rPr>
                <w:rFonts w:ascii="Times New Roman" w:eastAsia="Times New Roman" w:hAnsi="Times New Roman" w:cs="Times New Roman"/>
                <w:sz w:val="20"/>
                <w:szCs w:val="20"/>
                <w:lang w:eastAsia="ru-RU"/>
              </w:rPr>
              <w:fldChar w:fldCharType="begin"/>
            </w:r>
            <w:r w:rsidRPr="00AD2CDB">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AD2CDB">
              <w:rPr>
                <w:rFonts w:ascii="Times New Roman" w:eastAsia="Times New Roman" w:hAnsi="Times New Roman" w:cs="Times New Roman"/>
                <w:sz w:val="20"/>
                <w:szCs w:val="20"/>
                <w:lang w:eastAsia="ru-RU"/>
              </w:rPr>
              <w:instrText xml:space="preserve"> </w:instrText>
            </w:r>
            <w:r w:rsidRPr="00AD2CDB">
              <w:rPr>
                <w:rFonts w:ascii="Times New Roman" w:eastAsia="Times New Roman" w:hAnsi="Times New Roman" w:cs="Times New Roman"/>
                <w:sz w:val="20"/>
                <w:szCs w:val="20"/>
                <w:lang w:eastAsia="ru-RU"/>
              </w:rPr>
              <w:fldChar w:fldCharType="end"/>
            </w:r>
            <w:r w:rsidRPr="00AD2CDB">
              <w:rPr>
                <w:rFonts w:ascii="Times New Roman" w:eastAsia="Times New Roman" w:hAnsi="Times New Roman" w:cs="Times New Roman"/>
                <w:sz w:val="20"/>
                <w:szCs w:val="20"/>
                <w:lang w:eastAsia="ru-RU"/>
              </w:rPr>
              <w:t xml:space="preserve">  </w:t>
            </w:r>
            <w:r w:rsidRPr="00AD2CDB">
              <w:rPr>
                <w:rFonts w:ascii="Times New Roman" w:eastAsia="Times New Roman" w:hAnsi="Times New Roman" w:cs="Times New Roman"/>
                <w:b/>
                <w:sz w:val="20"/>
                <w:szCs w:val="20"/>
                <w:lang w:eastAsia="ru-RU"/>
              </w:rPr>
              <w:t>5-10 млн</w:t>
            </w:r>
            <w:proofErr w:type="gramStart"/>
            <w:r w:rsidRPr="00AD2CDB">
              <w:rPr>
                <w:rFonts w:ascii="Times New Roman" w:eastAsia="Times New Roman" w:hAnsi="Times New Roman" w:cs="Times New Roman"/>
                <w:b/>
                <w:sz w:val="20"/>
                <w:szCs w:val="20"/>
                <w:lang w:eastAsia="ru-RU"/>
              </w:rPr>
              <w:t>.р</w:t>
            </w:r>
            <w:proofErr w:type="gramEnd"/>
            <w:r w:rsidRPr="00AD2CDB">
              <w:rPr>
                <w:rFonts w:ascii="Times New Roman" w:eastAsia="Times New Roman" w:hAnsi="Times New Roman" w:cs="Times New Roman"/>
                <w:b/>
                <w:sz w:val="20"/>
                <w:szCs w:val="20"/>
                <w:lang w:eastAsia="ru-RU"/>
              </w:rPr>
              <w:t>уб. за 2016-2017 г.г</w:t>
            </w:r>
            <w:r w:rsidRPr="00AD2CDB">
              <w:rPr>
                <w:rFonts w:ascii="Times New Roman" w:eastAsia="Times New Roman" w:hAnsi="Times New Roman" w:cs="Times New Roman"/>
                <w:sz w:val="20"/>
                <w:szCs w:val="20"/>
                <w:lang w:eastAsia="ru-RU"/>
              </w:rPr>
              <w:t xml:space="preserve">.  </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25" style="position:absolute;left:0;text-align:left;margin-left:210.85pt;margin-top:4.4pt;width:7.15pt;height:8.25pt;z-index:251875328"/>
              </w:pict>
            </w:r>
            <w:r w:rsidRPr="00AD2CDB">
              <w:rPr>
                <w:rFonts w:ascii="Times New Roman" w:eastAsia="Times New Roman" w:hAnsi="Times New Roman" w:cs="Times New Roman"/>
                <w:sz w:val="20"/>
                <w:szCs w:val="20"/>
                <w:lang w:eastAsia="ru-RU"/>
              </w:rPr>
              <w:t>Венчурное финансирование</w:t>
            </w:r>
          </w:p>
          <w:p w:rsidR="00B76F64" w:rsidRPr="00AD2CDB" w:rsidRDefault="00B76F64" w:rsidP="00B76F64">
            <w:pPr>
              <w:pStyle w:val="a5"/>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___________________________</w:t>
            </w: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27" style="position:absolute;left:0;text-align:left;margin-left:210.5pt;margin-top:2.2pt;width:7.15pt;height:8.25pt;z-index:251877376"/>
              </w:pict>
            </w:r>
            <w:r w:rsidRPr="00AD2CDB">
              <w:rPr>
                <w:rFonts w:ascii="Times New Roman" w:eastAsia="Times New Roman" w:hAnsi="Times New Roman" w:cs="Times New Roman"/>
                <w:sz w:val="20"/>
                <w:szCs w:val="20"/>
                <w:lang w:eastAsia="ru-RU"/>
              </w:rPr>
              <w:t xml:space="preserve">Средства  специализированных фондов </w:t>
            </w: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lastRenderedPageBreak/>
              <w:pict>
                <v:rect id="_x0000_s1426" style="position:absolute;left:0;text-align:left;margin-left:210.5pt;margin-top:5.4pt;width:7.15pt;height:8.25pt;z-index:251876352"/>
              </w:pict>
            </w:r>
            <w:r w:rsidRPr="00AD2CDB">
              <w:rPr>
                <w:rFonts w:ascii="Times New Roman" w:eastAsia="Times New Roman" w:hAnsi="Times New Roman" w:cs="Times New Roman"/>
                <w:sz w:val="20"/>
                <w:szCs w:val="20"/>
                <w:lang w:eastAsia="ru-RU"/>
              </w:rPr>
              <w:t>Средства внебюджетных фондов</w:t>
            </w: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Заемные средства __________ (долгосрочный/краткосрочный кредит и т.д.)_________________</w:t>
            </w: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Частное инвестирование</w:t>
            </w:r>
          </w:p>
          <w:p w:rsidR="00B76F64" w:rsidRPr="00AD2CDB" w:rsidRDefault="00B76F64" w:rsidP="00B76F64">
            <w:pPr>
              <w:pStyle w:val="a5"/>
              <w:numPr>
                <w:ilvl w:val="0"/>
                <w:numId w:val="7"/>
              </w:numPr>
              <w:spacing w:after="0" w:line="240" w:lineRule="auto"/>
              <w:rPr>
                <w:rFonts w:ascii="Times New Roman" w:eastAsia="Times New Roman" w:hAnsi="Times New Roman" w:cs="Times New Roman"/>
                <w:sz w:val="20"/>
                <w:szCs w:val="20"/>
                <w:lang w:eastAsia="ru-RU"/>
              </w:rPr>
            </w:pPr>
            <w:proofErr w:type="gramStart"/>
            <w:r w:rsidRPr="00AD2CDB">
              <w:rPr>
                <w:rFonts w:ascii="Times New Roman" w:eastAsia="Times New Roman" w:hAnsi="Times New Roman" w:cs="Times New Roman"/>
                <w:sz w:val="20"/>
                <w:szCs w:val="20"/>
                <w:lang w:eastAsia="ru-RU"/>
              </w:rPr>
              <w:t>Другое</w:t>
            </w:r>
            <w:proofErr w:type="gramEnd"/>
            <w:r w:rsidRPr="00AD2CDB">
              <w:rPr>
                <w:rFonts w:ascii="Times New Roman" w:eastAsia="Times New Roman" w:hAnsi="Times New Roman" w:cs="Times New Roman"/>
                <w:sz w:val="20"/>
                <w:szCs w:val="20"/>
                <w:lang w:eastAsia="ru-RU"/>
              </w:rPr>
              <w:t xml:space="preserve"> __собственные средства предприятия</w:t>
            </w:r>
          </w:p>
          <w:p w:rsidR="00B76F64" w:rsidRPr="00AD2CDB" w:rsidRDefault="00B76F64" w:rsidP="00B76F64">
            <w:pPr>
              <w:pStyle w:val="a5"/>
              <w:spacing w:after="0" w:line="240" w:lineRule="auto"/>
              <w:rPr>
                <w:rFonts w:ascii="Times New Roman" w:eastAsia="Times New Roman" w:hAnsi="Times New Roman" w:cs="Times New Roman"/>
                <w:sz w:val="20"/>
                <w:szCs w:val="20"/>
                <w:lang w:eastAsia="ru-RU"/>
              </w:rPr>
            </w:pP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 xml:space="preserve">      </w:t>
            </w:r>
          </w:p>
          <w:p w:rsidR="00B76F64" w:rsidRPr="00AD2CDB" w:rsidRDefault="00B76F64" w:rsidP="00B76F64">
            <w:pPr>
              <w:spacing w:after="0" w:line="192"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fldChar w:fldCharType="begin"/>
            </w:r>
            <w:r w:rsidRPr="00AD2CDB">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AD2CDB">
              <w:rPr>
                <w:rFonts w:ascii="Times New Roman" w:eastAsia="Times New Roman" w:hAnsi="Times New Roman" w:cs="Times New Roman"/>
                <w:sz w:val="20"/>
                <w:szCs w:val="20"/>
                <w:lang w:eastAsia="ru-RU"/>
              </w:rPr>
              <w:instrText xml:space="preserve"> </w:instrText>
            </w:r>
            <w:r w:rsidRPr="00AD2CDB">
              <w:rPr>
                <w:rFonts w:ascii="Times New Roman" w:eastAsia="Times New Roman" w:hAnsi="Times New Roman" w:cs="Times New Roman"/>
                <w:sz w:val="20"/>
                <w:szCs w:val="20"/>
                <w:lang w:eastAsia="ru-RU"/>
              </w:rPr>
              <w:fldChar w:fldCharType="separate"/>
            </w:r>
            <w:r w:rsidRPr="00AD2CDB">
              <w:rPr>
                <w:rFonts w:ascii="Times New Roman" w:eastAsia="Times New Roman" w:hAnsi="Times New Roman" w:cs="Times New Roman"/>
                <w:sz w:val="20"/>
                <w:szCs w:val="20"/>
                <w:lang w:eastAsia="ru-RU"/>
              </w:rPr>
              <w:t>∑ Руб.</w:t>
            </w:r>
            <w:r w:rsidRPr="00AD2CDB">
              <w:rPr>
                <w:rFonts w:ascii="Times New Roman" w:eastAsia="Times New Roman" w:hAnsi="Times New Roman" w:cs="Times New Roman"/>
                <w:sz w:val="20"/>
                <w:szCs w:val="20"/>
                <w:lang w:eastAsia="ru-RU"/>
              </w:rPr>
              <w:fldChar w:fldCharType="end"/>
            </w:r>
            <w:r w:rsidRPr="00AD2CDB">
              <w:rPr>
                <w:rFonts w:ascii="Times New Roman" w:eastAsia="Times New Roman" w:hAnsi="Times New Roman" w:cs="Times New Roman"/>
                <w:sz w:val="20"/>
                <w:szCs w:val="20"/>
                <w:lang w:eastAsia="ru-RU"/>
              </w:rPr>
              <w:t xml:space="preserve">     </w:t>
            </w:r>
            <w:r w:rsidRPr="00AD2CDB">
              <w:rPr>
                <w:rFonts w:ascii="Times New Roman" w:eastAsia="Times New Roman" w:hAnsi="Times New Roman" w:cs="Times New Roman"/>
                <w:b/>
                <w:sz w:val="20"/>
                <w:szCs w:val="20"/>
                <w:lang w:eastAsia="ru-RU"/>
              </w:rPr>
              <w:t>5-10 млн</w:t>
            </w:r>
            <w:proofErr w:type="gramStart"/>
            <w:r w:rsidRPr="00AD2CDB">
              <w:rPr>
                <w:rFonts w:ascii="Times New Roman" w:eastAsia="Times New Roman" w:hAnsi="Times New Roman" w:cs="Times New Roman"/>
                <w:b/>
                <w:sz w:val="20"/>
                <w:szCs w:val="20"/>
                <w:lang w:eastAsia="ru-RU"/>
              </w:rPr>
              <w:t>.р</w:t>
            </w:r>
            <w:proofErr w:type="gramEnd"/>
            <w:r w:rsidRPr="00AD2CDB">
              <w:rPr>
                <w:rFonts w:ascii="Times New Roman" w:eastAsia="Times New Roman" w:hAnsi="Times New Roman" w:cs="Times New Roman"/>
                <w:b/>
                <w:sz w:val="20"/>
                <w:szCs w:val="20"/>
                <w:lang w:eastAsia="ru-RU"/>
              </w:rPr>
              <w:t xml:space="preserve">уб. за 2016-2017 г.г.  </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p>
          <w:p w:rsidR="00B76F64" w:rsidRPr="00AD2CDB" w:rsidRDefault="00B76F64" w:rsidP="00B76F64">
            <w:pPr>
              <w:spacing w:after="0" w:line="240" w:lineRule="auto"/>
              <w:rPr>
                <w:rFonts w:ascii="Times New Roman" w:eastAsia="Times New Roman" w:hAnsi="Times New Roman" w:cs="Times New Roman"/>
                <w:sz w:val="20"/>
                <w:szCs w:val="20"/>
                <w:lang w:eastAsia="ru-RU"/>
              </w:rPr>
            </w:pP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Бизнес-план разработан генеральным директором ООО «Эко-Фильтр» Цариным П.Г., зам. Ген. директора Панкратовым А.А.  и главным инженером Головиновым Ю.В.</w:t>
            </w:r>
          </w:p>
        </w:tc>
      </w:tr>
      <w:tr w:rsidR="00B76F64" w:rsidRPr="00AD2CDB" w:rsidTr="00B76F64">
        <w:tc>
          <w:tcPr>
            <w:tcW w:w="3970"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lastRenderedPageBreak/>
              <w:t>Контактная информация:</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Руководитель предприятия</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Адрес предприятия</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eastAsia="ru-RU"/>
              </w:rPr>
              <w:t>Телефон, факс</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sz w:val="20"/>
                <w:szCs w:val="20"/>
                <w:lang w:val="en-US" w:eastAsia="ru-RU"/>
              </w:rPr>
              <w:t>e</w:t>
            </w:r>
            <w:r w:rsidRPr="00AD2CDB">
              <w:rPr>
                <w:rFonts w:ascii="Times New Roman" w:eastAsia="Times New Roman" w:hAnsi="Times New Roman" w:cs="Times New Roman"/>
                <w:sz w:val="20"/>
                <w:szCs w:val="20"/>
                <w:lang w:eastAsia="ru-RU"/>
              </w:rPr>
              <w:t>-</w:t>
            </w:r>
            <w:r w:rsidRPr="00AD2CDB">
              <w:rPr>
                <w:rFonts w:ascii="Times New Roman" w:eastAsia="Times New Roman" w:hAnsi="Times New Roman" w:cs="Times New Roman"/>
                <w:sz w:val="20"/>
                <w:szCs w:val="20"/>
                <w:lang w:val="en-US" w:eastAsia="ru-RU"/>
              </w:rPr>
              <w:t>mail</w:t>
            </w:r>
          </w:p>
        </w:tc>
        <w:tc>
          <w:tcPr>
            <w:tcW w:w="7229" w:type="dxa"/>
            <w:shd w:val="clear" w:color="auto" w:fill="auto"/>
          </w:tcPr>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t>Царин Павел Георгиевич</w:t>
            </w:r>
          </w:p>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t>г</w:t>
            </w:r>
            <w:proofErr w:type="gramStart"/>
            <w:r w:rsidRPr="00AD2CDB">
              <w:rPr>
                <w:rFonts w:ascii="Times New Roman" w:eastAsia="Times New Roman" w:hAnsi="Times New Roman" w:cs="Times New Roman"/>
                <w:b/>
                <w:sz w:val="20"/>
                <w:szCs w:val="20"/>
                <w:lang w:eastAsia="ru-RU"/>
              </w:rPr>
              <w:t>.О</w:t>
            </w:r>
            <w:proofErr w:type="gramEnd"/>
            <w:r w:rsidRPr="00AD2CDB">
              <w:rPr>
                <w:rFonts w:ascii="Times New Roman" w:eastAsia="Times New Roman" w:hAnsi="Times New Roman" w:cs="Times New Roman"/>
                <w:b/>
                <w:sz w:val="20"/>
                <w:szCs w:val="20"/>
                <w:lang w:eastAsia="ru-RU"/>
              </w:rPr>
              <w:t>бнинск, Киевское шоссе 109 км, ФГБНУ ВНИИРАЭ здание 19</w:t>
            </w:r>
          </w:p>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t>факс: +7 484 396 07 08</w:t>
            </w:r>
          </w:p>
          <w:p w:rsidR="00B76F64" w:rsidRPr="00AD2CDB" w:rsidRDefault="00B76F64" w:rsidP="00B76F64">
            <w:pPr>
              <w:spacing w:after="0" w:line="240" w:lineRule="auto"/>
              <w:rPr>
                <w:rFonts w:ascii="Times New Roman" w:eastAsia="Times New Roman" w:hAnsi="Times New Roman" w:cs="Times New Roman"/>
                <w:b/>
                <w:sz w:val="20"/>
                <w:szCs w:val="20"/>
                <w:lang w:eastAsia="ru-RU"/>
              </w:rPr>
            </w:pPr>
            <w:r w:rsidRPr="00AD2CDB">
              <w:rPr>
                <w:rFonts w:ascii="Times New Roman" w:eastAsia="Times New Roman" w:hAnsi="Times New Roman" w:cs="Times New Roman"/>
                <w:b/>
                <w:sz w:val="20"/>
                <w:szCs w:val="20"/>
                <w:lang w:eastAsia="ru-RU"/>
              </w:rPr>
              <w:t>+7</w:t>
            </w:r>
            <w:r w:rsidRPr="00AD2CDB">
              <w:rPr>
                <w:rFonts w:ascii="Times New Roman" w:eastAsia="Times New Roman" w:hAnsi="Times New Roman" w:cs="Times New Roman"/>
                <w:b/>
                <w:sz w:val="20"/>
                <w:szCs w:val="20"/>
                <w:lang w:val="en-US" w:eastAsia="ru-RU"/>
              </w:rPr>
              <w:t> </w:t>
            </w:r>
            <w:r w:rsidRPr="00AD2CDB">
              <w:rPr>
                <w:rFonts w:ascii="Times New Roman" w:eastAsia="Times New Roman" w:hAnsi="Times New Roman" w:cs="Times New Roman"/>
                <w:b/>
                <w:sz w:val="20"/>
                <w:szCs w:val="20"/>
                <w:lang w:eastAsia="ru-RU"/>
              </w:rPr>
              <w:t>915</w:t>
            </w:r>
            <w:r w:rsidRPr="00AD2CDB">
              <w:rPr>
                <w:rFonts w:ascii="Times New Roman" w:eastAsia="Times New Roman" w:hAnsi="Times New Roman" w:cs="Times New Roman"/>
                <w:b/>
                <w:sz w:val="20"/>
                <w:szCs w:val="20"/>
                <w:lang w:val="en-US" w:eastAsia="ru-RU"/>
              </w:rPr>
              <w:t> </w:t>
            </w:r>
            <w:r w:rsidRPr="00AD2CDB">
              <w:rPr>
                <w:rFonts w:ascii="Times New Roman" w:eastAsia="Times New Roman" w:hAnsi="Times New Roman" w:cs="Times New Roman"/>
                <w:b/>
                <w:sz w:val="20"/>
                <w:szCs w:val="20"/>
                <w:lang w:eastAsia="ru-RU"/>
              </w:rPr>
              <w:t>896 69 29</w:t>
            </w:r>
          </w:p>
          <w:p w:rsidR="00B76F64" w:rsidRPr="00AD2CDB" w:rsidRDefault="00B76F64" w:rsidP="00B76F64">
            <w:pPr>
              <w:spacing w:after="0" w:line="240" w:lineRule="auto"/>
              <w:rPr>
                <w:rFonts w:ascii="Times New Roman" w:eastAsia="Times New Roman" w:hAnsi="Times New Roman" w:cs="Times New Roman"/>
                <w:sz w:val="20"/>
                <w:szCs w:val="20"/>
                <w:lang w:eastAsia="ru-RU"/>
              </w:rPr>
            </w:pPr>
            <w:r w:rsidRPr="00AD2CDB">
              <w:rPr>
                <w:rFonts w:ascii="Times New Roman" w:eastAsia="Times New Roman" w:hAnsi="Times New Roman" w:cs="Times New Roman"/>
                <w:b/>
                <w:sz w:val="20"/>
                <w:szCs w:val="20"/>
                <w:lang w:val="en-US" w:eastAsia="ru-RU"/>
              </w:rPr>
              <w:t>tsarin</w:t>
            </w:r>
            <w:r w:rsidRPr="00AD2CDB">
              <w:rPr>
                <w:rFonts w:ascii="Times New Roman" w:eastAsia="Times New Roman" w:hAnsi="Times New Roman" w:cs="Times New Roman"/>
                <w:b/>
                <w:sz w:val="20"/>
                <w:szCs w:val="20"/>
                <w:lang w:eastAsia="ru-RU"/>
              </w:rPr>
              <w:t>.</w:t>
            </w:r>
            <w:r w:rsidRPr="00AD2CDB">
              <w:rPr>
                <w:rFonts w:ascii="Times New Roman" w:eastAsia="Times New Roman" w:hAnsi="Times New Roman" w:cs="Times New Roman"/>
                <w:b/>
                <w:sz w:val="20"/>
                <w:szCs w:val="20"/>
                <w:lang w:val="en-US" w:eastAsia="ru-RU"/>
              </w:rPr>
              <w:t>pavel</w:t>
            </w:r>
            <w:r w:rsidRPr="00AD2CDB">
              <w:rPr>
                <w:rFonts w:ascii="Times New Roman" w:eastAsia="Times New Roman" w:hAnsi="Times New Roman" w:cs="Times New Roman"/>
                <w:b/>
                <w:sz w:val="20"/>
                <w:szCs w:val="20"/>
                <w:lang w:eastAsia="ru-RU"/>
              </w:rPr>
              <w:t>@</w:t>
            </w:r>
            <w:r w:rsidRPr="00AD2CDB">
              <w:rPr>
                <w:rFonts w:ascii="Times New Roman" w:eastAsia="Times New Roman" w:hAnsi="Times New Roman" w:cs="Times New Roman"/>
                <w:b/>
                <w:sz w:val="20"/>
                <w:szCs w:val="20"/>
                <w:lang w:val="en-US" w:eastAsia="ru-RU"/>
              </w:rPr>
              <w:t>yandex</w:t>
            </w:r>
            <w:r w:rsidRPr="00AD2CDB">
              <w:rPr>
                <w:rFonts w:ascii="Times New Roman" w:eastAsia="Times New Roman" w:hAnsi="Times New Roman" w:cs="Times New Roman"/>
                <w:b/>
                <w:sz w:val="20"/>
                <w:szCs w:val="20"/>
                <w:lang w:eastAsia="ru-RU"/>
              </w:rPr>
              <w:t>.</w:t>
            </w:r>
            <w:r w:rsidRPr="00AD2CDB">
              <w:rPr>
                <w:rFonts w:ascii="Times New Roman" w:eastAsia="Times New Roman" w:hAnsi="Times New Roman" w:cs="Times New Roman"/>
                <w:b/>
                <w:sz w:val="20"/>
                <w:szCs w:val="20"/>
                <w:lang w:val="en-US" w:eastAsia="ru-RU"/>
              </w:rPr>
              <w:t>ru</w:t>
            </w:r>
          </w:p>
        </w:tc>
      </w:tr>
    </w:tbl>
    <w:p w:rsidR="00B76F64" w:rsidRDefault="00B76F64" w:rsidP="00AD2CDB">
      <w:pPr>
        <w:rPr>
          <w:rFonts w:ascii="Times New Roman" w:hAnsi="Times New Roman" w:cs="Times New Roman"/>
          <w:noProof/>
          <w:sz w:val="20"/>
          <w:szCs w:val="20"/>
          <w:lang w:eastAsia="ru-RU"/>
        </w:rPr>
      </w:pPr>
    </w:p>
    <w:p w:rsidR="00B76F64" w:rsidRDefault="00B76F64" w:rsidP="00AD2CDB">
      <w:pPr>
        <w:rPr>
          <w:rFonts w:ascii="Times New Roman" w:hAnsi="Times New Roman" w:cs="Times New Roman"/>
          <w:noProof/>
          <w:sz w:val="20"/>
          <w:szCs w:val="20"/>
          <w:lang w:eastAsia="ru-RU"/>
        </w:rPr>
      </w:pPr>
    </w:p>
    <w:p w:rsidR="00B76F64" w:rsidRPr="00AD2CDB" w:rsidRDefault="00B76F64" w:rsidP="00AD2CDB">
      <w:pPr>
        <w:rPr>
          <w:rFonts w:ascii="Times New Roman" w:hAnsi="Times New Roman" w:cs="Times New Roman"/>
          <w:noProof/>
          <w:sz w:val="20"/>
          <w:szCs w:val="20"/>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tbl>
      <w:tblPr>
        <w:tblpPr w:leftFromText="180" w:rightFromText="180"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513"/>
      </w:tblGrid>
      <w:tr w:rsidR="00074E36" w:rsidRPr="00E60ED7" w:rsidTr="00074E36">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lastRenderedPageBreak/>
              <w:t>Название предприятия</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ООО «НПП Эко-Фильтр»</w:t>
            </w:r>
          </w:p>
        </w:tc>
      </w:tr>
      <w:tr w:rsidR="00074E36" w:rsidRPr="00E60ED7" w:rsidTr="00074E36">
        <w:trPr>
          <w:trHeight w:val="539"/>
        </w:trPr>
        <w:tc>
          <w:tcPr>
            <w:tcW w:w="3686" w:type="dxa"/>
            <w:shd w:val="clear" w:color="auto" w:fill="auto"/>
          </w:tcPr>
          <w:p w:rsidR="00074E36" w:rsidRPr="00941382" w:rsidRDefault="00074E36" w:rsidP="00074E36">
            <w:pPr>
              <w:pStyle w:val="Default"/>
              <w:rPr>
                <w:sz w:val="20"/>
                <w:szCs w:val="20"/>
              </w:rPr>
            </w:pPr>
            <w:r w:rsidRPr="00941382">
              <w:rPr>
                <w:sz w:val="20"/>
                <w:szCs w:val="20"/>
              </w:rPr>
              <w:t xml:space="preserve"> 1. Наименование инновационного проекта</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Маркетинговое продвижение фильтроэлементов из хим-термостойких полимеров в топливно-энергетическую отрасль и в химическую промышленность</w:t>
            </w:r>
          </w:p>
        </w:tc>
      </w:tr>
      <w:tr w:rsidR="00074E36" w:rsidRPr="003E2A75" w:rsidTr="00074E36">
        <w:trPr>
          <w:trHeight w:val="419"/>
        </w:trPr>
        <w:tc>
          <w:tcPr>
            <w:tcW w:w="3686" w:type="dxa"/>
            <w:shd w:val="clear" w:color="auto" w:fill="auto"/>
          </w:tcPr>
          <w:p w:rsidR="00074E36" w:rsidRPr="00941382" w:rsidRDefault="00074E36" w:rsidP="00074E36">
            <w:pPr>
              <w:pStyle w:val="Default"/>
              <w:rPr>
                <w:sz w:val="20"/>
                <w:szCs w:val="20"/>
              </w:rPr>
            </w:pPr>
            <w:r w:rsidRPr="00941382">
              <w:rPr>
                <w:sz w:val="20"/>
                <w:szCs w:val="20"/>
              </w:rPr>
              <w:t xml:space="preserve">2.  </w:t>
            </w:r>
            <w:r w:rsidR="00677880">
              <w:rPr>
                <w:sz w:val="20"/>
                <w:szCs w:val="20"/>
              </w:rPr>
              <w:t xml:space="preserve"> </w:t>
            </w:r>
            <w:r w:rsidR="00677880">
              <w:rPr>
                <w:sz w:val="20"/>
                <w:szCs w:val="20"/>
              </w:rPr>
              <w:t>Аннотация проекта</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Разработанные и производимые на предприятии фильтрующие элементы из наиболее химически и термически стойких полимеров, таких как политетрафторэтилен ПТФЭ и сверхвысокомолекулярный полиэтилен (СВМПЭ), а также цельнометаллические фильтры на основе нержавеющих сеток могут использоваться для фильтрации химически активных и агрессивных жидких и газообразных сред. В настоящее время основным рынком сбыта данных фильтров являются предприятия пищевой и фармацевтической промышленности. Однако уже реализован ряд проектов в химической и топливно-энергетической </w:t>
            </w:r>
            <w:proofErr w:type="gramStart"/>
            <w:r w:rsidRPr="00941382">
              <w:rPr>
                <w:rFonts w:ascii="Times New Roman" w:eastAsia="Times New Roman" w:hAnsi="Times New Roman" w:cs="Times New Roman"/>
                <w:sz w:val="20"/>
                <w:szCs w:val="20"/>
                <w:lang w:eastAsia="ru-RU"/>
              </w:rPr>
              <w:t>отраслях</w:t>
            </w:r>
            <w:proofErr w:type="gramEnd"/>
            <w:r w:rsidRPr="00941382">
              <w:rPr>
                <w:rFonts w:ascii="Times New Roman" w:eastAsia="Times New Roman" w:hAnsi="Times New Roman" w:cs="Times New Roman"/>
                <w:sz w:val="20"/>
                <w:szCs w:val="20"/>
                <w:lang w:eastAsia="ru-RU"/>
              </w:rPr>
              <w:t>, которые позволяют  говорить о возможности широкого применения данных фильтров, в том числе и по программе импортозамещения. Для продвижения фильтрационного оборудования необходим ряд маркетинговых мероприятий, в том числе распространение информации в Интернете, участие в специализированных выставках, конференциях и семинарах, публикации в специализированных изданиях, поездки на предприятия потенциальных заказчиков.</w:t>
            </w:r>
          </w:p>
        </w:tc>
      </w:tr>
      <w:tr w:rsidR="00074E36" w:rsidRPr="00E60ED7" w:rsidTr="00074E36">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513" w:type="dxa"/>
            <w:shd w:val="clear" w:color="auto" w:fill="auto"/>
          </w:tcPr>
          <w:p w:rsidR="00074E36" w:rsidRPr="00941382"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37" style="position:absolute;left:0;text-align:left;margin-left:171.05pt;margin-top:3.65pt;width:7.15pt;height:8.25pt;z-index:251889664;mso-position-horizontal-relative:text;mso-position-vertical-relative:text"/>
              </w:pict>
            </w:r>
            <w:r w:rsidRPr="00941382">
              <w:rPr>
                <w:rFonts w:ascii="Times New Roman" w:eastAsia="Times New Roman" w:hAnsi="Times New Roman" w:cs="Times New Roman"/>
                <w:sz w:val="20"/>
                <w:szCs w:val="20"/>
                <w:lang w:eastAsia="ru-RU"/>
              </w:rPr>
              <w:t>Патент</w:t>
            </w:r>
          </w:p>
          <w:p w:rsidR="00074E36" w:rsidRPr="00941382"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43" style="position:absolute;left:0;text-align:left;margin-left:171.15pt;margin-top:3.8pt;width:7.15pt;height:8.25pt;z-index:251895808"/>
              </w:pict>
            </w:r>
            <w:r w:rsidRPr="00941382">
              <w:rPr>
                <w:rFonts w:ascii="Times New Roman" w:eastAsia="Times New Roman" w:hAnsi="Times New Roman" w:cs="Times New Roman"/>
                <w:sz w:val="20"/>
                <w:szCs w:val="20"/>
                <w:lang w:eastAsia="ru-RU"/>
              </w:rPr>
              <w:t xml:space="preserve">Заявка на патент                </w:t>
            </w:r>
          </w:p>
          <w:p w:rsidR="00074E36" w:rsidRPr="00941382"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38" style="position:absolute;left:0;text-align:left;margin-left:171.4pt;margin-top:3.95pt;width:7.15pt;height:8.25pt;z-index:251890688"/>
              </w:pict>
            </w:r>
            <w:r w:rsidRPr="00941382">
              <w:rPr>
                <w:rFonts w:ascii="Times New Roman" w:eastAsia="Times New Roman" w:hAnsi="Times New Roman" w:cs="Times New Roman"/>
                <w:sz w:val="20"/>
                <w:szCs w:val="20"/>
                <w:lang w:eastAsia="ru-RU"/>
              </w:rPr>
              <w:t xml:space="preserve">Лицензия </w:t>
            </w:r>
          </w:p>
          <w:p w:rsidR="00074E36" w:rsidRPr="00941382"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39" style="position:absolute;left:0;text-align:left;margin-left:171.4pt;margin-top:3.7pt;width:7.15pt;height:8.25pt;z-index:251891712"/>
              </w:pict>
            </w:r>
            <w:r w:rsidRPr="00941382">
              <w:rPr>
                <w:rFonts w:ascii="Times New Roman" w:eastAsia="Times New Roman" w:hAnsi="Times New Roman" w:cs="Times New Roman"/>
                <w:sz w:val="20"/>
                <w:szCs w:val="20"/>
                <w:lang w:eastAsia="ru-RU"/>
              </w:rPr>
              <w:t xml:space="preserve">Свидетельство </w:t>
            </w:r>
            <w:proofErr w:type="gramStart"/>
            <w:r w:rsidRPr="00941382">
              <w:rPr>
                <w:rFonts w:ascii="Times New Roman" w:eastAsia="Times New Roman" w:hAnsi="Times New Roman" w:cs="Times New Roman"/>
                <w:sz w:val="20"/>
                <w:szCs w:val="20"/>
                <w:lang w:eastAsia="ru-RU"/>
              </w:rPr>
              <w:t>на</w:t>
            </w:r>
            <w:proofErr w:type="gramEnd"/>
            <w:r w:rsidRPr="00941382">
              <w:rPr>
                <w:rFonts w:ascii="Times New Roman" w:eastAsia="Times New Roman" w:hAnsi="Times New Roman" w:cs="Times New Roman"/>
                <w:sz w:val="20"/>
                <w:szCs w:val="20"/>
                <w:lang w:eastAsia="ru-RU"/>
              </w:rPr>
              <w:t xml:space="preserve"> ПО</w:t>
            </w:r>
          </w:p>
          <w:p w:rsidR="00074E36" w:rsidRPr="00941382" w:rsidRDefault="00074E36" w:rsidP="00074E36">
            <w:pPr>
              <w:pStyle w:val="a5"/>
              <w:numPr>
                <w:ilvl w:val="0"/>
                <w:numId w:val="4"/>
              </w:num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 xml:space="preserve">Другое                               </w:t>
            </w:r>
            <w:r w:rsidRPr="00941382">
              <w:rPr>
                <w:rFonts w:ascii="Times New Roman" w:eastAsia="Times New Roman" w:hAnsi="Times New Roman" w:cs="Times New Roman"/>
                <w:sz w:val="20"/>
                <w:szCs w:val="20"/>
                <w:lang w:val="en-US" w:eastAsia="ru-RU"/>
              </w:rPr>
              <w:t xml:space="preserve">  V</w:t>
            </w:r>
          </w:p>
        </w:tc>
      </w:tr>
      <w:tr w:rsidR="00074E36" w:rsidRPr="00E60ED7" w:rsidTr="00074E36">
        <w:tc>
          <w:tcPr>
            <w:tcW w:w="3686" w:type="dxa"/>
            <w:shd w:val="clear" w:color="auto" w:fill="auto"/>
          </w:tcPr>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Замена импортных аналогов входит в приоритетное направление развития нашей экономики. Кроме того, компания предлагает комплексное решение задач фильтрации, инжиниринг и постоянное консультационное сопровождение. Ряд инжиниринговых решений и технологий являются уникальными, не имеющими аналогов. Освоение рынков крупнотоннажной химии, топливной энергетики, нефтехимии и нефтепереработки позволят увеличить выпуск фильтрующих элементов, увеличить производственные мощности и создать дополнительные рабочие места. Кроме того, фильтры производятся  из отечественного сырья, в частности из политетрафторэтилена, производимого в Кирово-Чепецке и в Перми, что также позволит увеличить его производство. </w:t>
            </w:r>
          </w:p>
        </w:tc>
      </w:tr>
      <w:tr w:rsidR="00074E36" w:rsidRPr="00E60ED7" w:rsidTr="00074E36">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5. Текущая стадия разработки проекта</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 xml:space="preserve">Существует стабильно работающее производство химически и термически </w:t>
            </w:r>
            <w:proofErr w:type="gramStart"/>
            <w:r w:rsidRPr="00941382">
              <w:rPr>
                <w:rFonts w:ascii="Times New Roman" w:eastAsia="Times New Roman" w:hAnsi="Times New Roman" w:cs="Times New Roman"/>
                <w:sz w:val="20"/>
                <w:szCs w:val="20"/>
                <w:lang w:eastAsia="ru-RU"/>
              </w:rPr>
              <w:t>стойких</w:t>
            </w:r>
            <w:proofErr w:type="gramEnd"/>
            <w:r w:rsidRPr="00941382">
              <w:rPr>
                <w:rFonts w:ascii="Times New Roman" w:eastAsia="Times New Roman" w:hAnsi="Times New Roman" w:cs="Times New Roman"/>
                <w:sz w:val="20"/>
                <w:szCs w:val="20"/>
                <w:lang w:eastAsia="ru-RU"/>
              </w:rPr>
              <w:t xml:space="preserve"> фильтроэлементов. Они хорошо известны на предприятиях пищевой и фармацевтической промышленности. Накоплен практический опыт решения задач в химической и топливно-энергетической промышленности, чему посвящен ряд  публикаций  в специализированных журналах. Осуществляется продвижение в Интернете, обновлен сайт компании с учетом новых направлений работы. Продукция была представлена на 18-й Международной выставке «Химия -2015» ЦВК «Экспоцентр» (г. Москва), планируется участие в Международных выставках «Нефтегаз -2016» и «Химия-2016» в ЦВК «Экспоцентр». Ведутся переговоры с отраслевыми журналами о публикации научно-технологических статей.</w:t>
            </w:r>
          </w:p>
        </w:tc>
      </w:tr>
      <w:tr w:rsidR="00074E36" w:rsidRPr="00E60ED7" w:rsidTr="00074E36">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 xml:space="preserve"> Декларация о соответствии Техническому Регламенту Таможенного Союза «О безопасности машин и оборудования» TC N RU </w:t>
            </w:r>
            <w:proofErr w:type="gramStart"/>
            <w:r w:rsidRPr="00941382">
              <w:rPr>
                <w:rFonts w:ascii="Times New Roman" w:eastAsia="Times New Roman" w:hAnsi="Times New Roman" w:cs="Times New Roman"/>
                <w:sz w:val="20"/>
                <w:szCs w:val="20"/>
                <w:lang w:eastAsia="ru-RU"/>
              </w:rPr>
              <w:t>Д</w:t>
            </w:r>
            <w:proofErr w:type="gramEnd"/>
            <w:r w:rsidRPr="00941382">
              <w:rPr>
                <w:rFonts w:ascii="Times New Roman" w:eastAsia="Times New Roman" w:hAnsi="Times New Roman" w:cs="Times New Roman"/>
                <w:sz w:val="20"/>
                <w:szCs w:val="20"/>
                <w:lang w:eastAsia="ru-RU"/>
              </w:rPr>
              <w:t xml:space="preserve">-RU.АЛ33.В.01520, оформленная на весь ассортимент производимой продукции. Планируется оформление разрешительной документации, в частности, сертификатов ГОСТ </w:t>
            </w:r>
            <w:proofErr w:type="gramStart"/>
            <w:r w:rsidRPr="00941382">
              <w:rPr>
                <w:rFonts w:ascii="Times New Roman" w:eastAsia="Times New Roman" w:hAnsi="Times New Roman" w:cs="Times New Roman"/>
                <w:sz w:val="20"/>
                <w:szCs w:val="20"/>
                <w:lang w:eastAsia="ru-RU"/>
              </w:rPr>
              <w:t>Р</w:t>
            </w:r>
            <w:proofErr w:type="gramEnd"/>
            <w:r w:rsidRPr="00941382">
              <w:rPr>
                <w:rFonts w:ascii="Times New Roman" w:eastAsia="Times New Roman" w:hAnsi="Times New Roman" w:cs="Times New Roman"/>
                <w:sz w:val="20"/>
                <w:szCs w:val="20"/>
                <w:lang w:eastAsia="ru-RU"/>
              </w:rPr>
              <w:t xml:space="preserve"> для применения фильтров как продукции для химического и нефтяного машиностроения.</w:t>
            </w:r>
          </w:p>
        </w:tc>
      </w:tr>
      <w:tr w:rsidR="00074E36" w:rsidRPr="00E60ED7" w:rsidTr="00074E36">
        <w:trPr>
          <w:trHeight w:val="573"/>
        </w:trPr>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7.Рынки сбыта (региональный, межрегион., международный)</w:t>
            </w:r>
          </w:p>
        </w:tc>
        <w:tc>
          <w:tcPr>
            <w:tcW w:w="7513" w:type="dxa"/>
            <w:shd w:val="clear" w:color="auto" w:fill="auto"/>
          </w:tcPr>
          <w:p w:rsidR="00074E36" w:rsidRPr="00941382" w:rsidRDefault="00074E36" w:rsidP="00074E36">
            <w:pPr>
              <w:pStyle w:val="a5"/>
              <w:spacing w:after="0" w:line="240" w:lineRule="auto"/>
              <w:jc w:val="center"/>
              <w:rPr>
                <w:rFonts w:ascii="Times New Roman" w:eastAsia="Times New Roman" w:hAnsi="Times New Roman" w:cs="Times New Roman"/>
                <w:sz w:val="20"/>
                <w:szCs w:val="20"/>
                <w:lang w:eastAsia="ru-RU"/>
              </w:rPr>
            </w:pPr>
          </w:p>
          <w:p w:rsidR="00074E36" w:rsidRPr="00941382" w:rsidRDefault="00074E36" w:rsidP="00074E36">
            <w:pPr>
              <w:pStyle w:val="a5"/>
              <w:spacing w:after="0" w:line="240" w:lineRule="auto"/>
              <w:ind w:left="-108"/>
              <w:jc w:val="cente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РФ, Казахстан, Республика Беларусь, страны СНГ</w:t>
            </w:r>
          </w:p>
        </w:tc>
      </w:tr>
      <w:tr w:rsidR="00074E36" w:rsidRPr="00E60ED7" w:rsidTr="00074E36">
        <w:trPr>
          <w:trHeight w:val="793"/>
        </w:trPr>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8. Потребители продукции (госкорпорации, </w:t>
            </w:r>
            <w:proofErr w:type="gramStart"/>
            <w:r w:rsidRPr="00941382">
              <w:rPr>
                <w:rFonts w:ascii="Times New Roman" w:eastAsia="Times New Roman" w:hAnsi="Times New Roman" w:cs="Times New Roman"/>
                <w:sz w:val="20"/>
                <w:szCs w:val="20"/>
                <w:lang w:eastAsia="ru-RU"/>
              </w:rPr>
              <w:t>промыш-ленные</w:t>
            </w:r>
            <w:proofErr w:type="gramEnd"/>
            <w:r w:rsidRPr="00941382">
              <w:rPr>
                <w:rFonts w:ascii="Times New Roman" w:eastAsia="Times New Roman" w:hAnsi="Times New Roman" w:cs="Times New Roman"/>
                <w:sz w:val="20"/>
                <w:szCs w:val="20"/>
                <w:lang w:eastAsia="ru-RU"/>
              </w:rPr>
              <w:t xml:space="preserve"> предприятия и др.)</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Предприятия химической промышленности: «Акрон», «Анозит», «Каутик», Невинномысский Азот, Гродноазот и т.п., Предприятия ТЭК: Газпром, Роснефть, Морская Ледостойкая Стационарная Платформа (МЛПС) «Приразломная» - дочернее общество Газпромнефть, Электросетьсервис РАО ЕЭС, ТЭЦ, на которых эксплуатируются газотурбинные установки, предприятия Росатомэнерго.</w:t>
            </w:r>
          </w:p>
        </w:tc>
      </w:tr>
      <w:tr w:rsidR="00074E36" w:rsidRPr="00E60ED7" w:rsidTr="00074E36">
        <w:trPr>
          <w:trHeight w:val="556"/>
        </w:trPr>
        <w:tc>
          <w:tcPr>
            <w:tcW w:w="3686" w:type="dxa"/>
            <w:shd w:val="clear" w:color="auto" w:fill="auto"/>
          </w:tcPr>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9.Основные экономические параметры</w:t>
            </w:r>
          </w:p>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9.1 объемы финансирования (сумма в руб.)  </w:t>
            </w:r>
          </w:p>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9.2 источники финансирования</w:t>
            </w:r>
            <w:r w:rsidRPr="00941382">
              <w:rPr>
                <w:rFonts w:ascii="Times New Roman" w:hAnsi="Times New Roman" w:cs="Times New Roman"/>
                <w:color w:val="FF0000"/>
                <w:sz w:val="20"/>
                <w:szCs w:val="20"/>
              </w:rPr>
              <w:t xml:space="preserve"> </w:t>
            </w:r>
            <w:r w:rsidRPr="00941382">
              <w:rPr>
                <w:rFonts w:ascii="Times New Roman" w:hAnsi="Times New Roman" w:cs="Times New Roman"/>
                <w:sz w:val="20"/>
                <w:szCs w:val="20"/>
              </w:rPr>
              <w:t>(с указанием наименования  конкретных источников по каждому из отмеченных пунктов)</w:t>
            </w:r>
          </w:p>
          <w:p w:rsidR="00074E36" w:rsidRPr="00941382" w:rsidRDefault="00074E36" w:rsidP="00074E36">
            <w:pPr>
              <w:autoSpaceDE w:val="0"/>
              <w:autoSpaceDN w:val="0"/>
              <w:adjustRightInd w:val="0"/>
              <w:spacing w:after="0" w:line="240" w:lineRule="auto"/>
              <w:rPr>
                <w:rFonts w:ascii="Times New Roman" w:hAnsi="Times New Roman" w:cs="Times New Roman"/>
                <w:sz w:val="20"/>
                <w:szCs w:val="20"/>
              </w:rPr>
            </w:pPr>
            <w:r w:rsidRPr="00941382">
              <w:rPr>
                <w:rFonts w:ascii="Times New Roman" w:hAnsi="Times New Roman" w:cs="Times New Roman"/>
                <w:sz w:val="20"/>
                <w:szCs w:val="20"/>
              </w:rPr>
              <w:t xml:space="preserve"> </w:t>
            </w:r>
          </w:p>
          <w:p w:rsidR="00074E36" w:rsidRPr="00941382"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941382"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941382"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941382"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hAnsi="Times New Roman" w:cs="Times New Roman"/>
                <w:sz w:val="20"/>
                <w:szCs w:val="20"/>
              </w:rPr>
              <w:t xml:space="preserve">9.3 наличие собственных средств, для инвестирования в проект </w:t>
            </w:r>
            <w:r w:rsidRPr="00941382">
              <w:rPr>
                <w:rFonts w:ascii="Times New Roman" w:eastAsia="Times New Roman" w:hAnsi="Times New Roman" w:cs="Times New Roman"/>
                <w:sz w:val="20"/>
                <w:szCs w:val="20"/>
                <w:lang w:eastAsia="ru-RU"/>
              </w:rPr>
              <w:t xml:space="preserve">(сумма в руб.); </w:t>
            </w:r>
          </w:p>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p>
          <w:p w:rsidR="00074E36" w:rsidRPr="00941382"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513"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fldChar w:fldCharType="begin"/>
            </w:r>
            <w:r w:rsidRPr="00941382">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941382">
              <w:rPr>
                <w:rFonts w:ascii="Times New Roman" w:eastAsia="Times New Roman" w:hAnsi="Times New Roman" w:cs="Times New Roman"/>
                <w:sz w:val="20"/>
                <w:szCs w:val="20"/>
                <w:lang w:eastAsia="ru-RU"/>
              </w:rPr>
              <w:instrText xml:space="preserve"> </w:instrText>
            </w:r>
            <w:r w:rsidRPr="00941382">
              <w:rPr>
                <w:rFonts w:ascii="Times New Roman" w:eastAsia="Times New Roman" w:hAnsi="Times New Roman" w:cs="Times New Roman"/>
                <w:sz w:val="20"/>
                <w:szCs w:val="20"/>
                <w:lang w:eastAsia="ru-RU"/>
              </w:rPr>
              <w:fldChar w:fldCharType="separate"/>
            </w:r>
            <w:r w:rsidRPr="00941382">
              <w:rPr>
                <w:rFonts w:ascii="Times New Roman" w:eastAsia="Times New Roman" w:hAnsi="Times New Roman" w:cs="Times New Roman"/>
                <w:sz w:val="20"/>
                <w:szCs w:val="20"/>
                <w:lang w:eastAsia="ru-RU"/>
              </w:rPr>
              <w:t>∑ Руб.</w:t>
            </w:r>
            <w:r w:rsidRPr="00941382">
              <w:rPr>
                <w:rFonts w:ascii="Times New Roman" w:eastAsia="Times New Roman" w:hAnsi="Times New Roman" w:cs="Times New Roman"/>
                <w:sz w:val="20"/>
                <w:szCs w:val="20"/>
                <w:lang w:eastAsia="ru-RU"/>
              </w:rPr>
              <w:fldChar w:fldCharType="end"/>
            </w:r>
            <w:r w:rsidRPr="00941382">
              <w:rPr>
                <w:rFonts w:ascii="Times New Roman" w:eastAsia="Times New Roman" w:hAnsi="Times New Roman" w:cs="Times New Roman"/>
                <w:sz w:val="20"/>
                <w:szCs w:val="20"/>
                <w:lang w:eastAsia="ru-RU"/>
              </w:rPr>
              <w:t xml:space="preserve"> </w:t>
            </w:r>
            <w:r w:rsidRPr="00941382">
              <w:rPr>
                <w:rFonts w:ascii="Times New Roman" w:eastAsia="Times New Roman" w:hAnsi="Times New Roman" w:cs="Times New Roman"/>
                <w:sz w:val="20"/>
                <w:szCs w:val="20"/>
                <w:lang w:eastAsia="ru-RU"/>
              </w:rPr>
              <w:fldChar w:fldCharType="begin"/>
            </w:r>
            <w:r w:rsidRPr="00941382">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941382">
              <w:rPr>
                <w:rFonts w:ascii="Times New Roman" w:eastAsia="Times New Roman" w:hAnsi="Times New Roman" w:cs="Times New Roman"/>
                <w:sz w:val="20"/>
                <w:szCs w:val="20"/>
                <w:lang w:eastAsia="ru-RU"/>
              </w:rPr>
              <w:instrText xml:space="preserve"> </w:instrText>
            </w:r>
            <w:r w:rsidRPr="00941382">
              <w:rPr>
                <w:rFonts w:ascii="Times New Roman" w:eastAsia="Times New Roman" w:hAnsi="Times New Roman" w:cs="Times New Roman"/>
                <w:sz w:val="20"/>
                <w:szCs w:val="20"/>
                <w:lang w:eastAsia="ru-RU"/>
              </w:rPr>
              <w:fldChar w:fldCharType="end"/>
            </w:r>
            <w:r w:rsidRPr="00941382">
              <w:rPr>
                <w:rFonts w:ascii="Times New Roman" w:eastAsia="Times New Roman" w:hAnsi="Times New Roman" w:cs="Times New Roman"/>
                <w:sz w:val="20"/>
                <w:szCs w:val="20"/>
                <w:lang w:eastAsia="ru-RU"/>
              </w:rPr>
              <w:t xml:space="preserve">     </w:t>
            </w:r>
            <w:r w:rsidRPr="00941382">
              <w:rPr>
                <w:rFonts w:ascii="Times New Roman" w:eastAsia="Times New Roman" w:hAnsi="Times New Roman" w:cs="Times New Roman"/>
                <w:b/>
                <w:sz w:val="20"/>
                <w:szCs w:val="20"/>
                <w:lang w:eastAsia="ru-RU"/>
              </w:rPr>
              <w:t>2- 3 млн</w:t>
            </w:r>
            <w:proofErr w:type="gramStart"/>
            <w:r w:rsidRPr="00941382">
              <w:rPr>
                <w:rFonts w:ascii="Times New Roman" w:eastAsia="Times New Roman" w:hAnsi="Times New Roman" w:cs="Times New Roman"/>
                <w:b/>
                <w:sz w:val="20"/>
                <w:szCs w:val="20"/>
                <w:lang w:eastAsia="ru-RU"/>
              </w:rPr>
              <w:t>.р</w:t>
            </w:r>
            <w:proofErr w:type="gramEnd"/>
            <w:r w:rsidRPr="00941382">
              <w:rPr>
                <w:rFonts w:ascii="Times New Roman" w:eastAsia="Times New Roman" w:hAnsi="Times New Roman" w:cs="Times New Roman"/>
                <w:b/>
                <w:sz w:val="20"/>
                <w:szCs w:val="20"/>
                <w:lang w:eastAsia="ru-RU"/>
              </w:rPr>
              <w:t>уб. за 2016-2017 г.г</w:t>
            </w:r>
            <w:r w:rsidRPr="00941382">
              <w:rPr>
                <w:rFonts w:ascii="Times New Roman" w:eastAsia="Times New Roman" w:hAnsi="Times New Roman" w:cs="Times New Roman"/>
                <w:sz w:val="20"/>
                <w:szCs w:val="20"/>
                <w:lang w:eastAsia="ru-RU"/>
              </w:rPr>
              <w:t xml:space="preserve">.  </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0" style="position:absolute;left:0;text-align:left;margin-left:210.85pt;margin-top:4.4pt;width:7.15pt;height:8.25pt;z-index:251892736"/>
              </w:pict>
            </w:r>
            <w:r w:rsidRPr="00941382">
              <w:rPr>
                <w:rFonts w:ascii="Times New Roman" w:eastAsia="Times New Roman" w:hAnsi="Times New Roman" w:cs="Times New Roman"/>
                <w:sz w:val="20"/>
                <w:szCs w:val="20"/>
                <w:lang w:eastAsia="ru-RU"/>
              </w:rPr>
              <w:t>Венчурное финансирование</w:t>
            </w:r>
          </w:p>
          <w:p w:rsidR="00074E36" w:rsidRPr="00941382" w:rsidRDefault="00074E36" w:rsidP="00074E36">
            <w:pPr>
              <w:pStyle w:val="a5"/>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Средства  специализированных фондов </w:t>
            </w: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2" style="position:absolute;left:0;text-align:left;margin-left:210.5pt;margin-top:3.45pt;width:7.15pt;height:8.25pt;z-index:251894784"/>
              </w:pict>
            </w:r>
            <w:r w:rsidRPr="00941382">
              <w:rPr>
                <w:rFonts w:ascii="Times New Roman" w:eastAsia="Times New Roman" w:hAnsi="Times New Roman" w:cs="Times New Roman"/>
                <w:sz w:val="20"/>
                <w:szCs w:val="20"/>
                <w:lang w:eastAsia="ru-RU"/>
              </w:rPr>
              <w:t>Средства внебюджетных фондов</w:t>
            </w: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1" style="position:absolute;left:0;text-align:left;margin-left:210.1pt;margin-top:1.4pt;width:7.15pt;height:8.25pt;z-index:251893760"/>
              </w:pict>
            </w:r>
            <w:r w:rsidRPr="00941382">
              <w:rPr>
                <w:rFonts w:ascii="Times New Roman" w:eastAsia="Times New Roman" w:hAnsi="Times New Roman" w:cs="Times New Roman"/>
                <w:sz w:val="20"/>
                <w:szCs w:val="20"/>
                <w:lang w:eastAsia="ru-RU"/>
              </w:rPr>
              <w:t xml:space="preserve">Заемные средства __________ (долгосрочный/краткосрочный кредит и </w:t>
            </w:r>
            <w:r w:rsidRPr="00941382">
              <w:rPr>
                <w:rFonts w:ascii="Times New Roman" w:eastAsia="Times New Roman" w:hAnsi="Times New Roman" w:cs="Times New Roman"/>
                <w:sz w:val="20"/>
                <w:szCs w:val="20"/>
                <w:lang w:eastAsia="ru-RU"/>
              </w:rPr>
              <w:lastRenderedPageBreak/>
              <w:t>т.д.)_________________</w:t>
            </w: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Частное инвестирование</w:t>
            </w:r>
          </w:p>
          <w:p w:rsidR="00074E36" w:rsidRPr="00941382"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proofErr w:type="gramStart"/>
            <w:r w:rsidRPr="00941382">
              <w:rPr>
                <w:rFonts w:ascii="Times New Roman" w:eastAsia="Times New Roman" w:hAnsi="Times New Roman" w:cs="Times New Roman"/>
                <w:sz w:val="20"/>
                <w:szCs w:val="20"/>
                <w:lang w:eastAsia="ru-RU"/>
              </w:rPr>
              <w:t>Другое</w:t>
            </w:r>
            <w:proofErr w:type="gramEnd"/>
            <w:r w:rsidRPr="00941382">
              <w:rPr>
                <w:rFonts w:ascii="Times New Roman" w:eastAsia="Times New Roman" w:hAnsi="Times New Roman" w:cs="Times New Roman"/>
                <w:sz w:val="20"/>
                <w:szCs w:val="20"/>
                <w:lang w:eastAsia="ru-RU"/>
              </w:rPr>
              <w:t xml:space="preserve"> __собственные средства предприятия</w:t>
            </w:r>
          </w:p>
          <w:p w:rsidR="00074E36" w:rsidRPr="00941382" w:rsidRDefault="00074E36" w:rsidP="00074E36">
            <w:pPr>
              <w:pStyle w:val="a5"/>
              <w:spacing w:after="0" w:line="240" w:lineRule="auto"/>
              <w:ind w:left="0"/>
              <w:rPr>
                <w:rFonts w:ascii="Times New Roman" w:eastAsia="Times New Roman" w:hAnsi="Times New Roman" w:cs="Times New Roman"/>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spacing w:after="0" w:line="192"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fldChar w:fldCharType="begin"/>
            </w:r>
            <w:r w:rsidRPr="00941382">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941382">
              <w:rPr>
                <w:rFonts w:ascii="Times New Roman" w:eastAsia="Times New Roman" w:hAnsi="Times New Roman" w:cs="Times New Roman"/>
                <w:sz w:val="20"/>
                <w:szCs w:val="20"/>
                <w:lang w:eastAsia="ru-RU"/>
              </w:rPr>
              <w:instrText xml:space="preserve"> </w:instrText>
            </w:r>
            <w:r w:rsidRPr="00941382">
              <w:rPr>
                <w:rFonts w:ascii="Times New Roman" w:eastAsia="Times New Roman" w:hAnsi="Times New Roman" w:cs="Times New Roman"/>
                <w:sz w:val="20"/>
                <w:szCs w:val="20"/>
                <w:lang w:eastAsia="ru-RU"/>
              </w:rPr>
              <w:fldChar w:fldCharType="separate"/>
            </w:r>
            <w:r w:rsidRPr="00941382">
              <w:rPr>
                <w:rFonts w:ascii="Times New Roman" w:eastAsia="Times New Roman" w:hAnsi="Times New Roman" w:cs="Times New Roman"/>
                <w:sz w:val="20"/>
                <w:szCs w:val="20"/>
                <w:lang w:eastAsia="ru-RU"/>
              </w:rPr>
              <w:t>∑ Руб.</w:t>
            </w:r>
            <w:r w:rsidRPr="00941382">
              <w:rPr>
                <w:rFonts w:ascii="Times New Roman" w:eastAsia="Times New Roman" w:hAnsi="Times New Roman" w:cs="Times New Roman"/>
                <w:sz w:val="20"/>
                <w:szCs w:val="20"/>
                <w:lang w:eastAsia="ru-RU"/>
              </w:rPr>
              <w:fldChar w:fldCharType="end"/>
            </w:r>
            <w:r w:rsidRPr="00941382">
              <w:rPr>
                <w:rFonts w:ascii="Times New Roman" w:eastAsia="Times New Roman" w:hAnsi="Times New Roman" w:cs="Times New Roman"/>
                <w:sz w:val="20"/>
                <w:szCs w:val="20"/>
                <w:lang w:eastAsia="ru-RU"/>
              </w:rPr>
              <w:fldChar w:fldCharType="begin"/>
            </w:r>
            <w:r w:rsidRPr="00941382">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941382">
              <w:rPr>
                <w:rFonts w:ascii="Times New Roman" w:eastAsia="Times New Roman" w:hAnsi="Times New Roman" w:cs="Times New Roman"/>
                <w:sz w:val="20"/>
                <w:szCs w:val="20"/>
                <w:lang w:eastAsia="ru-RU"/>
              </w:rPr>
              <w:instrText xml:space="preserve"> </w:instrText>
            </w:r>
            <w:r w:rsidRPr="00941382">
              <w:rPr>
                <w:rFonts w:ascii="Times New Roman" w:eastAsia="Times New Roman" w:hAnsi="Times New Roman" w:cs="Times New Roman"/>
                <w:sz w:val="20"/>
                <w:szCs w:val="20"/>
                <w:lang w:eastAsia="ru-RU"/>
              </w:rPr>
              <w:fldChar w:fldCharType="end"/>
            </w:r>
            <w:r w:rsidRPr="00941382">
              <w:rPr>
                <w:rFonts w:ascii="Times New Roman" w:eastAsia="Times New Roman" w:hAnsi="Times New Roman" w:cs="Times New Roman"/>
                <w:sz w:val="20"/>
                <w:szCs w:val="20"/>
                <w:lang w:eastAsia="ru-RU"/>
              </w:rPr>
              <w:t xml:space="preserve">    </w:t>
            </w:r>
            <w:r w:rsidRPr="00941382">
              <w:rPr>
                <w:rFonts w:ascii="Times New Roman" w:eastAsia="Times New Roman" w:hAnsi="Times New Roman" w:cs="Times New Roman"/>
                <w:b/>
                <w:sz w:val="20"/>
                <w:szCs w:val="20"/>
                <w:lang w:eastAsia="ru-RU"/>
              </w:rPr>
              <w:t xml:space="preserve"> 2- 3  млн</w:t>
            </w:r>
            <w:proofErr w:type="gramStart"/>
            <w:r w:rsidRPr="00941382">
              <w:rPr>
                <w:rFonts w:ascii="Times New Roman" w:eastAsia="Times New Roman" w:hAnsi="Times New Roman" w:cs="Times New Roman"/>
                <w:b/>
                <w:sz w:val="20"/>
                <w:szCs w:val="20"/>
                <w:lang w:eastAsia="ru-RU"/>
              </w:rPr>
              <w:t>.р</w:t>
            </w:r>
            <w:proofErr w:type="gramEnd"/>
            <w:r w:rsidRPr="00941382">
              <w:rPr>
                <w:rFonts w:ascii="Times New Roman" w:eastAsia="Times New Roman" w:hAnsi="Times New Roman" w:cs="Times New Roman"/>
                <w:b/>
                <w:sz w:val="20"/>
                <w:szCs w:val="20"/>
                <w:lang w:eastAsia="ru-RU"/>
              </w:rPr>
              <w:t xml:space="preserve">уб. за 2016-2017 г.г.  </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Бизнес-план разработан генеральным директором ООО «Эко-Фильтр» Цариным П.Г.</w:t>
            </w:r>
          </w:p>
        </w:tc>
      </w:tr>
      <w:tr w:rsidR="00074E36" w:rsidRPr="0005164A" w:rsidTr="00074E36">
        <w:tc>
          <w:tcPr>
            <w:tcW w:w="3686" w:type="dxa"/>
            <w:shd w:val="clear" w:color="auto" w:fill="auto"/>
          </w:tcPr>
          <w:p w:rsidR="00074E36" w:rsidRPr="00941382" w:rsidRDefault="00074E36" w:rsidP="00074E36">
            <w:pPr>
              <w:spacing w:after="0" w:line="240" w:lineRule="auto"/>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lastRenderedPageBreak/>
              <w:t>Контактная информация:</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Руководитель предприятия</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Адрес предприятия</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Телефон, факс</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val="en-US" w:eastAsia="ru-RU"/>
              </w:rPr>
              <w:t>e</w:t>
            </w:r>
            <w:r w:rsidRPr="00941382">
              <w:rPr>
                <w:rFonts w:ascii="Times New Roman" w:eastAsia="Times New Roman" w:hAnsi="Times New Roman" w:cs="Times New Roman"/>
                <w:sz w:val="20"/>
                <w:szCs w:val="20"/>
                <w:lang w:eastAsia="ru-RU"/>
              </w:rPr>
              <w:t>-</w:t>
            </w:r>
            <w:r w:rsidRPr="00941382">
              <w:rPr>
                <w:rFonts w:ascii="Times New Roman" w:eastAsia="Times New Roman" w:hAnsi="Times New Roman" w:cs="Times New Roman"/>
                <w:sz w:val="20"/>
                <w:szCs w:val="20"/>
                <w:lang w:val="en-US" w:eastAsia="ru-RU"/>
              </w:rPr>
              <w:t>mail</w:t>
            </w:r>
          </w:p>
        </w:tc>
        <w:tc>
          <w:tcPr>
            <w:tcW w:w="7513" w:type="dxa"/>
            <w:shd w:val="clear" w:color="auto" w:fill="auto"/>
          </w:tcPr>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Царин Павел Георгиевич</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г</w:t>
            </w:r>
            <w:proofErr w:type="gramStart"/>
            <w:r w:rsidRPr="00074E36">
              <w:rPr>
                <w:rFonts w:ascii="Times New Roman" w:eastAsia="Times New Roman" w:hAnsi="Times New Roman" w:cs="Times New Roman"/>
                <w:b/>
                <w:sz w:val="20"/>
                <w:szCs w:val="20"/>
                <w:lang w:eastAsia="ru-RU"/>
              </w:rPr>
              <w:t>.О</w:t>
            </w:r>
            <w:proofErr w:type="gramEnd"/>
            <w:r w:rsidRPr="00074E36">
              <w:rPr>
                <w:rFonts w:ascii="Times New Roman" w:eastAsia="Times New Roman" w:hAnsi="Times New Roman" w:cs="Times New Roman"/>
                <w:b/>
                <w:sz w:val="20"/>
                <w:szCs w:val="20"/>
                <w:lang w:eastAsia="ru-RU"/>
              </w:rPr>
              <w:t>бнинск, Киевское шоссе 109 км, ФГБНУ ВНИИРАЭ здание 19</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тел.\факс: +7 484 396 07 08</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моб. тел.: +7</w:t>
            </w:r>
            <w:r w:rsidRPr="00074E36">
              <w:rPr>
                <w:rFonts w:ascii="Times New Roman" w:eastAsia="Times New Roman" w:hAnsi="Times New Roman" w:cs="Times New Roman"/>
                <w:b/>
                <w:sz w:val="20"/>
                <w:szCs w:val="20"/>
                <w:lang w:val="en-US" w:eastAsia="ru-RU"/>
              </w:rPr>
              <w:t> </w:t>
            </w:r>
            <w:r w:rsidRPr="00074E36">
              <w:rPr>
                <w:rFonts w:ascii="Times New Roman" w:eastAsia="Times New Roman" w:hAnsi="Times New Roman" w:cs="Times New Roman"/>
                <w:b/>
                <w:sz w:val="20"/>
                <w:szCs w:val="20"/>
                <w:lang w:eastAsia="ru-RU"/>
              </w:rPr>
              <w:t>915</w:t>
            </w:r>
            <w:r w:rsidRPr="00074E36">
              <w:rPr>
                <w:rFonts w:ascii="Times New Roman" w:eastAsia="Times New Roman" w:hAnsi="Times New Roman" w:cs="Times New Roman"/>
                <w:b/>
                <w:sz w:val="20"/>
                <w:szCs w:val="20"/>
                <w:lang w:val="en-US" w:eastAsia="ru-RU"/>
              </w:rPr>
              <w:t> </w:t>
            </w:r>
            <w:r w:rsidRPr="00074E36">
              <w:rPr>
                <w:rFonts w:ascii="Times New Roman" w:eastAsia="Times New Roman" w:hAnsi="Times New Roman" w:cs="Times New Roman"/>
                <w:b/>
                <w:sz w:val="20"/>
                <w:szCs w:val="20"/>
                <w:lang w:eastAsia="ru-RU"/>
              </w:rPr>
              <w:t>896 69 29</w:t>
            </w:r>
          </w:p>
          <w:p w:rsidR="00074E36" w:rsidRPr="00941382" w:rsidRDefault="00074E36" w:rsidP="00074E36">
            <w:pPr>
              <w:spacing w:after="0" w:line="240" w:lineRule="auto"/>
              <w:rPr>
                <w:rFonts w:ascii="Times New Roman" w:eastAsia="Times New Roman" w:hAnsi="Times New Roman" w:cs="Times New Roman"/>
                <w:sz w:val="20"/>
                <w:szCs w:val="20"/>
                <w:lang w:eastAsia="ru-RU"/>
              </w:rPr>
            </w:pPr>
            <w:r w:rsidRPr="00074E36">
              <w:rPr>
                <w:rFonts w:ascii="Times New Roman" w:eastAsia="Times New Roman" w:hAnsi="Times New Roman" w:cs="Times New Roman"/>
                <w:b/>
                <w:sz w:val="20"/>
                <w:szCs w:val="20"/>
                <w:lang w:val="en-US" w:eastAsia="ru-RU"/>
              </w:rPr>
              <w:t>e</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mail</w:t>
            </w:r>
            <w:r w:rsidRPr="00074E36">
              <w:rPr>
                <w:rFonts w:ascii="Times New Roman" w:eastAsia="Times New Roman" w:hAnsi="Times New Roman" w:cs="Times New Roman"/>
                <w:b/>
                <w:sz w:val="20"/>
                <w:szCs w:val="20"/>
                <w:lang w:eastAsia="ru-RU"/>
              </w:rPr>
              <w:t xml:space="preserve">: </w:t>
            </w:r>
            <w:r w:rsidRPr="00074E36">
              <w:rPr>
                <w:rFonts w:ascii="Times New Roman" w:eastAsia="Times New Roman" w:hAnsi="Times New Roman" w:cs="Times New Roman"/>
                <w:b/>
                <w:sz w:val="20"/>
                <w:szCs w:val="20"/>
                <w:lang w:val="en-US" w:eastAsia="ru-RU"/>
              </w:rPr>
              <w:t>tsarin</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pavel</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yandex</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ru</w:t>
            </w:r>
            <w:r w:rsidRPr="00941382">
              <w:rPr>
                <w:rFonts w:ascii="Times New Roman" w:eastAsia="Times New Roman" w:hAnsi="Times New Roman" w:cs="Times New Roman"/>
                <w:sz w:val="20"/>
                <w:szCs w:val="20"/>
                <w:lang w:eastAsia="ru-RU"/>
              </w:rPr>
              <w:t xml:space="preserve"> </w:t>
            </w:r>
          </w:p>
        </w:tc>
      </w:tr>
    </w:tbl>
    <w:p w:rsidR="002E2775" w:rsidRDefault="002E2775" w:rsidP="002E2775">
      <w:pPr>
        <w:rPr>
          <w:noProof/>
          <w:lang w:eastAsia="ru-RU"/>
        </w:rPr>
      </w:pPr>
    </w:p>
    <w:p w:rsidR="00941382" w:rsidRPr="00941382" w:rsidRDefault="00941382" w:rsidP="00941382">
      <w:pPr>
        <w:spacing w:after="0" w:line="240" w:lineRule="auto"/>
        <w:rPr>
          <w:rFonts w:ascii="Times New Roman" w:eastAsia="Times New Roman" w:hAnsi="Times New Roman"/>
          <w:b/>
          <w:sz w:val="26"/>
          <w:szCs w:val="26"/>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2E2775" w:rsidRDefault="002E2775" w:rsidP="002E2775">
      <w:pPr>
        <w:rPr>
          <w:noProof/>
          <w:lang w:eastAsia="ru-RU"/>
        </w:rPr>
      </w:pPr>
    </w:p>
    <w:p w:rsidR="005C665E" w:rsidRDefault="005C665E" w:rsidP="002E2775">
      <w:pPr>
        <w:rPr>
          <w:noProof/>
          <w:lang w:eastAsia="ru-RU"/>
        </w:rPr>
      </w:pPr>
    </w:p>
    <w:p w:rsidR="005C665E" w:rsidRDefault="005C665E"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p w:rsidR="00074E36" w:rsidRDefault="00074E36" w:rsidP="002E2775">
      <w:pPr>
        <w:rPr>
          <w:noProof/>
          <w:lang w:eastAsia="ru-RU"/>
        </w:rPr>
      </w:pPr>
    </w:p>
    <w:tbl>
      <w:tblPr>
        <w:tblpPr w:leftFromText="180" w:rightFromText="180" w:vertAnchor="text" w:horzAnchor="margin" w:tblpXSpec="center" w:tblpY="-408"/>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371"/>
      </w:tblGrid>
      <w:tr w:rsidR="00074E36" w:rsidRPr="00E60ED7" w:rsidTr="00074E36">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b/>
                <w:sz w:val="20"/>
                <w:szCs w:val="20"/>
                <w:lang w:eastAsia="ru-RU"/>
              </w:rPr>
              <w:lastRenderedPageBreak/>
              <w:t>Название предприятия</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b/>
                <w:sz w:val="20"/>
                <w:szCs w:val="20"/>
                <w:lang w:eastAsia="ru-RU"/>
              </w:rPr>
              <w:t>ООО «НПП Эко-Фильтр»</w:t>
            </w:r>
          </w:p>
        </w:tc>
      </w:tr>
      <w:tr w:rsidR="00074E36" w:rsidRPr="00E60ED7" w:rsidTr="00074E36">
        <w:trPr>
          <w:trHeight w:val="539"/>
        </w:trPr>
        <w:tc>
          <w:tcPr>
            <w:tcW w:w="3970" w:type="dxa"/>
            <w:shd w:val="clear" w:color="auto" w:fill="auto"/>
          </w:tcPr>
          <w:p w:rsidR="00074E36" w:rsidRPr="002E2775" w:rsidRDefault="00074E36" w:rsidP="00074E36">
            <w:pPr>
              <w:pStyle w:val="Default"/>
              <w:rPr>
                <w:sz w:val="20"/>
                <w:szCs w:val="20"/>
              </w:rPr>
            </w:pPr>
            <w:r w:rsidRPr="002E2775">
              <w:rPr>
                <w:sz w:val="20"/>
                <w:szCs w:val="20"/>
              </w:rPr>
              <w:t xml:space="preserve"> 1. Наименование инновационного проекта</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Разработка и внедрение воздушных фильтров в устройствах для вливания инфузионных растворов.</w:t>
            </w:r>
          </w:p>
        </w:tc>
      </w:tr>
      <w:tr w:rsidR="00074E36" w:rsidRPr="003E2A75" w:rsidTr="00074E36">
        <w:trPr>
          <w:trHeight w:val="419"/>
        </w:trPr>
        <w:tc>
          <w:tcPr>
            <w:tcW w:w="3970" w:type="dxa"/>
            <w:shd w:val="clear" w:color="auto" w:fill="auto"/>
          </w:tcPr>
          <w:p w:rsidR="00074E36" w:rsidRPr="002E2775" w:rsidRDefault="00074E36" w:rsidP="00074E36">
            <w:pPr>
              <w:pStyle w:val="Default"/>
              <w:rPr>
                <w:sz w:val="20"/>
                <w:szCs w:val="20"/>
              </w:rPr>
            </w:pPr>
            <w:r w:rsidRPr="002E2775">
              <w:rPr>
                <w:sz w:val="20"/>
                <w:szCs w:val="20"/>
              </w:rPr>
              <w:t xml:space="preserve">2.  </w:t>
            </w:r>
            <w:r w:rsidR="00677880">
              <w:rPr>
                <w:sz w:val="20"/>
                <w:szCs w:val="20"/>
              </w:rPr>
              <w:t xml:space="preserve"> </w:t>
            </w:r>
            <w:r w:rsidR="00677880">
              <w:rPr>
                <w:sz w:val="20"/>
                <w:szCs w:val="20"/>
              </w:rPr>
              <w:t>Аннотация проекта</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В устройствах вливания инфузионных растворов необходимы воздушные фильтры из микропористых пленок для удаления пузырьков воздуха из раствора, чтобы избежать попадания воздуха в вену пациента. Производители таких устройств в настоящее время активно проводят импортозамещение. Изначально для этих целей использовались импортные материалы, последние годы к нам обращались за микропористыми пленками из политетрафторэтилена (ПТФЭ), как наиболее гидрофобного полимера. Однако пористые пленки из ПТФЭ обладают высоким начальным гидравлическим сопротивлением и недостаточными физико-механическими характеристиками. Фильтровальная пленка из наиболее высокодисперсных порошков сверхвысокомолекулярного полиэтилена (СВМПЭ) показала лучшие эксплуатационные результаты.</w:t>
            </w:r>
          </w:p>
        </w:tc>
      </w:tr>
      <w:tr w:rsidR="00074E36" w:rsidRPr="00E60ED7" w:rsidTr="00074E36">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371" w:type="dxa"/>
            <w:shd w:val="clear" w:color="auto" w:fill="auto"/>
          </w:tcPr>
          <w:p w:rsidR="00074E36" w:rsidRPr="002E2775"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44" style="position:absolute;left:0;text-align:left;margin-left:170.35pt;margin-top:.5pt;width:7.15pt;height:8.25pt;z-index:251897856;mso-position-horizontal-relative:text;mso-position-vertical-relative:text"/>
              </w:pict>
            </w:r>
            <w:r w:rsidRPr="002E2775">
              <w:rPr>
                <w:rFonts w:ascii="Times New Roman" w:eastAsia="Times New Roman" w:hAnsi="Times New Roman" w:cs="Times New Roman"/>
                <w:sz w:val="20"/>
                <w:szCs w:val="20"/>
                <w:lang w:eastAsia="ru-RU"/>
              </w:rPr>
              <w:t>Патент</w:t>
            </w:r>
          </w:p>
          <w:p w:rsidR="00074E36" w:rsidRPr="002E2775"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Заявка на патент                </w:t>
            </w:r>
            <w:r w:rsidRPr="002E2775">
              <w:rPr>
                <w:rFonts w:ascii="Times New Roman" w:eastAsia="Times New Roman" w:hAnsi="Times New Roman" w:cs="Times New Roman"/>
                <w:sz w:val="20"/>
                <w:szCs w:val="20"/>
                <w:lang w:val="en-US" w:eastAsia="ru-RU"/>
              </w:rPr>
              <w:t>V</w:t>
            </w:r>
          </w:p>
          <w:p w:rsidR="00074E36" w:rsidRPr="002E2775"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45" style="position:absolute;left:0;text-align:left;margin-left:170.35pt;margin-top:5.3pt;width:7.15pt;height:8.25pt;z-index:251898880"/>
              </w:pict>
            </w:r>
            <w:r w:rsidRPr="002E2775">
              <w:rPr>
                <w:rFonts w:ascii="Times New Roman" w:eastAsia="Times New Roman" w:hAnsi="Times New Roman" w:cs="Times New Roman"/>
                <w:sz w:val="20"/>
                <w:szCs w:val="20"/>
                <w:lang w:eastAsia="ru-RU"/>
              </w:rPr>
              <w:t xml:space="preserve">Лицензия </w:t>
            </w:r>
          </w:p>
          <w:p w:rsidR="00074E36" w:rsidRPr="002E2775" w:rsidRDefault="00074E36" w:rsidP="00074E36">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46" style="position:absolute;left:0;text-align:left;margin-left:170.35pt;margin-top:4.4pt;width:7.15pt;height:8.25pt;z-index:251899904"/>
              </w:pict>
            </w:r>
            <w:r w:rsidRPr="002E2775">
              <w:rPr>
                <w:rFonts w:ascii="Times New Roman" w:eastAsia="Times New Roman" w:hAnsi="Times New Roman" w:cs="Times New Roman"/>
                <w:sz w:val="20"/>
                <w:szCs w:val="20"/>
                <w:lang w:eastAsia="ru-RU"/>
              </w:rPr>
              <w:t xml:space="preserve">Свидетельство </w:t>
            </w:r>
            <w:proofErr w:type="gramStart"/>
            <w:r w:rsidRPr="002E2775">
              <w:rPr>
                <w:rFonts w:ascii="Times New Roman" w:eastAsia="Times New Roman" w:hAnsi="Times New Roman" w:cs="Times New Roman"/>
                <w:sz w:val="20"/>
                <w:szCs w:val="20"/>
                <w:lang w:eastAsia="ru-RU"/>
              </w:rPr>
              <w:t>на</w:t>
            </w:r>
            <w:proofErr w:type="gramEnd"/>
            <w:r w:rsidRPr="002E2775">
              <w:rPr>
                <w:rFonts w:ascii="Times New Roman" w:eastAsia="Times New Roman" w:hAnsi="Times New Roman" w:cs="Times New Roman"/>
                <w:sz w:val="20"/>
                <w:szCs w:val="20"/>
                <w:lang w:eastAsia="ru-RU"/>
              </w:rPr>
              <w:t xml:space="preserve"> ПО</w:t>
            </w:r>
          </w:p>
          <w:p w:rsidR="00074E36" w:rsidRPr="002E2775" w:rsidRDefault="00074E36" w:rsidP="00074E36">
            <w:pPr>
              <w:pStyle w:val="a5"/>
              <w:numPr>
                <w:ilvl w:val="0"/>
                <w:numId w:val="4"/>
              </w:num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sz w:val="20"/>
                <w:szCs w:val="20"/>
                <w:lang w:eastAsia="ru-RU"/>
              </w:rPr>
              <w:t>Другое</w:t>
            </w:r>
          </w:p>
        </w:tc>
      </w:tr>
      <w:tr w:rsidR="00074E36" w:rsidRPr="00E60ED7" w:rsidTr="00074E36">
        <w:tc>
          <w:tcPr>
            <w:tcW w:w="3970" w:type="dxa"/>
            <w:shd w:val="clear" w:color="auto" w:fill="auto"/>
          </w:tcPr>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Пористая пленка, произведенная из современных порошков</w:t>
            </w:r>
            <w:r w:rsidRPr="002E2775">
              <w:rPr>
                <w:rFonts w:ascii="Times New Roman" w:hAnsi="Times New Roman" w:cs="Times New Roman"/>
                <w:sz w:val="20"/>
                <w:szCs w:val="20"/>
              </w:rPr>
              <w:t xml:space="preserve"> </w:t>
            </w:r>
            <w:r w:rsidRPr="002E2775">
              <w:rPr>
                <w:rFonts w:ascii="Times New Roman" w:eastAsia="Times New Roman" w:hAnsi="Times New Roman" w:cs="Times New Roman"/>
                <w:sz w:val="20"/>
                <w:szCs w:val="20"/>
                <w:lang w:eastAsia="ru-RU"/>
              </w:rPr>
              <w:t>СВМПЭ с размером частиц в интервале 3-50 мкм, обладает средним размером пор в зависимости от технологических параметров в диапазоне 1-5 мкм, что достаточно для решения поставленной задачи. При этом продукт имеет ряд существенных технико-эксплуатационных преимуществ по сравнению с используемой в настоящее время пленкой из ПТФЭ:</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 1) Более высокая производительность. При тонкости фильтрации 2 мкм удельная воздухопроницамость пленки из СВМПЭ при толщине 1 мм равна 100 м3/(м</w:t>
            </w:r>
            <w:proofErr w:type="gramStart"/>
            <w:r w:rsidRPr="002E2775">
              <w:rPr>
                <w:rFonts w:ascii="Times New Roman" w:eastAsia="Times New Roman" w:hAnsi="Times New Roman" w:cs="Times New Roman"/>
                <w:sz w:val="20"/>
                <w:szCs w:val="20"/>
                <w:lang w:eastAsia="ru-RU"/>
              </w:rPr>
              <w:t>2</w:t>
            </w:r>
            <w:proofErr w:type="gramEnd"/>
            <w:r w:rsidRPr="002E2775">
              <w:rPr>
                <w:rFonts w:ascii="Times New Roman" w:eastAsia="Times New Roman" w:hAnsi="Times New Roman" w:cs="Times New Roman"/>
                <w:sz w:val="20"/>
                <w:szCs w:val="20"/>
                <w:lang w:eastAsia="ru-RU"/>
              </w:rPr>
              <w:t>*ч*кПа), а пленки из PTFE той же толщины – 20 м3/(м2*ч*кПа).</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2) Высокая механическая прочность на изгиб и разрыв (более чем в 2 раза). </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3) Отсутствие присущей ПТФЭ хладотекучести, ослабляющей посадки пленки в устройствах при  длительной эксплуатации.</w:t>
            </w:r>
          </w:p>
        </w:tc>
      </w:tr>
      <w:tr w:rsidR="00074E36" w:rsidRPr="00E60ED7" w:rsidTr="00074E36">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5. Текущая стадия разработки проекта</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sz w:val="20"/>
                <w:szCs w:val="20"/>
                <w:lang w:eastAsia="ru-RU"/>
              </w:rPr>
              <w:t xml:space="preserve">Действует пилотная установка по производству микрофильтровальной пленки из СВМПЭ. Разработан проект серийной установки. </w:t>
            </w:r>
          </w:p>
        </w:tc>
      </w:tr>
      <w:tr w:rsidR="00074E36" w:rsidRPr="00E60ED7" w:rsidTr="00074E36">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sz w:val="20"/>
                <w:szCs w:val="20"/>
                <w:lang w:eastAsia="ru-RU"/>
              </w:rPr>
              <w:t xml:space="preserve"> До сих пор технологическая информация хранилась в режиме ноу-хау.</w:t>
            </w:r>
          </w:p>
        </w:tc>
      </w:tr>
      <w:tr w:rsidR="00074E36" w:rsidRPr="00E60ED7" w:rsidTr="00074E36">
        <w:trPr>
          <w:trHeight w:val="573"/>
        </w:trPr>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7.Рынки сбыта (региональный, межрегион., международный)</w:t>
            </w:r>
          </w:p>
        </w:tc>
        <w:tc>
          <w:tcPr>
            <w:tcW w:w="7371" w:type="dxa"/>
            <w:shd w:val="clear" w:color="auto" w:fill="auto"/>
          </w:tcPr>
          <w:p w:rsidR="00074E36" w:rsidRPr="002E2775" w:rsidRDefault="00074E36" w:rsidP="00074E36">
            <w:pPr>
              <w:pStyle w:val="a5"/>
              <w:spacing w:after="0" w:line="240" w:lineRule="auto"/>
              <w:jc w:val="center"/>
              <w:rPr>
                <w:rFonts w:ascii="Times New Roman" w:eastAsia="Times New Roman" w:hAnsi="Times New Roman" w:cs="Times New Roman"/>
                <w:sz w:val="20"/>
                <w:szCs w:val="20"/>
                <w:lang w:eastAsia="ru-RU"/>
              </w:rPr>
            </w:pPr>
          </w:p>
          <w:p w:rsidR="00074E36" w:rsidRPr="002E2775" w:rsidRDefault="00074E36" w:rsidP="00074E36">
            <w:pPr>
              <w:pStyle w:val="a5"/>
              <w:spacing w:after="0" w:line="240" w:lineRule="auto"/>
              <w:ind w:left="-108"/>
              <w:jc w:val="center"/>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sz w:val="20"/>
                <w:szCs w:val="20"/>
                <w:lang w:eastAsia="ru-RU"/>
              </w:rPr>
              <w:t>РФ, Казахстан, Республика Беларусь, страны СНГ</w:t>
            </w:r>
          </w:p>
        </w:tc>
      </w:tr>
      <w:tr w:rsidR="00074E36" w:rsidRPr="00E60ED7" w:rsidTr="00074E36">
        <w:trPr>
          <w:trHeight w:val="603"/>
        </w:trPr>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8. Потребители продукции (госкорпорации, </w:t>
            </w:r>
            <w:proofErr w:type="gramStart"/>
            <w:r w:rsidRPr="002E2775">
              <w:rPr>
                <w:rFonts w:ascii="Times New Roman" w:eastAsia="Times New Roman" w:hAnsi="Times New Roman" w:cs="Times New Roman"/>
                <w:sz w:val="20"/>
                <w:szCs w:val="20"/>
                <w:lang w:eastAsia="ru-RU"/>
              </w:rPr>
              <w:t>промыш-ленные</w:t>
            </w:r>
            <w:proofErr w:type="gramEnd"/>
            <w:r w:rsidRPr="002E2775">
              <w:rPr>
                <w:rFonts w:ascii="Times New Roman" w:eastAsia="Times New Roman" w:hAnsi="Times New Roman" w:cs="Times New Roman"/>
                <w:sz w:val="20"/>
                <w:szCs w:val="20"/>
                <w:lang w:eastAsia="ru-RU"/>
              </w:rPr>
              <w:t xml:space="preserve"> предприятия и др.)</w:t>
            </w:r>
          </w:p>
        </w:tc>
        <w:tc>
          <w:tcPr>
            <w:tcW w:w="7371" w:type="dxa"/>
            <w:shd w:val="clear" w:color="auto" w:fill="auto"/>
          </w:tcPr>
          <w:p w:rsidR="00074E36" w:rsidRPr="002E2775" w:rsidRDefault="00074E36" w:rsidP="00074E36">
            <w:pPr>
              <w:spacing w:after="0" w:line="240" w:lineRule="auto"/>
              <w:jc w:val="center"/>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Предприятия химико-фармацевтической промышленности: АО Интероко, АО «Синтез» (г. Курган) и пр.</w:t>
            </w:r>
          </w:p>
        </w:tc>
      </w:tr>
      <w:tr w:rsidR="00074E36" w:rsidRPr="00E60ED7" w:rsidTr="00074E36">
        <w:trPr>
          <w:trHeight w:val="556"/>
        </w:trPr>
        <w:tc>
          <w:tcPr>
            <w:tcW w:w="3970" w:type="dxa"/>
            <w:shd w:val="clear" w:color="auto" w:fill="auto"/>
          </w:tcPr>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9.Основные экономические параметры</w:t>
            </w:r>
          </w:p>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 9.1 объемы финансирования (сумма в руб.)  </w:t>
            </w:r>
          </w:p>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9.2 источники финансирования</w:t>
            </w:r>
            <w:r w:rsidRPr="002E2775">
              <w:rPr>
                <w:rFonts w:ascii="Times New Roman" w:hAnsi="Times New Roman" w:cs="Times New Roman"/>
                <w:color w:val="FF0000"/>
                <w:sz w:val="20"/>
                <w:szCs w:val="20"/>
              </w:rPr>
              <w:t xml:space="preserve"> </w:t>
            </w:r>
            <w:r w:rsidRPr="002E2775">
              <w:rPr>
                <w:rFonts w:ascii="Times New Roman" w:hAnsi="Times New Roman" w:cs="Times New Roman"/>
                <w:sz w:val="20"/>
                <w:szCs w:val="20"/>
              </w:rPr>
              <w:t>(с указанием наименования  конкретных источников по каждому из отмеченных пунктов)</w:t>
            </w:r>
          </w:p>
          <w:p w:rsidR="00074E36" w:rsidRPr="002E2775" w:rsidRDefault="00074E36" w:rsidP="00074E36">
            <w:pPr>
              <w:autoSpaceDE w:val="0"/>
              <w:autoSpaceDN w:val="0"/>
              <w:adjustRightInd w:val="0"/>
              <w:spacing w:after="0" w:line="240" w:lineRule="auto"/>
              <w:rPr>
                <w:rFonts w:ascii="Times New Roman" w:hAnsi="Times New Roman" w:cs="Times New Roman"/>
                <w:sz w:val="20"/>
                <w:szCs w:val="20"/>
              </w:rPr>
            </w:pPr>
            <w:r w:rsidRPr="002E2775">
              <w:rPr>
                <w:rFonts w:ascii="Times New Roman" w:hAnsi="Times New Roman" w:cs="Times New Roman"/>
                <w:sz w:val="20"/>
                <w:szCs w:val="20"/>
              </w:rPr>
              <w:t xml:space="preserve"> </w:t>
            </w:r>
          </w:p>
          <w:p w:rsidR="00074E36" w:rsidRPr="002E2775"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2E2775"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2E2775"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2E2775" w:rsidRDefault="00074E36" w:rsidP="00074E36">
            <w:pPr>
              <w:autoSpaceDE w:val="0"/>
              <w:autoSpaceDN w:val="0"/>
              <w:adjustRightInd w:val="0"/>
              <w:spacing w:after="0" w:line="240" w:lineRule="auto"/>
              <w:rPr>
                <w:rFonts w:ascii="Times New Roman" w:hAnsi="Times New Roman" w:cs="Times New Roman"/>
                <w:sz w:val="20"/>
                <w:szCs w:val="20"/>
              </w:rPr>
            </w:pPr>
          </w:p>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hAnsi="Times New Roman" w:cs="Times New Roman"/>
                <w:sz w:val="20"/>
                <w:szCs w:val="20"/>
              </w:rPr>
              <w:t xml:space="preserve">9.3 наличие  собственных средств, для инвестирования в проект </w:t>
            </w:r>
            <w:r w:rsidRPr="002E2775">
              <w:rPr>
                <w:rFonts w:ascii="Times New Roman" w:eastAsia="Times New Roman" w:hAnsi="Times New Roman" w:cs="Times New Roman"/>
                <w:sz w:val="20"/>
                <w:szCs w:val="20"/>
                <w:lang w:eastAsia="ru-RU"/>
              </w:rPr>
              <w:t xml:space="preserve">(сумма в руб.); </w:t>
            </w:r>
          </w:p>
          <w:p w:rsidR="00074E36" w:rsidRPr="002E2775" w:rsidRDefault="00074E36" w:rsidP="00074E36">
            <w:pPr>
              <w:autoSpaceDE w:val="0"/>
              <w:autoSpaceDN w:val="0"/>
              <w:adjustRightInd w:val="0"/>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371"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p>
          <w:p w:rsidR="00074E36" w:rsidRPr="002E2775" w:rsidRDefault="00074E36" w:rsidP="00074E36">
            <w:pPr>
              <w:spacing w:after="0" w:line="240" w:lineRule="auto"/>
              <w:rPr>
                <w:rFonts w:ascii="Times New Roman" w:eastAsia="Times New Roman" w:hAnsi="Times New Roman" w:cs="Times New Roman"/>
                <w:sz w:val="20"/>
                <w:szCs w:val="20"/>
                <w:lang w:eastAsia="ru-RU"/>
              </w:rPr>
            </w:pP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    </w:t>
            </w:r>
            <w:r w:rsidRPr="002E2775">
              <w:rPr>
                <w:rFonts w:ascii="Times New Roman" w:eastAsia="Times New Roman" w:hAnsi="Times New Roman" w:cs="Times New Roman"/>
                <w:sz w:val="20"/>
                <w:szCs w:val="20"/>
                <w:lang w:eastAsia="ru-RU"/>
              </w:rPr>
              <w:fldChar w:fldCharType="begin"/>
            </w:r>
            <w:r w:rsidRPr="002E2775">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2E2775">
              <w:rPr>
                <w:rFonts w:ascii="Times New Roman" w:eastAsia="Times New Roman" w:hAnsi="Times New Roman" w:cs="Times New Roman"/>
                <w:sz w:val="20"/>
                <w:szCs w:val="20"/>
                <w:lang w:eastAsia="ru-RU"/>
              </w:rPr>
              <w:instrText xml:space="preserve"> </w:instrText>
            </w:r>
            <w:r w:rsidRPr="002E2775">
              <w:rPr>
                <w:rFonts w:ascii="Times New Roman" w:eastAsia="Times New Roman" w:hAnsi="Times New Roman" w:cs="Times New Roman"/>
                <w:sz w:val="20"/>
                <w:szCs w:val="20"/>
                <w:lang w:eastAsia="ru-RU"/>
              </w:rPr>
              <w:fldChar w:fldCharType="separate"/>
            </w:r>
            <w:r w:rsidRPr="002E2775">
              <w:rPr>
                <w:rFonts w:ascii="Times New Roman" w:eastAsia="Times New Roman" w:hAnsi="Times New Roman" w:cs="Times New Roman"/>
                <w:sz w:val="20"/>
                <w:szCs w:val="20"/>
                <w:lang w:eastAsia="ru-RU"/>
              </w:rPr>
              <w:t>∑ Руб.</w:t>
            </w:r>
            <w:r w:rsidRPr="002E2775">
              <w:rPr>
                <w:rFonts w:ascii="Times New Roman" w:eastAsia="Times New Roman" w:hAnsi="Times New Roman" w:cs="Times New Roman"/>
                <w:sz w:val="20"/>
                <w:szCs w:val="20"/>
                <w:lang w:eastAsia="ru-RU"/>
              </w:rPr>
              <w:fldChar w:fldCharType="end"/>
            </w:r>
            <w:r w:rsidRPr="002E2775">
              <w:rPr>
                <w:rFonts w:ascii="Times New Roman" w:eastAsia="Times New Roman" w:hAnsi="Times New Roman" w:cs="Times New Roman"/>
                <w:sz w:val="20"/>
                <w:szCs w:val="20"/>
                <w:lang w:eastAsia="ru-RU"/>
              </w:rPr>
              <w:t xml:space="preserve">     </w:t>
            </w:r>
            <w:r w:rsidRPr="002E2775">
              <w:rPr>
                <w:rFonts w:ascii="Times New Roman" w:eastAsia="Times New Roman" w:hAnsi="Times New Roman" w:cs="Times New Roman"/>
                <w:b/>
                <w:sz w:val="20"/>
                <w:szCs w:val="20"/>
                <w:lang w:eastAsia="ru-RU"/>
              </w:rPr>
              <w:t>2- 3 млн</w:t>
            </w:r>
            <w:proofErr w:type="gramStart"/>
            <w:r w:rsidRPr="002E2775">
              <w:rPr>
                <w:rFonts w:ascii="Times New Roman" w:eastAsia="Times New Roman" w:hAnsi="Times New Roman" w:cs="Times New Roman"/>
                <w:b/>
                <w:sz w:val="20"/>
                <w:szCs w:val="20"/>
                <w:lang w:eastAsia="ru-RU"/>
              </w:rPr>
              <w:t>.р</w:t>
            </w:r>
            <w:proofErr w:type="gramEnd"/>
            <w:r w:rsidRPr="002E2775">
              <w:rPr>
                <w:rFonts w:ascii="Times New Roman" w:eastAsia="Times New Roman" w:hAnsi="Times New Roman" w:cs="Times New Roman"/>
                <w:b/>
                <w:sz w:val="20"/>
                <w:szCs w:val="20"/>
                <w:lang w:eastAsia="ru-RU"/>
              </w:rPr>
              <w:t>уб. за 2016-2017 г.г</w:t>
            </w:r>
            <w:r w:rsidRPr="002E2775">
              <w:rPr>
                <w:rFonts w:ascii="Times New Roman" w:eastAsia="Times New Roman" w:hAnsi="Times New Roman" w:cs="Times New Roman"/>
                <w:sz w:val="20"/>
                <w:szCs w:val="20"/>
                <w:lang w:eastAsia="ru-RU"/>
              </w:rPr>
              <w:t xml:space="preserve">.  </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p>
          <w:p w:rsidR="00074E36" w:rsidRPr="002E2775"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7" style="position:absolute;left:0;text-align:left;margin-left:210.85pt;margin-top:4.4pt;width:7.15pt;height:8.25pt;z-index:251900928"/>
              </w:pict>
            </w:r>
            <w:r w:rsidRPr="002E2775">
              <w:rPr>
                <w:rFonts w:ascii="Times New Roman" w:eastAsia="Times New Roman" w:hAnsi="Times New Roman" w:cs="Times New Roman"/>
                <w:sz w:val="20"/>
                <w:szCs w:val="20"/>
                <w:lang w:eastAsia="ru-RU"/>
              </w:rPr>
              <w:t>Венчурное финансирование</w:t>
            </w:r>
          </w:p>
          <w:p w:rsidR="00074E36" w:rsidRPr="002E2775" w:rsidRDefault="00074E36" w:rsidP="00074E36">
            <w:pPr>
              <w:pStyle w:val="a5"/>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___________________________</w:t>
            </w:r>
          </w:p>
          <w:p w:rsidR="00074E36" w:rsidRPr="002E2775"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Средства  специализированных фондов </w:t>
            </w:r>
          </w:p>
          <w:p w:rsidR="00074E36" w:rsidRPr="002E2775"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9" style="position:absolute;left:0;text-align:left;margin-left:210.5pt;margin-top:3.45pt;width:7.15pt;height:8.25pt;z-index:251902976"/>
              </w:pict>
            </w:r>
            <w:r w:rsidRPr="002E2775">
              <w:rPr>
                <w:rFonts w:ascii="Times New Roman" w:eastAsia="Times New Roman" w:hAnsi="Times New Roman" w:cs="Times New Roman"/>
                <w:sz w:val="20"/>
                <w:szCs w:val="20"/>
                <w:lang w:eastAsia="ru-RU"/>
              </w:rPr>
              <w:t>Средства внебюджетных фондов</w:t>
            </w:r>
          </w:p>
          <w:p w:rsidR="00074E36" w:rsidRPr="002E2775"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48" style="position:absolute;left:0;text-align:left;margin-left:210.1pt;margin-top:1.4pt;width:7.15pt;height:8.25pt;z-index:251901952"/>
              </w:pict>
            </w:r>
            <w:r w:rsidRPr="002E2775">
              <w:rPr>
                <w:rFonts w:ascii="Times New Roman" w:eastAsia="Times New Roman" w:hAnsi="Times New Roman" w:cs="Times New Roman"/>
                <w:sz w:val="20"/>
                <w:szCs w:val="20"/>
                <w:lang w:eastAsia="ru-RU"/>
              </w:rPr>
              <w:t>Заемные средства __________ (долгосрочный/краткосрочный кредит и т.д.)_________________</w:t>
            </w:r>
          </w:p>
          <w:p w:rsidR="00074E36" w:rsidRPr="002E2775"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Частное инвестирование</w:t>
            </w:r>
          </w:p>
          <w:p w:rsidR="00074E36" w:rsidRPr="00074E36" w:rsidRDefault="00074E36" w:rsidP="00074E36">
            <w:pPr>
              <w:pStyle w:val="a5"/>
              <w:numPr>
                <w:ilvl w:val="0"/>
                <w:numId w:val="7"/>
              </w:numPr>
              <w:spacing w:after="0" w:line="240" w:lineRule="auto"/>
              <w:rPr>
                <w:rFonts w:ascii="Times New Roman" w:eastAsia="Times New Roman" w:hAnsi="Times New Roman" w:cs="Times New Roman"/>
                <w:sz w:val="20"/>
                <w:szCs w:val="20"/>
                <w:lang w:eastAsia="ru-RU"/>
              </w:rPr>
            </w:pPr>
            <w:proofErr w:type="gramStart"/>
            <w:r w:rsidRPr="002E2775">
              <w:rPr>
                <w:rFonts w:ascii="Times New Roman" w:eastAsia="Times New Roman" w:hAnsi="Times New Roman" w:cs="Times New Roman"/>
                <w:sz w:val="20"/>
                <w:szCs w:val="20"/>
                <w:lang w:eastAsia="ru-RU"/>
              </w:rPr>
              <w:t>Другое</w:t>
            </w:r>
            <w:proofErr w:type="gramEnd"/>
            <w:r w:rsidRPr="002E2775">
              <w:rPr>
                <w:rFonts w:ascii="Times New Roman" w:eastAsia="Times New Roman" w:hAnsi="Times New Roman" w:cs="Times New Roman"/>
                <w:sz w:val="20"/>
                <w:szCs w:val="20"/>
                <w:lang w:eastAsia="ru-RU"/>
              </w:rPr>
              <w:t xml:space="preserve"> __собственные средства предприятия</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 xml:space="preserve">      </w:t>
            </w:r>
          </w:p>
          <w:p w:rsidR="00074E36" w:rsidRPr="002E2775" w:rsidRDefault="00074E36" w:rsidP="00074E36">
            <w:pPr>
              <w:spacing w:after="0" w:line="192"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fldChar w:fldCharType="begin"/>
            </w:r>
            <w:r w:rsidRPr="002E2775">
              <w:rPr>
                <w:rFonts w:ascii="Times New Roman" w:eastAsia="Times New Roman" w:hAnsi="Times New Roman" w:cs="Times New Roman"/>
                <w:sz w:val="20"/>
                <w:szCs w:val="20"/>
                <w:lang w:eastAsia="ru-RU"/>
              </w:rPr>
              <w:instrText xml:space="preserve"> QUOTE </w:instrText>
            </w:r>
            <m:oMath>
              <m:nary>
                <m:naryPr>
                  <m:chr m:val="∑"/>
                  <m:limLoc m:val="undOvr"/>
                  <m:subHide m:val="1"/>
                  <m:supHide m:val="1"/>
                  <m:ctrlPr>
                    <w:rPr>
                      <w:rFonts w:ascii="Cambria Math" w:eastAsia="Times New Roman" w:hAnsi="Cambria Math" w:cs="Times New Roman"/>
                      <w:i/>
                      <w:sz w:val="20"/>
                      <w:szCs w:val="20"/>
                      <w:lang w:eastAsia="ru-RU"/>
                    </w:rPr>
                  </m:ctrlPr>
                </m:naryPr>
                <m:sub/>
                <m:sup/>
                <m:e>
                  <m:r>
                    <m:rPr>
                      <m:sty m:val="p"/>
                    </m:rPr>
                    <w:rPr>
                      <w:rFonts w:ascii="Cambria Math" w:eastAsia="Times New Roman" w:hAnsi="Cambria Math" w:cs="Times New Roman"/>
                      <w:sz w:val="20"/>
                      <w:szCs w:val="20"/>
                      <w:lang w:eastAsia="ru-RU"/>
                    </w:rPr>
                    <m:t>Руб.</m:t>
                  </m:r>
                </m:e>
              </m:nary>
            </m:oMath>
            <w:r w:rsidRPr="002E2775">
              <w:rPr>
                <w:rFonts w:ascii="Times New Roman" w:eastAsia="Times New Roman" w:hAnsi="Times New Roman" w:cs="Times New Roman"/>
                <w:sz w:val="20"/>
                <w:szCs w:val="20"/>
                <w:lang w:eastAsia="ru-RU"/>
              </w:rPr>
              <w:instrText xml:space="preserve"> </w:instrText>
            </w:r>
            <w:r w:rsidRPr="002E2775">
              <w:rPr>
                <w:rFonts w:ascii="Times New Roman" w:eastAsia="Times New Roman" w:hAnsi="Times New Roman" w:cs="Times New Roman"/>
                <w:sz w:val="20"/>
                <w:szCs w:val="20"/>
                <w:lang w:eastAsia="ru-RU"/>
              </w:rPr>
              <w:fldChar w:fldCharType="separate"/>
            </w:r>
            <w:r w:rsidRPr="002E2775">
              <w:rPr>
                <w:rFonts w:ascii="Times New Roman" w:eastAsia="Times New Roman" w:hAnsi="Times New Roman" w:cs="Times New Roman"/>
                <w:sz w:val="20"/>
                <w:szCs w:val="20"/>
                <w:lang w:eastAsia="ru-RU"/>
              </w:rPr>
              <w:t>∑ Руб.</w:t>
            </w:r>
            <w:r w:rsidRPr="002E2775">
              <w:rPr>
                <w:rFonts w:ascii="Times New Roman" w:eastAsia="Times New Roman" w:hAnsi="Times New Roman" w:cs="Times New Roman"/>
                <w:sz w:val="20"/>
                <w:szCs w:val="20"/>
                <w:lang w:eastAsia="ru-RU"/>
              </w:rPr>
              <w:fldChar w:fldCharType="end"/>
            </w:r>
            <w:r w:rsidRPr="002E2775">
              <w:rPr>
                <w:rFonts w:ascii="Times New Roman" w:eastAsia="Times New Roman" w:hAnsi="Times New Roman" w:cs="Times New Roman"/>
                <w:sz w:val="20"/>
                <w:szCs w:val="20"/>
                <w:lang w:eastAsia="ru-RU"/>
              </w:rPr>
              <w:t xml:space="preserve">    </w:t>
            </w:r>
            <w:r w:rsidRPr="002E2775">
              <w:rPr>
                <w:rFonts w:ascii="Times New Roman" w:eastAsia="Times New Roman" w:hAnsi="Times New Roman" w:cs="Times New Roman"/>
                <w:b/>
                <w:sz w:val="20"/>
                <w:szCs w:val="20"/>
                <w:lang w:eastAsia="ru-RU"/>
              </w:rPr>
              <w:t xml:space="preserve"> 2- 3  млн</w:t>
            </w:r>
            <w:proofErr w:type="gramStart"/>
            <w:r w:rsidRPr="002E2775">
              <w:rPr>
                <w:rFonts w:ascii="Times New Roman" w:eastAsia="Times New Roman" w:hAnsi="Times New Roman" w:cs="Times New Roman"/>
                <w:b/>
                <w:sz w:val="20"/>
                <w:szCs w:val="20"/>
                <w:lang w:eastAsia="ru-RU"/>
              </w:rPr>
              <w:t>.р</w:t>
            </w:r>
            <w:proofErr w:type="gramEnd"/>
            <w:r w:rsidRPr="002E2775">
              <w:rPr>
                <w:rFonts w:ascii="Times New Roman" w:eastAsia="Times New Roman" w:hAnsi="Times New Roman" w:cs="Times New Roman"/>
                <w:b/>
                <w:sz w:val="20"/>
                <w:szCs w:val="20"/>
                <w:lang w:eastAsia="ru-RU"/>
              </w:rPr>
              <w:t xml:space="preserve">уб. за 2016-2017 г.г.  </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Бизнес-план разработан генеральным директором ООО «Эко-Фильтр» Цариным П.Г.</w:t>
            </w:r>
          </w:p>
        </w:tc>
      </w:tr>
      <w:tr w:rsidR="00074E36" w:rsidRPr="00B42387" w:rsidTr="00074E36">
        <w:tc>
          <w:tcPr>
            <w:tcW w:w="3970" w:type="dxa"/>
            <w:shd w:val="clear" w:color="auto" w:fill="auto"/>
          </w:tcPr>
          <w:p w:rsidR="00074E36" w:rsidRPr="002E2775" w:rsidRDefault="00074E36" w:rsidP="00074E36">
            <w:pPr>
              <w:spacing w:after="0" w:line="240" w:lineRule="auto"/>
              <w:rPr>
                <w:rFonts w:ascii="Times New Roman" w:eastAsia="Times New Roman" w:hAnsi="Times New Roman" w:cs="Times New Roman"/>
                <w:b/>
                <w:sz w:val="20"/>
                <w:szCs w:val="20"/>
                <w:lang w:eastAsia="ru-RU"/>
              </w:rPr>
            </w:pPr>
            <w:r w:rsidRPr="002E2775">
              <w:rPr>
                <w:rFonts w:ascii="Times New Roman" w:eastAsia="Times New Roman" w:hAnsi="Times New Roman" w:cs="Times New Roman"/>
                <w:b/>
                <w:sz w:val="20"/>
                <w:szCs w:val="20"/>
                <w:lang w:eastAsia="ru-RU"/>
              </w:rPr>
              <w:t>Контактная информация:</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Руководитель предприятия</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Адрес предприятия</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eastAsia="ru-RU"/>
              </w:rPr>
              <w:t>Телефон, факс</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2E2775">
              <w:rPr>
                <w:rFonts w:ascii="Times New Roman" w:eastAsia="Times New Roman" w:hAnsi="Times New Roman" w:cs="Times New Roman"/>
                <w:sz w:val="20"/>
                <w:szCs w:val="20"/>
                <w:lang w:val="en-US" w:eastAsia="ru-RU"/>
              </w:rPr>
              <w:t>e</w:t>
            </w:r>
            <w:r w:rsidRPr="002E2775">
              <w:rPr>
                <w:rFonts w:ascii="Times New Roman" w:eastAsia="Times New Roman" w:hAnsi="Times New Roman" w:cs="Times New Roman"/>
                <w:sz w:val="20"/>
                <w:szCs w:val="20"/>
                <w:lang w:eastAsia="ru-RU"/>
              </w:rPr>
              <w:t>-</w:t>
            </w:r>
            <w:r w:rsidRPr="002E2775">
              <w:rPr>
                <w:rFonts w:ascii="Times New Roman" w:eastAsia="Times New Roman" w:hAnsi="Times New Roman" w:cs="Times New Roman"/>
                <w:sz w:val="20"/>
                <w:szCs w:val="20"/>
                <w:lang w:val="en-US" w:eastAsia="ru-RU"/>
              </w:rPr>
              <w:t>mail</w:t>
            </w:r>
          </w:p>
        </w:tc>
        <w:tc>
          <w:tcPr>
            <w:tcW w:w="7371" w:type="dxa"/>
            <w:shd w:val="clear" w:color="auto" w:fill="auto"/>
          </w:tcPr>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Царин Павел Георгиевич</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г</w:t>
            </w:r>
            <w:proofErr w:type="gramStart"/>
            <w:r w:rsidRPr="00074E36">
              <w:rPr>
                <w:rFonts w:ascii="Times New Roman" w:eastAsia="Times New Roman" w:hAnsi="Times New Roman" w:cs="Times New Roman"/>
                <w:b/>
                <w:sz w:val="20"/>
                <w:szCs w:val="20"/>
                <w:lang w:eastAsia="ru-RU"/>
              </w:rPr>
              <w:t>.О</w:t>
            </w:r>
            <w:proofErr w:type="gramEnd"/>
            <w:r w:rsidRPr="00074E36">
              <w:rPr>
                <w:rFonts w:ascii="Times New Roman" w:eastAsia="Times New Roman" w:hAnsi="Times New Roman" w:cs="Times New Roman"/>
                <w:b/>
                <w:sz w:val="20"/>
                <w:szCs w:val="20"/>
                <w:lang w:eastAsia="ru-RU"/>
              </w:rPr>
              <w:t>бнинск, Киевское шоссе 109 км, ФГБНУ ВНИИРАЭ здание 19</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тел.\факс: +7 484 396 07 08</w:t>
            </w:r>
          </w:p>
          <w:p w:rsidR="00074E36" w:rsidRPr="00074E36" w:rsidRDefault="00074E36" w:rsidP="00074E36">
            <w:pPr>
              <w:spacing w:after="0" w:line="240" w:lineRule="auto"/>
              <w:rPr>
                <w:rFonts w:ascii="Times New Roman" w:eastAsia="Times New Roman" w:hAnsi="Times New Roman" w:cs="Times New Roman"/>
                <w:b/>
                <w:sz w:val="20"/>
                <w:szCs w:val="20"/>
                <w:lang w:eastAsia="ru-RU"/>
              </w:rPr>
            </w:pPr>
            <w:r w:rsidRPr="00074E36">
              <w:rPr>
                <w:rFonts w:ascii="Times New Roman" w:eastAsia="Times New Roman" w:hAnsi="Times New Roman" w:cs="Times New Roman"/>
                <w:b/>
                <w:sz w:val="20"/>
                <w:szCs w:val="20"/>
                <w:lang w:eastAsia="ru-RU"/>
              </w:rPr>
              <w:t>моб. тел.: +7</w:t>
            </w:r>
            <w:r w:rsidRPr="00074E36">
              <w:rPr>
                <w:rFonts w:ascii="Times New Roman" w:eastAsia="Times New Roman" w:hAnsi="Times New Roman" w:cs="Times New Roman"/>
                <w:b/>
                <w:sz w:val="20"/>
                <w:szCs w:val="20"/>
                <w:lang w:val="en-US" w:eastAsia="ru-RU"/>
              </w:rPr>
              <w:t> </w:t>
            </w:r>
            <w:r w:rsidRPr="00074E36">
              <w:rPr>
                <w:rFonts w:ascii="Times New Roman" w:eastAsia="Times New Roman" w:hAnsi="Times New Roman" w:cs="Times New Roman"/>
                <w:b/>
                <w:sz w:val="20"/>
                <w:szCs w:val="20"/>
                <w:lang w:eastAsia="ru-RU"/>
              </w:rPr>
              <w:t>915</w:t>
            </w:r>
            <w:r w:rsidRPr="00074E36">
              <w:rPr>
                <w:rFonts w:ascii="Times New Roman" w:eastAsia="Times New Roman" w:hAnsi="Times New Roman" w:cs="Times New Roman"/>
                <w:b/>
                <w:sz w:val="20"/>
                <w:szCs w:val="20"/>
                <w:lang w:val="en-US" w:eastAsia="ru-RU"/>
              </w:rPr>
              <w:t> </w:t>
            </w:r>
            <w:r w:rsidRPr="00074E36">
              <w:rPr>
                <w:rFonts w:ascii="Times New Roman" w:eastAsia="Times New Roman" w:hAnsi="Times New Roman" w:cs="Times New Roman"/>
                <w:b/>
                <w:sz w:val="20"/>
                <w:szCs w:val="20"/>
                <w:lang w:eastAsia="ru-RU"/>
              </w:rPr>
              <w:t>896 69 29</w:t>
            </w:r>
          </w:p>
          <w:p w:rsidR="00074E36" w:rsidRPr="002E2775" w:rsidRDefault="00074E36" w:rsidP="00074E36">
            <w:pPr>
              <w:spacing w:after="0" w:line="240" w:lineRule="auto"/>
              <w:rPr>
                <w:rFonts w:ascii="Times New Roman" w:eastAsia="Times New Roman" w:hAnsi="Times New Roman" w:cs="Times New Roman"/>
                <w:sz w:val="20"/>
                <w:szCs w:val="20"/>
                <w:lang w:eastAsia="ru-RU"/>
              </w:rPr>
            </w:pPr>
            <w:r w:rsidRPr="00074E36">
              <w:rPr>
                <w:rFonts w:ascii="Times New Roman" w:eastAsia="Times New Roman" w:hAnsi="Times New Roman" w:cs="Times New Roman"/>
                <w:b/>
                <w:sz w:val="20"/>
                <w:szCs w:val="20"/>
                <w:lang w:val="en-US" w:eastAsia="ru-RU"/>
              </w:rPr>
              <w:t>e</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mail</w:t>
            </w:r>
            <w:r w:rsidRPr="00074E36">
              <w:rPr>
                <w:rFonts w:ascii="Times New Roman" w:eastAsia="Times New Roman" w:hAnsi="Times New Roman" w:cs="Times New Roman"/>
                <w:b/>
                <w:sz w:val="20"/>
                <w:szCs w:val="20"/>
                <w:lang w:eastAsia="ru-RU"/>
              </w:rPr>
              <w:t xml:space="preserve">: </w:t>
            </w:r>
            <w:r w:rsidRPr="00074E36">
              <w:rPr>
                <w:rFonts w:ascii="Times New Roman" w:eastAsia="Times New Roman" w:hAnsi="Times New Roman" w:cs="Times New Roman"/>
                <w:b/>
                <w:sz w:val="20"/>
                <w:szCs w:val="20"/>
                <w:lang w:val="en-US" w:eastAsia="ru-RU"/>
              </w:rPr>
              <w:t>tsarin</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pavel</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yandex</w:t>
            </w:r>
            <w:r w:rsidRPr="00074E36">
              <w:rPr>
                <w:rFonts w:ascii="Times New Roman" w:eastAsia="Times New Roman" w:hAnsi="Times New Roman" w:cs="Times New Roman"/>
                <w:b/>
                <w:sz w:val="20"/>
                <w:szCs w:val="20"/>
                <w:lang w:eastAsia="ru-RU"/>
              </w:rPr>
              <w:t>.</w:t>
            </w:r>
            <w:r w:rsidRPr="00074E36">
              <w:rPr>
                <w:rFonts w:ascii="Times New Roman" w:eastAsia="Times New Roman" w:hAnsi="Times New Roman" w:cs="Times New Roman"/>
                <w:b/>
                <w:sz w:val="20"/>
                <w:szCs w:val="20"/>
                <w:lang w:val="en-US" w:eastAsia="ru-RU"/>
              </w:rPr>
              <w:t>ru</w:t>
            </w:r>
            <w:r w:rsidRPr="002E2775">
              <w:rPr>
                <w:rFonts w:ascii="Times New Roman" w:eastAsia="Times New Roman" w:hAnsi="Times New Roman" w:cs="Times New Roman"/>
                <w:sz w:val="20"/>
                <w:szCs w:val="20"/>
                <w:lang w:eastAsia="ru-RU"/>
              </w:rPr>
              <w:t xml:space="preserve"> </w:t>
            </w:r>
          </w:p>
        </w:tc>
      </w:tr>
    </w:tbl>
    <w:tbl>
      <w:tblPr>
        <w:tblStyle w:val="a4"/>
        <w:tblpPr w:leftFromText="180" w:rightFromText="180" w:vertAnchor="text" w:horzAnchor="margin" w:tblpXSpec="center" w:tblpY="-495"/>
        <w:tblW w:w="11199" w:type="dxa"/>
        <w:tblLook w:val="04A0" w:firstRow="1" w:lastRow="0" w:firstColumn="1" w:lastColumn="0" w:noHBand="0" w:noVBand="1"/>
      </w:tblPr>
      <w:tblGrid>
        <w:gridCol w:w="4962"/>
        <w:gridCol w:w="6237"/>
      </w:tblGrid>
      <w:tr w:rsidR="00074E36" w:rsidRPr="001E4121" w:rsidTr="00074E36">
        <w:tc>
          <w:tcPr>
            <w:tcW w:w="4962" w:type="dxa"/>
          </w:tcPr>
          <w:p w:rsidR="00074E36" w:rsidRPr="001E4121" w:rsidRDefault="00074E36" w:rsidP="00074E36">
            <w:pPr>
              <w:spacing w:before="120" w:after="120"/>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lastRenderedPageBreak/>
              <w:t>Название предприятия</w:t>
            </w:r>
          </w:p>
        </w:tc>
        <w:tc>
          <w:tcPr>
            <w:tcW w:w="6237" w:type="dxa"/>
          </w:tcPr>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t>ЗАО «ОбнинскЭнергоТех»</w:t>
            </w:r>
          </w:p>
        </w:tc>
      </w:tr>
      <w:tr w:rsidR="00074E36" w:rsidRPr="001E4121" w:rsidTr="00074E36">
        <w:trPr>
          <w:trHeight w:val="539"/>
        </w:trPr>
        <w:tc>
          <w:tcPr>
            <w:tcW w:w="4962" w:type="dxa"/>
          </w:tcPr>
          <w:p w:rsidR="00074E36" w:rsidRPr="001E4121" w:rsidRDefault="00074E36" w:rsidP="00074E36">
            <w:pPr>
              <w:pStyle w:val="Default"/>
              <w:rPr>
                <w:sz w:val="20"/>
                <w:szCs w:val="20"/>
              </w:rPr>
            </w:pPr>
          </w:p>
          <w:p w:rsidR="00074E36" w:rsidRPr="001E4121" w:rsidRDefault="00074E36" w:rsidP="00074E36">
            <w:pPr>
              <w:pStyle w:val="Default"/>
              <w:rPr>
                <w:sz w:val="20"/>
                <w:szCs w:val="20"/>
              </w:rPr>
            </w:pPr>
            <w:r w:rsidRPr="001E4121">
              <w:rPr>
                <w:sz w:val="20"/>
                <w:szCs w:val="20"/>
              </w:rPr>
              <w:t xml:space="preserve"> 1. Наименование инновационного проекта</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Разработка и производства оборудования</w:t>
            </w:r>
            <w:r w:rsidRPr="001E4121">
              <w:rPr>
                <w:rFonts w:ascii="Times New Roman" w:eastAsia="Times New Roman" w:hAnsi="Times New Roman" w:cs="Times New Roman"/>
                <w:sz w:val="20"/>
                <w:szCs w:val="20"/>
                <w:lang w:eastAsia="ru-RU"/>
              </w:rPr>
              <w:br/>
              <w:t>для диагностики и испытаний силовых кабелей и подстанций 6-35 кВ.</w:t>
            </w:r>
          </w:p>
        </w:tc>
      </w:tr>
      <w:tr w:rsidR="00074E36" w:rsidRPr="001E4121" w:rsidTr="00074E36">
        <w:trPr>
          <w:trHeight w:val="419"/>
        </w:trPr>
        <w:tc>
          <w:tcPr>
            <w:tcW w:w="4962" w:type="dxa"/>
          </w:tcPr>
          <w:p w:rsidR="00074E36" w:rsidRPr="001E4121" w:rsidRDefault="00074E36" w:rsidP="00074E36">
            <w:pPr>
              <w:pStyle w:val="Default"/>
              <w:rPr>
                <w:sz w:val="20"/>
                <w:szCs w:val="20"/>
              </w:rPr>
            </w:pPr>
            <w:r w:rsidRPr="001E4121">
              <w:rPr>
                <w:sz w:val="20"/>
                <w:szCs w:val="20"/>
              </w:rPr>
              <w:t xml:space="preserve">2.  </w:t>
            </w:r>
            <w:r w:rsidR="00677880">
              <w:rPr>
                <w:sz w:val="20"/>
                <w:szCs w:val="20"/>
              </w:rPr>
              <w:t xml:space="preserve"> </w:t>
            </w:r>
            <w:r w:rsidR="00677880">
              <w:rPr>
                <w:sz w:val="20"/>
                <w:szCs w:val="20"/>
              </w:rPr>
              <w:t>Аннотация проекта</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ЗАО «ОбнинскЭнергоТех» с 2000 г разрабатывает и производит оборудование для диагностики и испытаний силовых кабелей и подстанций 6-35 кВ. </w:t>
            </w:r>
            <w:r w:rsidRPr="001E4121">
              <w:rPr>
                <w:rFonts w:ascii="Times New Roman" w:eastAsia="Times New Roman" w:hAnsi="Times New Roman" w:cs="Times New Roman"/>
                <w:sz w:val="20"/>
                <w:szCs w:val="20"/>
                <w:lang w:eastAsia="ru-RU"/>
              </w:rPr>
              <w:br/>
              <w:t xml:space="preserve">2001 - отдельные приборы, </w:t>
            </w:r>
            <w:r w:rsidRPr="001E4121">
              <w:rPr>
                <w:rFonts w:ascii="Times New Roman" w:eastAsia="Times New Roman" w:hAnsi="Times New Roman" w:cs="Times New Roman"/>
                <w:sz w:val="20"/>
                <w:szCs w:val="20"/>
                <w:lang w:eastAsia="ru-RU"/>
              </w:rPr>
              <w:br/>
              <w:t>2005 - отдельные лаборатории,</w:t>
            </w:r>
            <w:r w:rsidRPr="001E4121">
              <w:rPr>
                <w:rFonts w:ascii="Times New Roman" w:eastAsia="Times New Roman" w:hAnsi="Times New Roman" w:cs="Times New Roman"/>
                <w:sz w:val="20"/>
                <w:szCs w:val="20"/>
                <w:lang w:eastAsia="ru-RU"/>
              </w:rPr>
              <w:br/>
              <w:t xml:space="preserve">2010 - весь спектр лабораторий для всех типов кабелей и подстанций среднего напряжения. </w:t>
            </w:r>
            <w:r w:rsidRPr="001E4121">
              <w:rPr>
                <w:rFonts w:ascii="Times New Roman" w:eastAsia="Times New Roman" w:hAnsi="Times New Roman" w:cs="Times New Roman"/>
                <w:sz w:val="20"/>
                <w:szCs w:val="20"/>
                <w:lang w:eastAsia="ru-RU"/>
              </w:rPr>
              <w:br/>
              <w:t xml:space="preserve">Сейчас мы работаем над созданием нового поколения лабораторий – «умных» лаборатории. </w:t>
            </w:r>
            <w:r w:rsidRPr="001E4121">
              <w:rPr>
                <w:rFonts w:ascii="Times New Roman" w:eastAsia="Times New Roman" w:hAnsi="Times New Roman" w:cs="Times New Roman"/>
                <w:sz w:val="20"/>
                <w:szCs w:val="20"/>
                <w:lang w:eastAsia="ru-RU"/>
              </w:rPr>
              <w:br/>
              <w:t>Новые возможности:</w:t>
            </w:r>
            <w:r w:rsidRPr="001E4121">
              <w:rPr>
                <w:rFonts w:ascii="Times New Roman" w:eastAsia="Times New Roman" w:hAnsi="Times New Roman" w:cs="Times New Roman"/>
                <w:sz w:val="20"/>
                <w:szCs w:val="20"/>
                <w:lang w:eastAsia="ru-RU"/>
              </w:rPr>
              <w:br/>
              <w:t xml:space="preserve">1. Система поддержки принятия решения оператора </w:t>
            </w:r>
            <w:r w:rsidRPr="001E4121">
              <w:rPr>
                <w:rFonts w:ascii="Times New Roman" w:eastAsia="Times New Roman" w:hAnsi="Times New Roman" w:cs="Times New Roman"/>
                <w:sz w:val="20"/>
                <w:szCs w:val="20"/>
                <w:lang w:eastAsia="ru-RU"/>
              </w:rPr>
              <w:br/>
              <w:t xml:space="preserve">2. Передача результатов диагностики и испытаний в информационные системы корпораций более высокого уровня </w:t>
            </w:r>
          </w:p>
        </w:tc>
      </w:tr>
      <w:tr w:rsidR="00074E36" w:rsidRPr="001E4121" w:rsidTr="00074E36">
        <w:tc>
          <w:tcPr>
            <w:tcW w:w="4962" w:type="dxa"/>
          </w:tcPr>
          <w:p w:rsidR="00074E36" w:rsidRPr="001E4121" w:rsidRDefault="00074E36" w:rsidP="00074E36">
            <w:pPr>
              <w:spacing w:before="12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237" w:type="dxa"/>
          </w:tcPr>
          <w:p w:rsidR="00074E36" w:rsidRPr="001E4121"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50" style="position:absolute;left:0;text-align:left;margin-left:170.35pt;margin-top:.5pt;width:7.15pt;height:8.25pt;z-index:25190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Zu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Dj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v79ZuHgIAADoEAAAOAAAAAAAAAAAAAAAAAC4CAABkcnMvZTJvRG9jLnhtbFBLAQIt&#10;ABQABgAIAAAAIQBm5nkc3AAAAAgBAAAPAAAAAAAAAAAAAAAAAHgEAABkcnMvZG93bnJldi54bWxQ&#10;SwUGAAAAAAQABADzAAAAgQUAAAAA&#10;"/>
              </w:pict>
            </w:r>
            <w:r w:rsidRPr="001E4121">
              <w:rPr>
                <w:rFonts w:ascii="Times New Roman" w:eastAsia="Times New Roman" w:hAnsi="Times New Roman" w:cs="Times New Roman"/>
                <w:sz w:val="20"/>
                <w:szCs w:val="20"/>
                <w:lang w:eastAsia="ru-RU"/>
              </w:rPr>
              <w:t>Патент</w:t>
            </w:r>
          </w:p>
          <w:p w:rsidR="00074E36" w:rsidRPr="001E4121"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51" style="position:absolute;left:0;text-align:left;margin-left:170.35pt;margin-top:2.35pt;width:7.15pt;height:8.2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bHQ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ecCmVFTyX6&#10;TKIJ2xrFXkd5BudLinp0DxgT9O4e5DfPLKw7ilK3iDB0StREqojx2bMH0fD0lG2HD1ATutgFSEod&#10;GuwjIGnADqkgx3NB1CEwSZfX+VU+50ySp8hni8U8fSDKp7cOfXinoGfxUHEk5glb7O99iFxE+RSS&#10;uIPR9UYbkwxst2uDbC+oNTZpndD9ZZixbCAi8+k8IT/z+UuIPK2/QfQ6UI8b3ZPI5yBRRtHe2jp1&#10;YBDajGeibOxJxSjcWIAt1EcSEWFsYBo4OnSAPzgbqHkr7r/vBCrOzHtLhbguZrPY7cmYzRdTMvDS&#10;s730CCsJquKBs/G4DuOE7BzqtqOfipS7hVsqXqOTsrGwI6sTWWrQJPhpmOIEXNop6tfIr34CAAD/&#10;/wMAUEsDBBQABgAIAAAAIQDSEGkb3gAAAAgBAAAPAAAAZHJzL2Rvd25yZXYueG1sTI/NTsMwEITv&#10;SLyDtUjcqN2k5SfEqRCoSBzb9MJtEy9JILaj2GkDT89yKqfVaEaz3+Sb2fbiSGPovNOwXCgQ5Gpv&#10;OtdoOJTbm3sQIaIz2HtHGr4pwKa4vMgxM/7kdnTcx0ZwiQsZamhjHDIpQ92SxbDwAzn2PvxoMbIc&#10;G2lGPHG57WWi1K202Dn+0OJAzy3VX/vJaqi65IA/u/JV2YdtGt/m8nN6f9H6+mp+egQRaY7nMPzh&#10;MzoUzFT5yZkgeg3pSt1xVMOKD/vpes3bKg3JMgFZ5PL/gOIXAAD//wMAUEsBAi0AFAAGAAgAAAAh&#10;ALaDOJL+AAAA4QEAABMAAAAAAAAAAAAAAAAAAAAAAFtDb250ZW50X1R5cGVzXS54bWxQSwECLQAU&#10;AAYACAAAACEAOP0h/9YAAACUAQAACwAAAAAAAAAAAAAAAAAvAQAAX3JlbHMvLnJlbHNQSwECLQAU&#10;AAYACAAAACEA2Llp2x0CAAA6BAAADgAAAAAAAAAAAAAAAAAuAgAAZHJzL2Uyb0RvYy54bWxQSwEC&#10;LQAUAAYACAAAACEA0hBpG94AAAAIAQAADwAAAAAAAAAAAAAAAAB3BAAAZHJzL2Rvd25yZXYueG1s&#10;UEsFBgAAAAAEAAQA8wAAAIIFAAAAAA==&#10;"/>
              </w:pict>
            </w:r>
            <w:r w:rsidRPr="001E4121">
              <w:rPr>
                <w:rFonts w:ascii="Times New Roman" w:eastAsia="Times New Roman" w:hAnsi="Times New Roman" w:cs="Times New Roman"/>
                <w:sz w:val="20"/>
                <w:szCs w:val="20"/>
                <w:lang w:eastAsia="ru-RU"/>
              </w:rPr>
              <w:t>Заявка на патент</w:t>
            </w:r>
          </w:p>
          <w:p w:rsidR="00074E36" w:rsidRPr="001E4121"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52" style="position:absolute;left:0;text-align:left;margin-left:170.35pt;margin-top:5.3pt;width:7.15pt;height:8.2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Pr="001E4121">
              <w:rPr>
                <w:rFonts w:ascii="Times New Roman" w:eastAsia="Times New Roman" w:hAnsi="Times New Roman" w:cs="Times New Roman"/>
                <w:sz w:val="20"/>
                <w:szCs w:val="20"/>
                <w:lang w:eastAsia="ru-RU"/>
              </w:rPr>
              <w:t xml:space="preserve">Лицензия </w:t>
            </w:r>
          </w:p>
          <w:p w:rsidR="00074E36" w:rsidRPr="001E4121"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53" style="position:absolute;left:0;text-align:left;margin-left:170.35pt;margin-top:4.4pt;width:7.15pt;height:8.2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Pr="001E4121">
              <w:rPr>
                <w:rFonts w:ascii="Times New Roman" w:eastAsia="Times New Roman" w:hAnsi="Times New Roman" w:cs="Times New Roman"/>
                <w:sz w:val="20"/>
                <w:szCs w:val="20"/>
                <w:lang w:eastAsia="ru-RU"/>
              </w:rPr>
              <w:t xml:space="preserve">Свидетельство </w:t>
            </w:r>
            <w:proofErr w:type="gramStart"/>
            <w:r w:rsidRPr="001E4121">
              <w:rPr>
                <w:rFonts w:ascii="Times New Roman" w:eastAsia="Times New Roman" w:hAnsi="Times New Roman" w:cs="Times New Roman"/>
                <w:sz w:val="20"/>
                <w:szCs w:val="20"/>
                <w:lang w:eastAsia="ru-RU"/>
              </w:rPr>
              <w:t>на</w:t>
            </w:r>
            <w:proofErr w:type="gramEnd"/>
            <w:r w:rsidRPr="001E4121">
              <w:rPr>
                <w:rFonts w:ascii="Times New Roman" w:eastAsia="Times New Roman" w:hAnsi="Times New Roman" w:cs="Times New Roman"/>
                <w:sz w:val="20"/>
                <w:szCs w:val="20"/>
                <w:lang w:eastAsia="ru-RU"/>
              </w:rPr>
              <w:t xml:space="preserve"> ПО</w:t>
            </w:r>
          </w:p>
          <w:p w:rsidR="00074E36" w:rsidRPr="001E4121" w:rsidRDefault="00074E36" w:rsidP="00074E36">
            <w:pPr>
              <w:pStyle w:val="a5"/>
              <w:numPr>
                <w:ilvl w:val="0"/>
                <w:numId w:val="4"/>
              </w:num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sz w:val="20"/>
                <w:szCs w:val="20"/>
                <w:lang w:eastAsia="ru-RU"/>
              </w:rPr>
              <w:t>Другое</w:t>
            </w:r>
            <w:proofErr w:type="gramStart"/>
            <w:r w:rsidRPr="001E4121">
              <w:rPr>
                <w:rFonts w:ascii="Times New Roman" w:eastAsia="Times New Roman" w:hAnsi="Times New Roman" w:cs="Times New Roman"/>
                <w:sz w:val="20"/>
                <w:szCs w:val="20"/>
                <w:lang w:eastAsia="ru-RU"/>
              </w:rPr>
              <w:t xml:space="preserve">  </w:t>
            </w:r>
            <w:r w:rsidRPr="001E4121">
              <w:rPr>
                <w:rFonts w:ascii="Times New Roman" w:eastAsia="Times New Roman" w:hAnsi="Times New Roman" w:cs="Times New Roman"/>
                <w:b/>
                <w:sz w:val="20"/>
                <w:szCs w:val="20"/>
                <w:lang w:eastAsia="ru-RU"/>
              </w:rPr>
              <w:t>В</w:t>
            </w:r>
            <w:proofErr w:type="gramEnd"/>
            <w:r w:rsidRPr="001E4121">
              <w:rPr>
                <w:rFonts w:ascii="Times New Roman" w:eastAsia="Times New Roman" w:hAnsi="Times New Roman" w:cs="Times New Roman"/>
                <w:b/>
                <w:sz w:val="20"/>
                <w:szCs w:val="20"/>
                <w:lang w:eastAsia="ru-RU"/>
              </w:rPr>
              <w:t xml:space="preserve">едется предварительная проверка на патентную чистоту полезной модели </w:t>
            </w:r>
          </w:p>
        </w:tc>
      </w:tr>
      <w:tr w:rsidR="00074E36" w:rsidRPr="001E4121" w:rsidTr="00074E36">
        <w:tc>
          <w:tcPr>
            <w:tcW w:w="4962" w:type="dxa"/>
          </w:tcPr>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Первый отечественный полный набор оборудования для всего спектра задач по диагностике и испытанию кабельных линий и подстанций среднего напряжения. </w:t>
            </w:r>
          </w:p>
        </w:tc>
      </w:tr>
      <w:tr w:rsidR="00074E36" w:rsidRPr="001E4121" w:rsidTr="00074E36">
        <w:trPr>
          <w:trHeight w:val="378"/>
        </w:trPr>
        <w:tc>
          <w:tcPr>
            <w:tcW w:w="4962" w:type="dxa"/>
          </w:tcPr>
          <w:p w:rsidR="00074E36" w:rsidRPr="001E4121" w:rsidRDefault="00074E36" w:rsidP="00074E36">
            <w:pPr>
              <w:spacing w:before="120" w:after="12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5. Текущая стадия разработки проекта</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proofErr w:type="gramStart"/>
            <w:r w:rsidRPr="001E4121">
              <w:rPr>
                <w:rFonts w:ascii="Times New Roman" w:eastAsia="Times New Roman" w:hAnsi="Times New Roman" w:cs="Times New Roman"/>
                <w:sz w:val="20"/>
                <w:szCs w:val="20"/>
                <w:lang w:eastAsia="ru-RU"/>
              </w:rPr>
              <w:t>ОКР</w:t>
            </w:r>
            <w:proofErr w:type="gramEnd"/>
          </w:p>
        </w:tc>
      </w:tr>
      <w:tr w:rsidR="00074E36" w:rsidRPr="001E4121" w:rsidTr="00074E36">
        <w:trPr>
          <w:trHeight w:val="752"/>
        </w:trPr>
        <w:tc>
          <w:tcPr>
            <w:tcW w:w="4962" w:type="dxa"/>
          </w:tcPr>
          <w:p w:rsidR="00074E36" w:rsidRPr="001E4121" w:rsidRDefault="00074E36" w:rsidP="00074E36">
            <w:pPr>
              <w:spacing w:before="120" w:after="12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237" w:type="dxa"/>
          </w:tcPr>
          <w:p w:rsidR="00074E36" w:rsidRPr="001E4121" w:rsidRDefault="00074E36" w:rsidP="00074E36">
            <w:pPr>
              <w:rPr>
                <w:rFonts w:ascii="Times New Roman" w:eastAsia="Times New Roman" w:hAnsi="Times New Roman" w:cs="Times New Roman"/>
                <w:b/>
                <w:sz w:val="20"/>
                <w:szCs w:val="20"/>
                <w:lang w:eastAsia="ru-RU"/>
              </w:rPr>
            </w:pPr>
          </w:p>
        </w:tc>
      </w:tr>
      <w:tr w:rsidR="00074E36" w:rsidRPr="001E4121" w:rsidTr="00074E36">
        <w:trPr>
          <w:trHeight w:val="735"/>
        </w:trPr>
        <w:tc>
          <w:tcPr>
            <w:tcW w:w="4962" w:type="dxa"/>
          </w:tcPr>
          <w:p w:rsidR="00074E36" w:rsidRPr="001E4121" w:rsidRDefault="00074E36" w:rsidP="00074E36">
            <w:pPr>
              <w:spacing w:before="120" w:after="12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Межрегиональный. Возможен выход на международный рынок</w:t>
            </w:r>
          </w:p>
        </w:tc>
      </w:tr>
      <w:tr w:rsidR="00074E36" w:rsidRPr="001E4121" w:rsidTr="00074E36">
        <w:trPr>
          <w:trHeight w:val="793"/>
        </w:trPr>
        <w:tc>
          <w:tcPr>
            <w:tcW w:w="4962" w:type="dxa"/>
          </w:tcPr>
          <w:p w:rsidR="00074E36" w:rsidRPr="001E4121" w:rsidRDefault="00074E36" w:rsidP="00074E36">
            <w:pPr>
              <w:spacing w:before="120" w:after="12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237" w:type="dxa"/>
          </w:tcPr>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Россети, </w:t>
            </w:r>
            <w:proofErr w:type="gramStart"/>
            <w:r w:rsidRPr="001E4121">
              <w:rPr>
                <w:rFonts w:ascii="Times New Roman" w:eastAsia="Times New Roman" w:hAnsi="Times New Roman" w:cs="Times New Roman"/>
                <w:sz w:val="20"/>
                <w:szCs w:val="20"/>
                <w:lang w:eastAsia="ru-RU"/>
              </w:rPr>
              <w:t>региональные</w:t>
            </w:r>
            <w:proofErr w:type="gramEnd"/>
            <w:r w:rsidRPr="001E4121">
              <w:rPr>
                <w:rFonts w:ascii="Times New Roman" w:eastAsia="Times New Roman" w:hAnsi="Times New Roman" w:cs="Times New Roman"/>
                <w:sz w:val="20"/>
                <w:szCs w:val="20"/>
                <w:lang w:eastAsia="ru-RU"/>
              </w:rPr>
              <w:t xml:space="preserve"> ОблКоммунЭнерго, ФСК, Газпром, РЖД, Лукойл, Роснефть, Транснефть, Оборонэнерго </w:t>
            </w:r>
          </w:p>
        </w:tc>
      </w:tr>
      <w:tr w:rsidR="00074E36" w:rsidRPr="001E4121" w:rsidTr="00074E36">
        <w:tc>
          <w:tcPr>
            <w:tcW w:w="4962" w:type="dxa"/>
          </w:tcPr>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9.Основные экономические параметры</w:t>
            </w:r>
          </w:p>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 9.1 объемы финансирования (сумма в руб.)  </w:t>
            </w:r>
          </w:p>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9.2 источники финансирования</w:t>
            </w:r>
            <w:r w:rsidRPr="001E4121">
              <w:rPr>
                <w:rFonts w:ascii="Times New Roman" w:hAnsi="Times New Roman" w:cs="Times New Roman"/>
                <w:color w:val="FF0000"/>
                <w:sz w:val="20"/>
                <w:szCs w:val="20"/>
              </w:rPr>
              <w:t xml:space="preserve"> </w:t>
            </w:r>
            <w:r w:rsidRPr="001E4121">
              <w:rPr>
                <w:rFonts w:ascii="Times New Roman" w:hAnsi="Times New Roman" w:cs="Times New Roman"/>
                <w:sz w:val="20"/>
                <w:szCs w:val="20"/>
              </w:rPr>
              <w:t>(с указанием наименования  конкретных источников по каждому из отмеченных пунктов)</w:t>
            </w:r>
          </w:p>
          <w:p w:rsidR="00074E36" w:rsidRPr="001E4121" w:rsidRDefault="00074E36" w:rsidP="00074E36">
            <w:pPr>
              <w:autoSpaceDE w:val="0"/>
              <w:autoSpaceDN w:val="0"/>
              <w:adjustRightInd w:val="0"/>
              <w:rPr>
                <w:rFonts w:ascii="Times New Roman" w:hAnsi="Times New Roman" w:cs="Times New Roman"/>
                <w:sz w:val="20"/>
                <w:szCs w:val="20"/>
              </w:rPr>
            </w:pPr>
            <w:r w:rsidRPr="001E4121">
              <w:rPr>
                <w:rFonts w:ascii="Times New Roman" w:hAnsi="Times New Roman" w:cs="Times New Roman"/>
                <w:sz w:val="20"/>
                <w:szCs w:val="20"/>
              </w:rPr>
              <w:t xml:space="preserve"> </w:t>
            </w: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hAnsi="Times New Roman" w:cs="Times New Roman"/>
                <w:sz w:val="20"/>
                <w:szCs w:val="20"/>
              </w:rPr>
            </w:pPr>
          </w:p>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hAnsi="Times New Roman" w:cs="Times New Roman"/>
                <w:sz w:val="20"/>
                <w:szCs w:val="20"/>
              </w:rPr>
              <w:t xml:space="preserve">9.3 наличие  собственных средств, для инвестирования в проект </w:t>
            </w:r>
            <w:r w:rsidRPr="001E4121">
              <w:rPr>
                <w:rFonts w:ascii="Times New Roman" w:eastAsia="Times New Roman" w:hAnsi="Times New Roman" w:cs="Times New Roman"/>
                <w:sz w:val="20"/>
                <w:szCs w:val="20"/>
                <w:lang w:eastAsia="ru-RU"/>
              </w:rPr>
              <w:t xml:space="preserve">(сумма в руб.); </w:t>
            </w:r>
          </w:p>
          <w:p w:rsidR="00074E36" w:rsidRPr="001E4121" w:rsidRDefault="00074E36" w:rsidP="00074E36">
            <w:pPr>
              <w:autoSpaceDE w:val="0"/>
              <w:autoSpaceDN w:val="0"/>
              <w:adjustRightInd w:val="0"/>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237" w:type="dxa"/>
          </w:tcPr>
          <w:p w:rsidR="00074E36" w:rsidRPr="001E4121" w:rsidRDefault="00074E36" w:rsidP="00074E36">
            <w:pPr>
              <w:rPr>
                <w:rFonts w:ascii="Times New Roman" w:eastAsia="Times New Roman" w:hAnsi="Times New Roman" w:cs="Times New Roman"/>
                <w:b/>
                <w:sz w:val="20"/>
                <w:szCs w:val="20"/>
                <w:lang w:eastAsia="ru-RU"/>
              </w:rPr>
            </w:pP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E4121">
              <w:rPr>
                <w:rFonts w:ascii="Times New Roman" w:eastAsia="Times New Roman" w:hAnsi="Times New Roman" w:cs="Times New Roman"/>
                <w:sz w:val="20"/>
                <w:szCs w:val="20"/>
                <w:lang w:eastAsia="ru-RU"/>
              </w:rPr>
              <w:t xml:space="preserve">_ </w:t>
            </w:r>
            <w:r w:rsidRPr="001E4121">
              <w:rPr>
                <w:rFonts w:ascii="Times New Roman" w:eastAsia="Times New Roman" w:hAnsi="Times New Roman" w:cs="Times New Roman"/>
                <w:b/>
                <w:sz w:val="20"/>
                <w:szCs w:val="20"/>
                <w:lang w:eastAsia="ru-RU"/>
              </w:rPr>
              <w:t>170 000 000</w:t>
            </w:r>
            <w:r w:rsidRPr="001E4121">
              <w:rPr>
                <w:rFonts w:ascii="Times New Roman" w:eastAsia="Times New Roman" w:hAnsi="Times New Roman" w:cs="Times New Roman"/>
                <w:sz w:val="20"/>
                <w:szCs w:val="20"/>
                <w:lang w:eastAsia="ru-RU"/>
              </w:rPr>
              <w:t xml:space="preserve"> __</w:t>
            </w:r>
          </w:p>
          <w:p w:rsidR="00074E36" w:rsidRPr="001E4121" w:rsidRDefault="00074E36" w:rsidP="00074E36">
            <w:pPr>
              <w:rPr>
                <w:rFonts w:ascii="Times New Roman" w:eastAsia="Times New Roman" w:hAnsi="Times New Roman" w:cs="Times New Roman"/>
                <w:sz w:val="20"/>
                <w:szCs w:val="20"/>
                <w:lang w:eastAsia="ru-RU"/>
              </w:rPr>
            </w:pP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54" style="position:absolute;left:0;text-align:left;margin-left:210.85pt;margin-top:4.4pt;width:7.15pt;height:8.2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Pr="001E4121">
              <w:rPr>
                <w:rFonts w:ascii="Times New Roman" w:eastAsia="Times New Roman" w:hAnsi="Times New Roman" w:cs="Times New Roman"/>
                <w:sz w:val="20"/>
                <w:szCs w:val="20"/>
                <w:lang w:eastAsia="ru-RU"/>
              </w:rPr>
              <w:t>Венчурное финансирование</w:t>
            </w:r>
          </w:p>
          <w:p w:rsidR="00074E36" w:rsidRPr="001E4121" w:rsidRDefault="00074E36" w:rsidP="00074E36">
            <w:pPr>
              <w:pStyle w:val="a5"/>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___________________________</w:t>
            </w: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55" style="position:absolute;left:0;text-align:left;margin-left:210.85pt;margin-top:19.9pt;width:7.15pt;height:8.2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uV1eVVOOZPkqcrJbDbNH4j66a3HEN8rsCwdGo5EPWOL3X2IiYuon0Iy&#10;dzC6XWljsoGb9dIg2wnqjVVeJ/RwGWYcG4jIdDzNyC984RKizOtvEFZHanKjbcOvzkGiTqK9c21u&#10;wSi0OZ6JsnEnFZNwqZVDvYb2QCIiHDuYJo4OPeBPzgbq3oaHH1uBijPzwVEhrqvJJLV7NibT2ZgM&#10;vPSsLz3CSYJqeOTseFzG44hsPepNTz9VOXcHt1S8Tmdln1mdyFKHZsFP05RG4NLOUc8zv/gFAAD/&#10;/wMAUEsDBBQABgAIAAAAIQCBNb143wAAAAkBAAAPAAAAZHJzL2Rvd25yZXYueG1sTI9BT4NAEIXv&#10;Jv6HzZh4s0uhYosMjdHUxGNLL94WdgsoO0vYpUV/veNJj5N5ee/78u1se3E2o+8cISwXEQhDtdMd&#10;NQjHcne3BuGDIq16Rwbhy3jYFtdXucq0u9DenA+hEVxCPlMIbQhDJqWvW2OVX7jBEP9ObrQq8Dk2&#10;Uo/qwuW2l3EUpdKqjnihVYN5bk39eZgsQtXFR/W9L18ju9kl4W0uP6b3F8Tbm/npEUQwc/gLwy8+&#10;o0PBTJWbSHvRI6zi5QNHEZINK3BglaQsVyHcpwnIIpf/DYofAAAA//8DAFBLAQItABQABgAIAAAA&#10;IQC2gziS/gAAAOEBAAATAAAAAAAAAAAAAAAAAAAAAABbQ29udGVudF9UeXBlc10ueG1sUEsBAi0A&#10;FAAGAAgAAAAhADj9If/WAAAAlAEAAAsAAAAAAAAAAAAAAAAALwEAAF9yZWxzLy5yZWxzUEsBAi0A&#10;FAAGAAgAAAAhAOF1O7IdAgAAOwQAAA4AAAAAAAAAAAAAAAAALgIAAGRycy9lMm9Eb2MueG1sUEsB&#10;Ai0AFAAGAAgAAAAhAIE1vXjfAAAACQEAAA8AAAAAAAAAAAAAAAAAdwQAAGRycy9kb3ducmV2Lnht&#10;bFBLBQYAAAAABAAEAPMAAACDBQAAAAA=&#10;"/>
              </w:pict>
            </w:r>
            <w:r w:rsidRPr="001E4121">
              <w:rPr>
                <w:rFonts w:ascii="Times New Roman" w:eastAsia="Times New Roman" w:hAnsi="Times New Roman" w:cs="Times New Roman"/>
                <w:sz w:val="20"/>
                <w:szCs w:val="20"/>
                <w:lang w:eastAsia="ru-RU"/>
              </w:rPr>
              <w:t xml:space="preserve">Средства  специализированных фондов </w:t>
            </w:r>
            <w:r w:rsidRPr="001E4121">
              <w:rPr>
                <w:rFonts w:ascii="Times New Roman" w:eastAsia="Times New Roman" w:hAnsi="Times New Roman" w:cs="Times New Roman"/>
                <w:sz w:val="20"/>
                <w:szCs w:val="20"/>
                <w:lang w:eastAsia="ru-RU"/>
              </w:rPr>
              <w:br/>
              <w:t xml:space="preserve">_ </w:t>
            </w:r>
            <w:r w:rsidRPr="001E4121">
              <w:rPr>
                <w:rFonts w:ascii="Times New Roman" w:eastAsia="Times New Roman" w:hAnsi="Times New Roman" w:cs="Times New Roman"/>
                <w:b/>
                <w:sz w:val="20"/>
                <w:szCs w:val="20"/>
                <w:lang w:eastAsia="ru-RU"/>
              </w:rPr>
              <w:t>120 000 000</w:t>
            </w:r>
            <w:r w:rsidRPr="001E4121">
              <w:rPr>
                <w:rFonts w:ascii="Times New Roman" w:eastAsia="Times New Roman" w:hAnsi="Times New Roman" w:cs="Times New Roman"/>
                <w:sz w:val="20"/>
                <w:szCs w:val="20"/>
                <w:lang w:eastAsia="ru-RU"/>
              </w:rPr>
              <w:t xml:space="preserve"> __</w:t>
            </w: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57" style="position:absolute;left:0;text-align:left;margin-left:210.5pt;margin-top:3.45pt;width:7.15pt;height:8.2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Pr="001E4121">
              <w:rPr>
                <w:rFonts w:ascii="Times New Roman" w:eastAsia="Times New Roman" w:hAnsi="Times New Roman" w:cs="Times New Roman"/>
                <w:sz w:val="20"/>
                <w:szCs w:val="20"/>
                <w:lang w:eastAsia="ru-RU"/>
              </w:rPr>
              <w:t>Средства внебюджетных фондов</w:t>
            </w:r>
          </w:p>
          <w:p w:rsidR="00074E36" w:rsidRPr="001E4121" w:rsidRDefault="00074E36" w:rsidP="00074E36">
            <w:pPr>
              <w:pStyle w:val="a5"/>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___________________________</w:t>
            </w: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56" style="position:absolute;left:0;text-align:left;margin-left:210.1pt;margin-top:1.4pt;width:7.15pt;height:8.2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Pr="001E4121">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074E36" w:rsidRPr="001E4121" w:rsidRDefault="00074E36" w:rsidP="00074E36">
            <w:pPr>
              <w:pStyle w:val="a5"/>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____________________________</w:t>
            </w: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58" style="position:absolute;left:0;text-align:left;margin-left:210.1pt;margin-top:3.95pt;width:7.15pt;height:8.2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Pr="001E4121">
              <w:rPr>
                <w:rFonts w:ascii="Times New Roman" w:eastAsia="Times New Roman" w:hAnsi="Times New Roman" w:cs="Times New Roman"/>
                <w:sz w:val="20"/>
                <w:szCs w:val="20"/>
                <w:lang w:eastAsia="ru-RU"/>
              </w:rPr>
              <w:t>Частное инвестирование_______</w:t>
            </w:r>
          </w:p>
          <w:p w:rsidR="00074E36" w:rsidRPr="001E4121" w:rsidRDefault="00074E36" w:rsidP="00074E36">
            <w:pPr>
              <w:pStyle w:val="a5"/>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____________________________</w:t>
            </w:r>
          </w:p>
          <w:p w:rsidR="00074E36" w:rsidRPr="001E4121" w:rsidRDefault="00074E36" w:rsidP="00074E36">
            <w:pPr>
              <w:pStyle w:val="a5"/>
              <w:numPr>
                <w:ilvl w:val="0"/>
                <w:numId w:val="7"/>
              </w:num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Другое______________________</w:t>
            </w:r>
          </w:p>
          <w:p w:rsidR="00074E36" w:rsidRPr="001E4121" w:rsidRDefault="00074E36" w:rsidP="00074E36">
            <w:pPr>
              <w:pStyle w:val="a5"/>
              <w:rPr>
                <w:rFonts w:ascii="Times New Roman" w:eastAsia="Times New Roman" w:hAnsi="Times New Roman" w:cs="Times New Roman"/>
                <w:sz w:val="20"/>
                <w:szCs w:val="20"/>
                <w:lang w:eastAsia="ru-RU"/>
              </w:rPr>
            </w:pPr>
          </w:p>
          <w:p w:rsidR="00074E36" w:rsidRPr="001E4121" w:rsidRDefault="00074E36" w:rsidP="00074E36">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E4121">
              <w:rPr>
                <w:rFonts w:ascii="Times New Roman" w:eastAsia="Times New Roman" w:hAnsi="Times New Roman" w:cs="Times New Roman"/>
                <w:sz w:val="20"/>
                <w:szCs w:val="20"/>
                <w:lang w:eastAsia="ru-RU"/>
              </w:rPr>
              <w:t xml:space="preserve"> </w:t>
            </w:r>
            <w:r w:rsidRPr="001E4121">
              <w:rPr>
                <w:rFonts w:ascii="Times New Roman" w:eastAsia="Times New Roman" w:hAnsi="Times New Roman" w:cs="Times New Roman"/>
                <w:b/>
                <w:sz w:val="20"/>
                <w:szCs w:val="20"/>
                <w:lang w:eastAsia="ru-RU"/>
              </w:rPr>
              <w:t>50 000 000</w:t>
            </w:r>
            <w:r w:rsidRPr="001E4121">
              <w:rPr>
                <w:rFonts w:ascii="Times New Roman" w:eastAsia="Times New Roman" w:hAnsi="Times New Roman" w:cs="Times New Roman"/>
                <w:sz w:val="20"/>
                <w:szCs w:val="20"/>
                <w:lang w:eastAsia="ru-RU"/>
              </w:rPr>
              <w:t xml:space="preserve"> </w:t>
            </w: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 xml:space="preserve">  </w:t>
            </w:r>
          </w:p>
          <w:p w:rsidR="00074E36" w:rsidRPr="001E4121" w:rsidRDefault="00074E36" w:rsidP="00074E36">
            <w:pPr>
              <w:rPr>
                <w:rFonts w:ascii="Times New Roman" w:eastAsia="Times New Roman" w:hAnsi="Times New Roman" w:cs="Times New Roman"/>
                <w:sz w:val="20"/>
                <w:szCs w:val="20"/>
                <w:lang w:eastAsia="ru-RU"/>
              </w:rPr>
            </w:pPr>
          </w:p>
          <w:p w:rsidR="00074E36" w:rsidRPr="001E4121" w:rsidRDefault="00074E36" w:rsidP="00074E36">
            <w:pPr>
              <w:rPr>
                <w:rFonts w:ascii="Times New Roman" w:eastAsia="Times New Roman" w:hAnsi="Times New Roman" w:cs="Times New Roman"/>
                <w:sz w:val="20"/>
                <w:szCs w:val="20"/>
                <w:lang w:eastAsia="ru-RU"/>
              </w:rPr>
            </w:pPr>
          </w:p>
        </w:tc>
      </w:tr>
      <w:tr w:rsidR="00074E36" w:rsidRPr="001E4121" w:rsidTr="00074E36">
        <w:tc>
          <w:tcPr>
            <w:tcW w:w="4962" w:type="dxa"/>
          </w:tcPr>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t>Контактная информация:</w:t>
            </w: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Руководитель предприятия</w:t>
            </w: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Адрес предприятия</w:t>
            </w: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eastAsia="ru-RU"/>
              </w:rPr>
              <w:t>Телефон, факс</w:t>
            </w:r>
          </w:p>
          <w:p w:rsidR="00074E36" w:rsidRPr="001E4121" w:rsidRDefault="00074E36" w:rsidP="00074E36">
            <w:pPr>
              <w:rPr>
                <w:rFonts w:ascii="Times New Roman" w:eastAsia="Times New Roman" w:hAnsi="Times New Roman" w:cs="Times New Roman"/>
                <w:sz w:val="20"/>
                <w:szCs w:val="20"/>
                <w:lang w:eastAsia="ru-RU"/>
              </w:rPr>
            </w:pPr>
            <w:r w:rsidRPr="001E4121">
              <w:rPr>
                <w:rFonts w:ascii="Times New Roman" w:eastAsia="Times New Roman" w:hAnsi="Times New Roman" w:cs="Times New Roman"/>
                <w:sz w:val="20"/>
                <w:szCs w:val="20"/>
                <w:lang w:val="en-US" w:eastAsia="ru-RU"/>
              </w:rPr>
              <w:t>e</w:t>
            </w:r>
            <w:r w:rsidRPr="001E4121">
              <w:rPr>
                <w:rFonts w:ascii="Times New Roman" w:eastAsia="Times New Roman" w:hAnsi="Times New Roman" w:cs="Times New Roman"/>
                <w:sz w:val="20"/>
                <w:szCs w:val="20"/>
                <w:lang w:eastAsia="ru-RU"/>
              </w:rPr>
              <w:t>-</w:t>
            </w:r>
            <w:r w:rsidRPr="001E4121">
              <w:rPr>
                <w:rFonts w:ascii="Times New Roman" w:eastAsia="Times New Roman" w:hAnsi="Times New Roman" w:cs="Times New Roman"/>
                <w:sz w:val="20"/>
                <w:szCs w:val="20"/>
                <w:lang w:val="en-US" w:eastAsia="ru-RU"/>
              </w:rPr>
              <w:t>mail</w:t>
            </w:r>
          </w:p>
        </w:tc>
        <w:tc>
          <w:tcPr>
            <w:tcW w:w="6237" w:type="dxa"/>
          </w:tcPr>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t>Бакеев Алексей Петрович</w:t>
            </w:r>
          </w:p>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t xml:space="preserve">г. Обнинск, ул. Красных Зорь, 34 </w:t>
            </w:r>
            <w:r w:rsidRPr="001E4121">
              <w:rPr>
                <w:rFonts w:ascii="Times New Roman" w:eastAsia="Times New Roman" w:hAnsi="Times New Roman" w:cs="Times New Roman"/>
                <w:b/>
                <w:sz w:val="20"/>
                <w:szCs w:val="20"/>
                <w:lang w:eastAsia="ru-RU"/>
              </w:rPr>
              <w:br/>
              <w:t>+7 (484) 39 79451</w:t>
            </w:r>
          </w:p>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eastAsia="ru-RU"/>
              </w:rPr>
              <w:t xml:space="preserve">mail@oetc.ru </w:t>
            </w:r>
          </w:p>
          <w:p w:rsidR="00074E36" w:rsidRPr="001E4121" w:rsidRDefault="00074E36" w:rsidP="00074E36">
            <w:pPr>
              <w:rPr>
                <w:rFonts w:ascii="Times New Roman" w:eastAsia="Times New Roman" w:hAnsi="Times New Roman" w:cs="Times New Roman"/>
                <w:b/>
                <w:sz w:val="20"/>
                <w:szCs w:val="20"/>
                <w:lang w:eastAsia="ru-RU"/>
              </w:rPr>
            </w:pPr>
            <w:r w:rsidRPr="001E4121">
              <w:rPr>
                <w:rFonts w:ascii="Times New Roman" w:eastAsia="Times New Roman" w:hAnsi="Times New Roman" w:cs="Times New Roman"/>
                <w:b/>
                <w:sz w:val="20"/>
                <w:szCs w:val="20"/>
                <w:lang w:val="en-US" w:eastAsia="ru-RU"/>
              </w:rPr>
              <w:t>www</w:t>
            </w:r>
            <w:r w:rsidRPr="001E4121">
              <w:rPr>
                <w:rFonts w:ascii="Times New Roman" w:eastAsia="Times New Roman" w:hAnsi="Times New Roman" w:cs="Times New Roman"/>
                <w:b/>
                <w:sz w:val="20"/>
                <w:szCs w:val="20"/>
                <w:lang w:eastAsia="ru-RU"/>
              </w:rPr>
              <w:t>.oetc.ru</w:t>
            </w:r>
          </w:p>
        </w:tc>
      </w:tr>
    </w:tbl>
    <w:tbl>
      <w:tblPr>
        <w:tblStyle w:val="a4"/>
        <w:tblpPr w:leftFromText="180" w:rightFromText="180" w:vertAnchor="text" w:horzAnchor="margin" w:tblpXSpec="center" w:tblpY="-483"/>
        <w:tblW w:w="11199" w:type="dxa"/>
        <w:tblLook w:val="04A0" w:firstRow="1" w:lastRow="0" w:firstColumn="1" w:lastColumn="0" w:noHBand="0" w:noVBand="1"/>
      </w:tblPr>
      <w:tblGrid>
        <w:gridCol w:w="4962"/>
        <w:gridCol w:w="6237"/>
      </w:tblGrid>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lastRenderedPageBreak/>
              <w:t>Название предприятия</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ЗАО «ОбнинскЭнергоТех»</w:t>
            </w:r>
          </w:p>
        </w:tc>
      </w:tr>
      <w:tr w:rsidR="00074E36" w:rsidRPr="00295A45" w:rsidTr="00074E36">
        <w:trPr>
          <w:trHeight w:val="539"/>
        </w:trPr>
        <w:tc>
          <w:tcPr>
            <w:tcW w:w="4962" w:type="dxa"/>
          </w:tcPr>
          <w:p w:rsidR="00074E36" w:rsidRPr="00295A45" w:rsidRDefault="00074E36" w:rsidP="00074E36">
            <w:pPr>
              <w:pStyle w:val="Default"/>
              <w:rPr>
                <w:sz w:val="20"/>
                <w:szCs w:val="20"/>
              </w:rPr>
            </w:pPr>
          </w:p>
          <w:p w:rsidR="00074E36" w:rsidRPr="00295A45" w:rsidRDefault="00074E36" w:rsidP="00074E36">
            <w:pPr>
              <w:pStyle w:val="Default"/>
              <w:rPr>
                <w:sz w:val="20"/>
                <w:szCs w:val="20"/>
              </w:rPr>
            </w:pPr>
            <w:r w:rsidRPr="00295A45">
              <w:rPr>
                <w:sz w:val="20"/>
                <w:szCs w:val="20"/>
              </w:rPr>
              <w:t xml:space="preserve"> 1. Наименование инновационного проекта</w:t>
            </w:r>
          </w:p>
        </w:tc>
        <w:tc>
          <w:tcPr>
            <w:tcW w:w="6237" w:type="dxa"/>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Разработка и производство систем управления мощным технологическим электроприводом (промышленные технологические краны, карьерные экскаваторы, электродуговые печи)</w:t>
            </w:r>
          </w:p>
        </w:tc>
      </w:tr>
      <w:tr w:rsidR="00074E36" w:rsidRPr="00295A45" w:rsidTr="00074E36">
        <w:trPr>
          <w:trHeight w:val="419"/>
        </w:trPr>
        <w:tc>
          <w:tcPr>
            <w:tcW w:w="4962" w:type="dxa"/>
          </w:tcPr>
          <w:p w:rsidR="00074E36" w:rsidRPr="00295A45" w:rsidRDefault="00074E36" w:rsidP="00074E36">
            <w:pPr>
              <w:pStyle w:val="Default"/>
              <w:rPr>
                <w:sz w:val="20"/>
                <w:szCs w:val="20"/>
              </w:rPr>
            </w:pPr>
            <w:r w:rsidRPr="00295A45">
              <w:rPr>
                <w:sz w:val="20"/>
                <w:szCs w:val="20"/>
              </w:rPr>
              <w:t xml:space="preserve">2.  </w:t>
            </w:r>
            <w:r w:rsidR="00677880">
              <w:rPr>
                <w:sz w:val="20"/>
                <w:szCs w:val="20"/>
              </w:rPr>
              <w:t xml:space="preserve"> </w:t>
            </w:r>
            <w:r w:rsidR="00677880">
              <w:rPr>
                <w:sz w:val="20"/>
                <w:szCs w:val="20"/>
              </w:rPr>
              <w:t>Аннотация проекта</w:t>
            </w:r>
          </w:p>
        </w:tc>
        <w:tc>
          <w:tcPr>
            <w:tcW w:w="6237" w:type="dxa"/>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ЗАО «ОбнинскЭнергоТех» с 2002 г работает в этой отрасли. </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2002г. – система управления приводом ЭКГ-5 в идеологии генератор - двигатель</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2005 – система управления приводом переменного тока для технологических кранов</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2010 - система управления приводом ЭКГ-10 в идеологии транзисторный преобразователь – двигатель</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2011 – системы электропитания дуговых печей постоянного тока</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2012 – системы мобильного электропитания для перемещения карьерных экскаваторов</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Сейчас </w:t>
            </w:r>
            <w:r>
              <w:rPr>
                <w:rFonts w:ascii="Times New Roman" w:eastAsia="Times New Roman" w:hAnsi="Times New Roman" w:cs="Times New Roman"/>
                <w:sz w:val="20"/>
                <w:szCs w:val="20"/>
                <w:lang w:eastAsia="ru-RU"/>
              </w:rPr>
              <w:t xml:space="preserve">ведется работа </w:t>
            </w:r>
            <w:r w:rsidRPr="00295A45">
              <w:rPr>
                <w:rFonts w:ascii="Times New Roman" w:eastAsia="Times New Roman" w:hAnsi="Times New Roman" w:cs="Times New Roman"/>
                <w:sz w:val="20"/>
                <w:szCs w:val="20"/>
                <w:lang w:eastAsia="ru-RU"/>
              </w:rPr>
              <w:t xml:space="preserve">над созданием привода переменного тока для электрических карьерных экскаваторов. </w:t>
            </w:r>
          </w:p>
        </w:tc>
      </w:tr>
      <w:tr w:rsidR="00074E36" w:rsidRPr="00295A45" w:rsidTr="00074E36">
        <w:tc>
          <w:tcPr>
            <w:tcW w:w="4962" w:type="dxa"/>
          </w:tcPr>
          <w:p w:rsidR="00074E36" w:rsidRPr="00295A45" w:rsidRDefault="00074E36" w:rsidP="00074E36">
            <w:pPr>
              <w:spacing w:before="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237" w:type="dxa"/>
          </w:tcPr>
          <w:p w:rsidR="00074E36" w:rsidRPr="00295A45"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59" style="position:absolute;left:0;text-align:left;margin-left:170.35pt;margin-top:.5pt;width:7.15pt;height:8.25pt;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Zu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Dj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v79ZuHgIAADoEAAAOAAAAAAAAAAAAAAAAAC4CAABkcnMvZTJvRG9jLnhtbFBLAQIt&#10;ABQABgAIAAAAIQBm5nkc3AAAAAgBAAAPAAAAAAAAAAAAAAAAAHgEAABkcnMvZG93bnJldi54bWxQ&#10;SwUGAAAAAAQABADzAAAAgQUAAAAA&#10;"/>
              </w:pict>
            </w:r>
            <w:r w:rsidRPr="00295A45">
              <w:rPr>
                <w:rFonts w:ascii="Times New Roman" w:eastAsia="Times New Roman" w:hAnsi="Times New Roman" w:cs="Times New Roman"/>
                <w:sz w:val="20"/>
                <w:szCs w:val="20"/>
                <w:lang w:eastAsia="ru-RU"/>
              </w:rPr>
              <w:t>Патент</w:t>
            </w:r>
          </w:p>
          <w:p w:rsidR="00074E36" w:rsidRPr="00295A45"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60" style="position:absolute;left:0;text-align:left;margin-left:170.35pt;margin-top:2.35pt;width:7.15pt;height:8.2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bHQ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ecCmVFTyX6&#10;TKIJ2xrFXkd5BudLinp0DxgT9O4e5DfPLKw7ilK3iDB0StREqojx2bMH0fD0lG2HD1ATutgFSEod&#10;GuwjIGnADqkgx3NB1CEwSZfX+VU+50ySp8hni8U8fSDKp7cOfXinoGfxUHEk5glb7O99iFxE+RSS&#10;uIPR9UYbkwxst2uDbC+oNTZpndD9ZZixbCAi8+k8IT/z+UuIPK2/QfQ6UI8b3ZPI5yBRRtHe2jp1&#10;YBDajGeibOxJxSjcWIAt1EcSEWFsYBo4OnSAPzgbqHkr7r/vBCrOzHtLhbguZrPY7cmYzRdTMvDS&#10;s730CCsJquKBs/G4DuOE7BzqtqOfipS7hVsqXqOTsrGwI6sTWWrQJPhpmOIEXNop6tfIr34CAAD/&#10;/wMAUEsDBBQABgAIAAAAIQDSEGkb3gAAAAgBAAAPAAAAZHJzL2Rvd25yZXYueG1sTI/NTsMwEITv&#10;SLyDtUjcqN2k5SfEqRCoSBzb9MJtEy9JILaj2GkDT89yKqfVaEaz3+Sb2fbiSGPovNOwXCgQ5Gpv&#10;OtdoOJTbm3sQIaIz2HtHGr4pwKa4vMgxM/7kdnTcx0ZwiQsZamhjHDIpQ92SxbDwAzn2PvxoMbIc&#10;G2lGPHG57WWi1K202Dn+0OJAzy3VX/vJaqi65IA/u/JV2YdtGt/m8nN6f9H6+mp+egQRaY7nMPzh&#10;MzoUzFT5yZkgeg3pSt1xVMOKD/vpes3bKg3JMgFZ5PL/gOIXAAD//wMAUEsBAi0AFAAGAAgAAAAh&#10;ALaDOJL+AAAA4QEAABMAAAAAAAAAAAAAAAAAAAAAAFtDb250ZW50X1R5cGVzXS54bWxQSwECLQAU&#10;AAYACAAAACEAOP0h/9YAAACUAQAACwAAAAAAAAAAAAAAAAAvAQAAX3JlbHMvLnJlbHNQSwECLQAU&#10;AAYACAAAACEA2Llp2x0CAAA6BAAADgAAAAAAAAAAAAAAAAAuAgAAZHJzL2Uyb0RvYy54bWxQSwEC&#10;LQAUAAYACAAAACEA0hBpG94AAAAIAQAADwAAAAAAAAAAAAAAAAB3BAAAZHJzL2Rvd25yZXYueG1s&#10;UEsFBgAAAAAEAAQA8wAAAIIFAAAAAA==&#10;"/>
              </w:pict>
            </w:r>
            <w:r w:rsidRPr="00295A45">
              <w:rPr>
                <w:rFonts w:ascii="Times New Roman" w:eastAsia="Times New Roman" w:hAnsi="Times New Roman" w:cs="Times New Roman"/>
                <w:sz w:val="20"/>
                <w:szCs w:val="20"/>
                <w:lang w:eastAsia="ru-RU"/>
              </w:rPr>
              <w:t>Заявка на патент</w:t>
            </w:r>
          </w:p>
          <w:p w:rsidR="00074E36" w:rsidRPr="00295A45"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61" style="position:absolute;left:0;text-align:left;margin-left:170.35pt;margin-top:5.3pt;width:7.15pt;height:8.2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Pr="00295A45">
              <w:rPr>
                <w:rFonts w:ascii="Times New Roman" w:eastAsia="Times New Roman" w:hAnsi="Times New Roman" w:cs="Times New Roman"/>
                <w:sz w:val="20"/>
                <w:szCs w:val="20"/>
                <w:lang w:eastAsia="ru-RU"/>
              </w:rPr>
              <w:t xml:space="preserve">Лицензия </w:t>
            </w:r>
          </w:p>
          <w:p w:rsidR="00074E36" w:rsidRPr="00295A45" w:rsidRDefault="00074E36" w:rsidP="00074E36">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462" style="position:absolute;left:0;text-align:left;margin-left:170.35pt;margin-top:4.4pt;width:7.15pt;height:8.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Pr="00295A45">
              <w:rPr>
                <w:rFonts w:ascii="Times New Roman" w:eastAsia="Times New Roman" w:hAnsi="Times New Roman" w:cs="Times New Roman"/>
                <w:sz w:val="20"/>
                <w:szCs w:val="20"/>
                <w:lang w:eastAsia="ru-RU"/>
              </w:rPr>
              <w:t xml:space="preserve">Свидетельство </w:t>
            </w:r>
            <w:proofErr w:type="gramStart"/>
            <w:r w:rsidRPr="00295A45">
              <w:rPr>
                <w:rFonts w:ascii="Times New Roman" w:eastAsia="Times New Roman" w:hAnsi="Times New Roman" w:cs="Times New Roman"/>
                <w:sz w:val="20"/>
                <w:szCs w:val="20"/>
                <w:lang w:eastAsia="ru-RU"/>
              </w:rPr>
              <w:t>на</w:t>
            </w:r>
            <w:proofErr w:type="gramEnd"/>
            <w:r w:rsidRPr="00295A45">
              <w:rPr>
                <w:rFonts w:ascii="Times New Roman" w:eastAsia="Times New Roman" w:hAnsi="Times New Roman" w:cs="Times New Roman"/>
                <w:sz w:val="20"/>
                <w:szCs w:val="20"/>
                <w:lang w:eastAsia="ru-RU"/>
              </w:rPr>
              <w:t xml:space="preserve"> ПО</w:t>
            </w:r>
          </w:p>
          <w:p w:rsidR="00074E36" w:rsidRPr="00295A45" w:rsidRDefault="00074E36" w:rsidP="00074E36">
            <w:pPr>
              <w:pStyle w:val="a5"/>
              <w:numPr>
                <w:ilvl w:val="0"/>
                <w:numId w:val="4"/>
              </w:num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sz w:val="20"/>
                <w:szCs w:val="20"/>
                <w:lang w:eastAsia="ru-RU"/>
              </w:rPr>
              <w:t xml:space="preserve">Другое  </w:t>
            </w:r>
          </w:p>
        </w:tc>
      </w:tr>
      <w:tr w:rsidR="00074E36" w:rsidRPr="00295A45" w:rsidTr="00074E36">
        <w:tc>
          <w:tcPr>
            <w:tcW w:w="4962" w:type="dxa"/>
          </w:tcPr>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Повышение качества привода.</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Повышение Коэффициента готовности экскаватора к работе.</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Уменьшение стоимости электрической части экскаватора.</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Экономия электроэнергии.</w:t>
            </w:r>
          </w:p>
        </w:tc>
      </w:tr>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5. Текущая стадия разработки проекта</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ОКР. Создание стендовой испытательной базы.</w:t>
            </w:r>
          </w:p>
        </w:tc>
      </w:tr>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p>
        </w:tc>
      </w:tr>
      <w:tr w:rsidR="00074E36" w:rsidRPr="00295A45" w:rsidTr="00074E36">
        <w:trPr>
          <w:trHeight w:val="735"/>
        </w:trPr>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Межрегиональный. Возможен выход на международный рынок</w:t>
            </w:r>
          </w:p>
        </w:tc>
      </w:tr>
      <w:tr w:rsidR="00074E36" w:rsidRPr="00295A45" w:rsidTr="00074E36">
        <w:trPr>
          <w:trHeight w:val="793"/>
        </w:trPr>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Уралмаш, Картэкс, ЕВРАЗ, УГМК, Полюс золота, Михайловский ГОК, Качканарский ГОК, Северсталь</w:t>
            </w:r>
          </w:p>
        </w:tc>
      </w:tr>
      <w:tr w:rsidR="00074E36" w:rsidRPr="00295A45" w:rsidTr="00074E36">
        <w:tc>
          <w:tcPr>
            <w:tcW w:w="4962" w:type="dxa"/>
          </w:tcPr>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9.Основные экономические параметры</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9.1 объемы финансирования (сумма в руб.)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9.2 источники финансирования</w:t>
            </w:r>
            <w:r w:rsidRPr="00295A45">
              <w:rPr>
                <w:rFonts w:ascii="Times New Roman" w:hAnsi="Times New Roman" w:cs="Times New Roman"/>
                <w:color w:val="FF0000"/>
                <w:sz w:val="20"/>
                <w:szCs w:val="20"/>
              </w:rPr>
              <w:t xml:space="preserve"> </w:t>
            </w:r>
            <w:r w:rsidRPr="00295A45">
              <w:rPr>
                <w:rFonts w:ascii="Times New Roman" w:hAnsi="Times New Roman" w:cs="Times New Roman"/>
                <w:sz w:val="20"/>
                <w:szCs w:val="20"/>
              </w:rPr>
              <w:t>(с указанием наименования  конкретных источников по каждому из отмеченных пунктов)</w:t>
            </w:r>
          </w:p>
          <w:p w:rsidR="00074E36" w:rsidRPr="00295A45" w:rsidRDefault="00074E36" w:rsidP="00074E36">
            <w:pPr>
              <w:autoSpaceDE w:val="0"/>
              <w:autoSpaceDN w:val="0"/>
              <w:adjustRightInd w:val="0"/>
              <w:rPr>
                <w:rFonts w:ascii="Times New Roman" w:hAnsi="Times New Roman" w:cs="Times New Roman"/>
                <w:sz w:val="20"/>
                <w:szCs w:val="20"/>
              </w:rPr>
            </w:pPr>
            <w:r w:rsidRPr="00295A45">
              <w:rPr>
                <w:rFonts w:ascii="Times New Roman" w:hAnsi="Times New Roman" w:cs="Times New Roman"/>
                <w:sz w:val="20"/>
                <w:szCs w:val="20"/>
              </w:rPr>
              <w:t xml:space="preserve"> </w:t>
            </w: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hAnsi="Times New Roman" w:cs="Times New Roman"/>
                <w:sz w:val="20"/>
                <w:szCs w:val="20"/>
              </w:rPr>
              <w:t xml:space="preserve">9.3 наличие  собственных средств, для инвестирования в проект </w:t>
            </w:r>
            <w:r w:rsidRPr="00295A45">
              <w:rPr>
                <w:rFonts w:ascii="Times New Roman" w:eastAsia="Times New Roman" w:hAnsi="Times New Roman" w:cs="Times New Roman"/>
                <w:sz w:val="20"/>
                <w:szCs w:val="20"/>
                <w:lang w:eastAsia="ru-RU"/>
              </w:rPr>
              <w:t xml:space="preserve">(сумма в руб.);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295A45">
              <w:rPr>
                <w:rFonts w:ascii="Times New Roman" w:eastAsia="Times New Roman" w:hAnsi="Times New Roman" w:cs="Times New Roman"/>
                <w:sz w:val="20"/>
                <w:szCs w:val="20"/>
                <w:lang w:eastAsia="ru-RU"/>
              </w:rPr>
              <w:t xml:space="preserve">_ </w:t>
            </w:r>
            <w:r w:rsidRPr="00295A45">
              <w:rPr>
                <w:rFonts w:ascii="Times New Roman" w:eastAsia="Times New Roman" w:hAnsi="Times New Roman" w:cs="Times New Roman"/>
                <w:b/>
                <w:sz w:val="20"/>
                <w:szCs w:val="20"/>
                <w:lang w:eastAsia="ru-RU"/>
              </w:rPr>
              <w:t>70 000 000</w:t>
            </w:r>
            <w:r w:rsidRPr="00295A45">
              <w:rPr>
                <w:rFonts w:ascii="Times New Roman" w:eastAsia="Times New Roman" w:hAnsi="Times New Roman" w:cs="Times New Roman"/>
                <w:sz w:val="20"/>
                <w:szCs w:val="20"/>
                <w:lang w:eastAsia="ru-RU"/>
              </w:rPr>
              <w:t xml:space="preserve"> __</w:t>
            </w: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63" style="position:absolute;left:0;text-align:left;margin-left:210.85pt;margin-top:4.4pt;width:7.15pt;height:8.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Pr="00295A45">
              <w:rPr>
                <w:rFonts w:ascii="Times New Roman" w:eastAsia="Times New Roman" w:hAnsi="Times New Roman" w:cs="Times New Roman"/>
                <w:sz w:val="20"/>
                <w:szCs w:val="20"/>
                <w:lang w:eastAsia="ru-RU"/>
              </w:rPr>
              <w:t>Венчурное финансирование</w:t>
            </w:r>
          </w:p>
          <w:p w:rsidR="00074E36" w:rsidRPr="00295A45" w:rsidRDefault="00074E36" w:rsidP="00074E36">
            <w:pPr>
              <w:pStyle w:val="a5"/>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___________________________</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64" style="position:absolute;left:0;text-align:left;margin-left:210.85pt;margin-top:19.9pt;width:7.15pt;height:8.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uV1eVVOOZPkqcrJbDbNH4j66a3HEN8rsCwdGo5EPWOL3X2IiYuon0Iy&#10;dzC6XWljsoGb9dIg2wnqjVVeJ/RwGWYcG4jIdDzNyC984RKizOtvEFZHanKjbcOvzkGiTqK9c21u&#10;wSi0OZ6JsnEnFZNwqZVDvYb2QCIiHDuYJo4OPeBPzgbq3oaHH1uBijPzwVEhrqvJJLV7NibT2ZgM&#10;vPSsLz3CSYJqeOTseFzG44hsPepNTz9VOXcHt1S8Tmdln1mdyFKHZsFP05RG4NLOUc8zv/gFAAD/&#10;/wMAUEsDBBQABgAIAAAAIQCBNb143wAAAAkBAAAPAAAAZHJzL2Rvd25yZXYueG1sTI9BT4NAEIXv&#10;Jv6HzZh4s0uhYosMjdHUxGNLL94WdgsoO0vYpUV/veNJj5N5ee/78u1se3E2o+8cISwXEQhDtdMd&#10;NQjHcne3BuGDIq16Rwbhy3jYFtdXucq0u9DenA+hEVxCPlMIbQhDJqWvW2OVX7jBEP9ObrQq8Dk2&#10;Uo/qwuW2l3EUpdKqjnihVYN5bk39eZgsQtXFR/W9L18ju9kl4W0uP6b3F8Tbm/npEUQwc/gLwy8+&#10;o0PBTJWbSHvRI6zi5QNHEZINK3BglaQsVyHcpwnIIpf/DYofAAAA//8DAFBLAQItABQABgAIAAAA&#10;IQC2gziS/gAAAOEBAAATAAAAAAAAAAAAAAAAAAAAAABbQ29udGVudF9UeXBlc10ueG1sUEsBAi0A&#10;FAAGAAgAAAAhADj9If/WAAAAlAEAAAsAAAAAAAAAAAAAAAAALwEAAF9yZWxzLy5yZWxzUEsBAi0A&#10;FAAGAAgAAAAhAOF1O7IdAgAAOwQAAA4AAAAAAAAAAAAAAAAALgIAAGRycy9lMm9Eb2MueG1sUEsB&#10;Ai0AFAAGAAgAAAAhAIE1vXjfAAAACQEAAA8AAAAAAAAAAAAAAAAAdwQAAGRycy9kb3ducmV2Lnht&#10;bFBLBQYAAAAABAAEAPMAAACDBQAAAAA=&#10;"/>
              </w:pict>
            </w:r>
            <w:r w:rsidRPr="00295A45">
              <w:rPr>
                <w:rFonts w:ascii="Times New Roman" w:eastAsia="Times New Roman" w:hAnsi="Times New Roman" w:cs="Times New Roman"/>
                <w:sz w:val="20"/>
                <w:szCs w:val="20"/>
                <w:lang w:eastAsia="ru-RU"/>
              </w:rPr>
              <w:t>Средства  специализированных фондов __</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66" style="position:absolute;left:0;text-align:left;margin-left:210.5pt;margin-top:3.45pt;width:7.15pt;height:8.2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Pr="00295A45">
              <w:rPr>
                <w:rFonts w:ascii="Times New Roman" w:eastAsia="Times New Roman" w:hAnsi="Times New Roman" w:cs="Times New Roman"/>
                <w:sz w:val="20"/>
                <w:szCs w:val="20"/>
                <w:lang w:eastAsia="ru-RU"/>
              </w:rPr>
              <w:t>Средства внебюджетных фондов</w:t>
            </w:r>
          </w:p>
          <w:p w:rsidR="00074E36" w:rsidRPr="00295A45" w:rsidRDefault="00074E36" w:rsidP="00074E36">
            <w:pPr>
              <w:pStyle w:val="a5"/>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___________________________</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65" style="position:absolute;left:0;text-align:left;margin-left:210.1pt;margin-top:1.4pt;width:7.15pt;height:8.2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Pr="00295A45">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074E36" w:rsidRPr="00295A45" w:rsidRDefault="00074E36" w:rsidP="00074E36">
            <w:pPr>
              <w:pStyle w:val="a5"/>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____________________________</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467" style="position:absolute;left:0;text-align:left;margin-left:210.1pt;margin-top:3.95pt;width:7.15pt;height:8.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Pr="00295A45">
              <w:rPr>
                <w:rFonts w:ascii="Times New Roman" w:eastAsia="Times New Roman" w:hAnsi="Times New Roman" w:cs="Times New Roman"/>
                <w:sz w:val="20"/>
                <w:szCs w:val="20"/>
                <w:lang w:eastAsia="ru-RU"/>
              </w:rPr>
              <w:t>Частное инвестирование_______</w:t>
            </w:r>
          </w:p>
          <w:p w:rsidR="00074E36" w:rsidRPr="00295A45" w:rsidRDefault="00074E36" w:rsidP="00074E36">
            <w:pPr>
              <w:pStyle w:val="a5"/>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____________________________</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Другое______________________</w:t>
            </w:r>
          </w:p>
          <w:p w:rsidR="00074E36" w:rsidRPr="00295A45" w:rsidRDefault="00074E36" w:rsidP="00074E36">
            <w:pPr>
              <w:pStyle w:val="a5"/>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w:p>
          <w:p w:rsidR="00074E36" w:rsidRPr="00295A45" w:rsidRDefault="00074E36" w:rsidP="00074E36">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295A45">
              <w:rPr>
                <w:rFonts w:ascii="Times New Roman" w:eastAsia="Times New Roman" w:hAnsi="Times New Roman" w:cs="Times New Roman"/>
                <w:sz w:val="20"/>
                <w:szCs w:val="20"/>
                <w:lang w:eastAsia="ru-RU"/>
              </w:rPr>
              <w:t xml:space="preserve">_ </w:t>
            </w:r>
            <w:r w:rsidRPr="00295A45">
              <w:rPr>
                <w:rFonts w:ascii="Times New Roman" w:eastAsia="Times New Roman" w:hAnsi="Times New Roman" w:cs="Times New Roman"/>
                <w:b/>
                <w:sz w:val="20"/>
                <w:szCs w:val="20"/>
                <w:lang w:eastAsia="ru-RU"/>
              </w:rPr>
              <w:t>70 000 000</w:t>
            </w:r>
            <w:r w:rsidRPr="00295A45">
              <w:rPr>
                <w:rFonts w:ascii="Times New Roman" w:eastAsia="Times New Roman" w:hAnsi="Times New Roman" w:cs="Times New Roman"/>
                <w:sz w:val="20"/>
                <w:szCs w:val="20"/>
                <w:lang w:eastAsia="ru-RU"/>
              </w:rPr>
              <w:t xml:space="preserve"> _</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w:p>
          <w:p w:rsidR="00074E36" w:rsidRPr="00295A45" w:rsidRDefault="00074E36" w:rsidP="00074E36">
            <w:pPr>
              <w:rPr>
                <w:rFonts w:ascii="Times New Roman" w:eastAsia="Times New Roman" w:hAnsi="Times New Roman" w:cs="Times New Roman"/>
                <w:sz w:val="20"/>
                <w:szCs w:val="20"/>
                <w:lang w:eastAsia="ru-RU"/>
              </w:rPr>
            </w:pPr>
          </w:p>
        </w:tc>
      </w:tr>
      <w:tr w:rsidR="00074E36" w:rsidRPr="00295A45" w:rsidTr="00074E36">
        <w:tc>
          <w:tcPr>
            <w:tcW w:w="4962"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Контактная информация: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Руководитель предприятия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Адрес предприятия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Телефон, факс</w:t>
            </w:r>
            <w:r>
              <w:rPr>
                <w:rFonts w:ascii="Times New Roman" w:eastAsia="Times New Roman" w:hAnsi="Times New Roman" w:cs="Times New Roman"/>
                <w:sz w:val="20"/>
                <w:szCs w:val="20"/>
                <w:lang w:eastAsia="ru-RU"/>
              </w:rPr>
              <w:t xml:space="preserve">, </w:t>
            </w:r>
            <w:r w:rsidRPr="00295A45">
              <w:rPr>
                <w:rFonts w:ascii="Times New Roman" w:eastAsia="Times New Roman" w:hAnsi="Times New Roman" w:cs="Times New Roman"/>
                <w:sz w:val="20"/>
                <w:szCs w:val="20"/>
                <w:lang w:val="en-US" w:eastAsia="ru-RU"/>
              </w:rPr>
              <w:t>e</w:t>
            </w:r>
            <w:r w:rsidRPr="00295A45">
              <w:rPr>
                <w:rFonts w:ascii="Times New Roman" w:eastAsia="Times New Roman" w:hAnsi="Times New Roman" w:cs="Times New Roman"/>
                <w:sz w:val="20"/>
                <w:szCs w:val="20"/>
                <w:lang w:eastAsia="ru-RU"/>
              </w:rPr>
              <w:t>-</w:t>
            </w:r>
            <w:r w:rsidRPr="00295A45">
              <w:rPr>
                <w:rFonts w:ascii="Times New Roman" w:eastAsia="Times New Roman" w:hAnsi="Times New Roman" w:cs="Times New Roman"/>
                <w:sz w:val="20"/>
                <w:szCs w:val="20"/>
                <w:lang w:val="en-US" w:eastAsia="ru-RU"/>
              </w:rPr>
              <w:t>mail</w:t>
            </w:r>
          </w:p>
        </w:tc>
        <w:tc>
          <w:tcPr>
            <w:tcW w:w="6237"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Бакеев Алексей Петрович</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г. Обнинск, ул. Красных Зорь, 34 +7 (484) 39 79451</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 xml:space="preserve">mail@oetc.ru </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val="en-US" w:eastAsia="ru-RU"/>
              </w:rPr>
              <w:t>www</w:t>
            </w:r>
            <w:r w:rsidRPr="00295A45">
              <w:rPr>
                <w:rFonts w:ascii="Times New Roman" w:eastAsia="Times New Roman" w:hAnsi="Times New Roman" w:cs="Times New Roman"/>
                <w:b/>
                <w:sz w:val="20"/>
                <w:szCs w:val="20"/>
                <w:lang w:eastAsia="ru-RU"/>
              </w:rPr>
              <w:t>.oetc.ru</w:t>
            </w:r>
          </w:p>
        </w:tc>
      </w:tr>
    </w:tbl>
    <w:p w:rsidR="001E4121" w:rsidRPr="00295A45" w:rsidRDefault="001E4121" w:rsidP="001E4121">
      <w:pPr>
        <w:spacing w:after="0" w:line="240" w:lineRule="auto"/>
        <w:rPr>
          <w:rFonts w:ascii="Times New Roman" w:hAnsi="Times New Roman" w:cs="Times New Roman"/>
          <w:sz w:val="20"/>
          <w:szCs w:val="20"/>
        </w:rPr>
      </w:pPr>
    </w:p>
    <w:tbl>
      <w:tblPr>
        <w:tblStyle w:val="a4"/>
        <w:tblpPr w:leftFromText="180" w:rightFromText="180" w:vertAnchor="text" w:horzAnchor="margin" w:tblpXSpec="center" w:tblpY="-28"/>
        <w:tblW w:w="0" w:type="auto"/>
        <w:tblLook w:val="04A0" w:firstRow="1" w:lastRow="0" w:firstColumn="1" w:lastColumn="0" w:noHBand="0" w:noVBand="1"/>
      </w:tblPr>
      <w:tblGrid>
        <w:gridCol w:w="4962"/>
        <w:gridCol w:w="6095"/>
      </w:tblGrid>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lastRenderedPageBreak/>
              <w:t>Название предприятия</w:t>
            </w:r>
          </w:p>
        </w:tc>
        <w:tc>
          <w:tcPr>
            <w:tcW w:w="6095" w:type="dxa"/>
            <w:vAlign w:val="center"/>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ООО «Обнинский завод термозащитных материалов»</w:t>
            </w:r>
          </w:p>
        </w:tc>
      </w:tr>
      <w:tr w:rsidR="00074E36" w:rsidRPr="00295A45" w:rsidTr="00074E36">
        <w:trPr>
          <w:trHeight w:val="539"/>
        </w:trPr>
        <w:tc>
          <w:tcPr>
            <w:tcW w:w="4962" w:type="dxa"/>
          </w:tcPr>
          <w:p w:rsidR="00074E36" w:rsidRPr="00295A45" w:rsidRDefault="00074E36" w:rsidP="00074E36">
            <w:pPr>
              <w:pStyle w:val="Default"/>
              <w:rPr>
                <w:sz w:val="20"/>
                <w:szCs w:val="20"/>
              </w:rPr>
            </w:pPr>
          </w:p>
          <w:p w:rsidR="00074E36" w:rsidRPr="00295A45" w:rsidRDefault="00074E36" w:rsidP="00074E36">
            <w:pPr>
              <w:pStyle w:val="Default"/>
              <w:rPr>
                <w:sz w:val="20"/>
                <w:szCs w:val="20"/>
              </w:rPr>
            </w:pPr>
            <w:r w:rsidRPr="00295A45">
              <w:rPr>
                <w:sz w:val="20"/>
                <w:szCs w:val="20"/>
              </w:rPr>
              <w:t xml:space="preserve"> 1. Наименование инновационного проекта</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Создание в Калужской области промышленного производства инновационных энергосберегающих теплозащитных материалов с использованием сверхлегкого неорганического наполнителя микронных размеров.</w:t>
            </w:r>
          </w:p>
        </w:tc>
      </w:tr>
      <w:tr w:rsidR="00074E36" w:rsidRPr="00295A45" w:rsidTr="00074E36">
        <w:trPr>
          <w:trHeight w:val="419"/>
        </w:trPr>
        <w:tc>
          <w:tcPr>
            <w:tcW w:w="4962" w:type="dxa"/>
          </w:tcPr>
          <w:p w:rsidR="00074E36" w:rsidRPr="00295A45" w:rsidRDefault="00074E36" w:rsidP="00074E36">
            <w:pPr>
              <w:pStyle w:val="Default"/>
              <w:rPr>
                <w:sz w:val="20"/>
                <w:szCs w:val="20"/>
              </w:rPr>
            </w:pPr>
            <w:r w:rsidRPr="00295A45">
              <w:rPr>
                <w:sz w:val="20"/>
                <w:szCs w:val="20"/>
              </w:rPr>
              <w:t xml:space="preserve">2.  </w:t>
            </w:r>
            <w:r w:rsidR="00677880">
              <w:rPr>
                <w:sz w:val="20"/>
                <w:szCs w:val="20"/>
              </w:rPr>
              <w:t xml:space="preserve"> </w:t>
            </w:r>
            <w:r w:rsidR="00677880">
              <w:rPr>
                <w:sz w:val="20"/>
                <w:szCs w:val="20"/>
              </w:rPr>
              <w:t>Аннотация проекта</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Задачи по энергосбережению решаются на всех уровнях народного хозяйства. </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Общий потенциальный объем рынка жидких теплозащитных материалов составляет на сегодняшний день 6,2 млн. л/год с потенциалом роста до 10 - 15% в год.</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Решение задачи энергосбережения с использованием термозащитных материалов со сверхлегким неорганическим наполнителем микронных размеров выгодно, долгосрочно и более </w:t>
            </w:r>
            <w:proofErr w:type="gramStart"/>
            <w:r w:rsidRPr="00295A45">
              <w:rPr>
                <w:rFonts w:ascii="Times New Roman" w:eastAsia="Times New Roman" w:hAnsi="Times New Roman" w:cs="Times New Roman"/>
                <w:sz w:val="20"/>
                <w:szCs w:val="20"/>
                <w:lang w:eastAsia="ru-RU"/>
              </w:rPr>
              <w:t>эффективно</w:t>
            </w:r>
            <w:proofErr w:type="gramEnd"/>
            <w:r w:rsidRPr="00295A45">
              <w:rPr>
                <w:rFonts w:ascii="Times New Roman" w:eastAsia="Times New Roman" w:hAnsi="Times New Roman" w:cs="Times New Roman"/>
                <w:sz w:val="20"/>
                <w:szCs w:val="20"/>
                <w:lang w:eastAsia="ru-RU"/>
              </w:rPr>
              <w:t xml:space="preserve"> чем большинство существующих аналогов.</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Нами теоретически исследованы и практически произведены серийные объемы данного вида продукции.</w:t>
            </w:r>
          </w:p>
        </w:tc>
      </w:tr>
      <w:tr w:rsidR="00074E36" w:rsidRPr="00295A45" w:rsidTr="00074E36">
        <w:tc>
          <w:tcPr>
            <w:tcW w:w="4962" w:type="dxa"/>
          </w:tcPr>
          <w:p w:rsidR="00074E36" w:rsidRPr="00295A45" w:rsidRDefault="00074E36" w:rsidP="00074E36">
            <w:pPr>
              <w:spacing w:before="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Патент</w:t>
            </w:r>
          </w:p>
        </w:tc>
      </w:tr>
      <w:tr w:rsidR="00074E36" w:rsidRPr="00295A45" w:rsidTr="00074E36">
        <w:tc>
          <w:tcPr>
            <w:tcW w:w="4962" w:type="dxa"/>
          </w:tcPr>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Теплоизоляционный материал серии «Аврора» - серия инновационных универсальных энергосберегающих защитных материалов на основе стеклянных или керамических микросфер и композитного связующего.</w:t>
            </w:r>
          </w:p>
        </w:tc>
      </w:tr>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5. Текущая стадия разработки проекта</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Поиск рынков сбыта</w:t>
            </w:r>
          </w:p>
        </w:tc>
      </w:tr>
      <w:tr w:rsidR="00074E36" w:rsidRPr="00295A45" w:rsidTr="00074E36">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Патент на изобретение №2529525</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sz w:val="20"/>
                <w:szCs w:val="20"/>
                <w:lang w:eastAsia="ru-RU"/>
              </w:rPr>
              <w:t>Патент на изобретение №2536505</w:t>
            </w:r>
          </w:p>
        </w:tc>
      </w:tr>
      <w:tr w:rsidR="00074E36" w:rsidRPr="00295A45" w:rsidTr="00074E36">
        <w:trPr>
          <w:trHeight w:val="735"/>
        </w:trPr>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Россия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Белоруссия</w:t>
            </w:r>
          </w:p>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sz w:val="20"/>
                <w:szCs w:val="20"/>
                <w:lang w:eastAsia="ru-RU"/>
              </w:rPr>
              <w:t>Казахстан</w:t>
            </w:r>
          </w:p>
        </w:tc>
      </w:tr>
      <w:tr w:rsidR="00074E36" w:rsidRPr="00295A45" w:rsidTr="00074E36">
        <w:trPr>
          <w:trHeight w:val="793"/>
        </w:trPr>
        <w:tc>
          <w:tcPr>
            <w:tcW w:w="4962" w:type="dxa"/>
          </w:tcPr>
          <w:p w:rsidR="00074E36" w:rsidRPr="00295A45" w:rsidRDefault="00074E36" w:rsidP="00074E36">
            <w:pPr>
              <w:spacing w:before="120" w:after="12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095" w:type="dxa"/>
            <w:vAlign w:val="center"/>
          </w:tcPr>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Государственные корпорации, естественные монополии, предприятия всех форм собственности заинтересованные в повышении энергоэффективности и энергосбережении</w:t>
            </w:r>
          </w:p>
        </w:tc>
      </w:tr>
      <w:tr w:rsidR="00074E36" w:rsidRPr="00295A45" w:rsidTr="00074E36">
        <w:tc>
          <w:tcPr>
            <w:tcW w:w="4962" w:type="dxa"/>
          </w:tcPr>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9.Основные экономические параметры</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9.1 объемы финансирования (сумма в руб.)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9.2 источники финансирования</w:t>
            </w:r>
            <w:r w:rsidRPr="00295A45">
              <w:rPr>
                <w:rFonts w:ascii="Times New Roman" w:hAnsi="Times New Roman" w:cs="Times New Roman"/>
                <w:color w:val="FF0000"/>
                <w:sz w:val="20"/>
                <w:szCs w:val="20"/>
              </w:rPr>
              <w:t xml:space="preserve"> </w:t>
            </w:r>
            <w:r w:rsidRPr="00295A45">
              <w:rPr>
                <w:rFonts w:ascii="Times New Roman" w:hAnsi="Times New Roman" w:cs="Times New Roman"/>
                <w:sz w:val="20"/>
                <w:szCs w:val="20"/>
              </w:rPr>
              <w:t>(с указанием наименования  конкретных источников по каждому из отмеченных пунктов)</w:t>
            </w:r>
          </w:p>
          <w:p w:rsidR="00074E36" w:rsidRPr="00295A45" w:rsidRDefault="00074E36" w:rsidP="00074E36">
            <w:pPr>
              <w:autoSpaceDE w:val="0"/>
              <w:autoSpaceDN w:val="0"/>
              <w:adjustRightInd w:val="0"/>
              <w:rPr>
                <w:rFonts w:ascii="Times New Roman" w:hAnsi="Times New Roman" w:cs="Times New Roman"/>
                <w:sz w:val="20"/>
                <w:szCs w:val="20"/>
              </w:rPr>
            </w:pPr>
            <w:r w:rsidRPr="00295A45">
              <w:rPr>
                <w:rFonts w:ascii="Times New Roman" w:hAnsi="Times New Roman" w:cs="Times New Roman"/>
                <w:sz w:val="20"/>
                <w:szCs w:val="20"/>
              </w:rPr>
              <w:t xml:space="preserve"> </w:t>
            </w: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hAnsi="Times New Roman" w:cs="Times New Roman"/>
                <w:sz w:val="20"/>
                <w:szCs w:val="20"/>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hAnsi="Times New Roman" w:cs="Times New Roman"/>
                <w:sz w:val="20"/>
                <w:szCs w:val="20"/>
              </w:rPr>
              <w:t xml:space="preserve">9.3 наличие  собственных средств, для инвестирования в проект </w:t>
            </w:r>
            <w:r w:rsidRPr="00295A45">
              <w:rPr>
                <w:rFonts w:ascii="Times New Roman" w:eastAsia="Times New Roman" w:hAnsi="Times New Roman" w:cs="Times New Roman"/>
                <w:sz w:val="20"/>
                <w:szCs w:val="20"/>
                <w:lang w:eastAsia="ru-RU"/>
              </w:rPr>
              <w:t xml:space="preserve">(сумма в руб.); </w:t>
            </w: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p>
          <w:p w:rsidR="00074E36" w:rsidRPr="00295A45" w:rsidRDefault="00074E36" w:rsidP="00074E36">
            <w:pPr>
              <w:autoSpaceDE w:val="0"/>
              <w:autoSpaceDN w:val="0"/>
              <w:adjustRightInd w:val="0"/>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095" w:type="dxa"/>
          </w:tcPr>
          <w:p w:rsidR="00074E36" w:rsidRPr="00295A45" w:rsidRDefault="00074E36" w:rsidP="00074E36">
            <w:pPr>
              <w:rPr>
                <w:rFonts w:ascii="Times New Roman" w:eastAsia="Times New Roman" w:hAnsi="Times New Roman" w:cs="Times New Roman"/>
                <w:b/>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r>
                <w:rPr>
                  <w:rFonts w:ascii="Cambria Math" w:eastAsia="Times New Roman" w:hAnsi="Cambria Math" w:cs="Times New Roman"/>
                  <w:sz w:val="20"/>
                  <w:szCs w:val="20"/>
                  <w:lang w:eastAsia="ru-RU"/>
                </w:rPr>
                <m:t xml:space="preserve"> </m:t>
              </m:r>
            </m:oMath>
            <w:r w:rsidRPr="00295A45">
              <w:rPr>
                <w:rFonts w:ascii="Times New Roman" w:eastAsia="Times New Roman" w:hAnsi="Times New Roman" w:cs="Times New Roman"/>
                <w:sz w:val="20"/>
                <w:szCs w:val="20"/>
                <w:lang w:eastAsia="ru-RU"/>
              </w:rPr>
              <w:t xml:space="preserve">42 000 000 </w:t>
            </w: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Средства  специализированных фондов 21 000 000 руб</w:t>
            </w:r>
          </w:p>
          <w:p w:rsidR="00074E36" w:rsidRPr="00295A45" w:rsidRDefault="00074E36" w:rsidP="00074E36">
            <w:pPr>
              <w:pStyle w:val="a5"/>
              <w:numPr>
                <w:ilvl w:val="0"/>
                <w:numId w:val="7"/>
              </w:num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Частное 21 000 000  руб</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 xml:space="preserve"> </w:t>
            </w: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w:t>
            </w: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w:t>
            </w:r>
          </w:p>
        </w:tc>
      </w:tr>
      <w:tr w:rsidR="00074E36" w:rsidRPr="00295A45" w:rsidTr="00074E36">
        <w:trPr>
          <w:trHeight w:val="1610"/>
        </w:trPr>
        <w:tc>
          <w:tcPr>
            <w:tcW w:w="4962" w:type="dxa"/>
          </w:tcPr>
          <w:p w:rsidR="00074E36" w:rsidRPr="00295A45" w:rsidRDefault="00074E36" w:rsidP="00074E36">
            <w:pPr>
              <w:rPr>
                <w:rFonts w:ascii="Times New Roman" w:eastAsia="Times New Roman" w:hAnsi="Times New Roman" w:cs="Times New Roman"/>
                <w:b/>
                <w:sz w:val="20"/>
                <w:szCs w:val="20"/>
                <w:lang w:eastAsia="ru-RU"/>
              </w:rPr>
            </w:pPr>
            <w:r w:rsidRPr="00295A45">
              <w:rPr>
                <w:rFonts w:ascii="Times New Roman" w:eastAsia="Times New Roman" w:hAnsi="Times New Roman" w:cs="Times New Roman"/>
                <w:b/>
                <w:sz w:val="20"/>
                <w:szCs w:val="20"/>
                <w:lang w:eastAsia="ru-RU"/>
              </w:rPr>
              <w:t>Контактная информация: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Руководитель предприятия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Адрес предприятия</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eastAsia="ru-RU"/>
              </w:rPr>
              <w:t>Телефон, факс</w:t>
            </w:r>
          </w:p>
          <w:p w:rsidR="00074E36" w:rsidRPr="00295A45" w:rsidRDefault="00074E36" w:rsidP="00074E36">
            <w:pPr>
              <w:rPr>
                <w:rFonts w:ascii="Times New Roman" w:eastAsia="Times New Roman" w:hAnsi="Times New Roman" w:cs="Times New Roman"/>
                <w:sz w:val="20"/>
                <w:szCs w:val="20"/>
                <w:lang w:eastAsia="ru-RU"/>
              </w:rPr>
            </w:pPr>
            <w:r w:rsidRPr="00295A45">
              <w:rPr>
                <w:rFonts w:ascii="Times New Roman" w:eastAsia="Times New Roman" w:hAnsi="Times New Roman" w:cs="Times New Roman"/>
                <w:sz w:val="20"/>
                <w:szCs w:val="20"/>
                <w:lang w:val="en-US" w:eastAsia="ru-RU"/>
              </w:rPr>
              <w:t>e</w:t>
            </w:r>
            <w:r w:rsidRPr="00295A45">
              <w:rPr>
                <w:rFonts w:ascii="Times New Roman" w:eastAsia="Times New Roman" w:hAnsi="Times New Roman" w:cs="Times New Roman"/>
                <w:sz w:val="20"/>
                <w:szCs w:val="20"/>
                <w:lang w:eastAsia="ru-RU"/>
              </w:rPr>
              <w:t>-</w:t>
            </w:r>
            <w:r w:rsidRPr="00295A45">
              <w:rPr>
                <w:rFonts w:ascii="Times New Roman" w:eastAsia="Times New Roman" w:hAnsi="Times New Roman" w:cs="Times New Roman"/>
                <w:sz w:val="20"/>
                <w:szCs w:val="20"/>
                <w:lang w:val="en-US" w:eastAsia="ru-RU"/>
              </w:rPr>
              <w:t>mail</w:t>
            </w:r>
          </w:p>
          <w:p w:rsidR="00074E36" w:rsidRDefault="00074E36" w:rsidP="00074E36">
            <w:pPr>
              <w:rPr>
                <w:rFonts w:ascii="Times New Roman" w:eastAsia="Times New Roman" w:hAnsi="Times New Roman" w:cs="Times New Roman"/>
                <w:b/>
                <w:sz w:val="20"/>
                <w:szCs w:val="20"/>
                <w:lang w:eastAsia="ru-RU"/>
              </w:rPr>
            </w:pPr>
          </w:p>
          <w:p w:rsidR="00074E36" w:rsidRPr="00295A45" w:rsidRDefault="00074E36" w:rsidP="00074E36">
            <w:pPr>
              <w:rPr>
                <w:rFonts w:ascii="Times New Roman" w:eastAsia="Times New Roman" w:hAnsi="Times New Roman" w:cs="Times New Roman"/>
                <w:sz w:val="20"/>
                <w:szCs w:val="20"/>
                <w:lang w:eastAsia="ru-RU"/>
              </w:rPr>
            </w:pPr>
          </w:p>
        </w:tc>
        <w:tc>
          <w:tcPr>
            <w:tcW w:w="6095" w:type="dxa"/>
            <w:vAlign w:val="center"/>
          </w:tcPr>
          <w:p w:rsidR="00074E36" w:rsidRPr="00295A45" w:rsidRDefault="00074E36" w:rsidP="00074E36">
            <w:pPr>
              <w:rPr>
                <w:rFonts w:ascii="Times New Roman" w:hAnsi="Times New Roman" w:cs="Times New Roman"/>
                <w:b/>
                <w:sz w:val="20"/>
                <w:szCs w:val="20"/>
              </w:rPr>
            </w:pPr>
            <w:r w:rsidRPr="00295A45">
              <w:rPr>
                <w:rFonts w:ascii="Times New Roman" w:hAnsi="Times New Roman" w:cs="Times New Roman"/>
                <w:b/>
                <w:sz w:val="20"/>
                <w:szCs w:val="20"/>
              </w:rPr>
              <w:t>Генеральный директор: Кузнецов Игорь Анатольевич</w:t>
            </w:r>
          </w:p>
          <w:p w:rsidR="00074E36" w:rsidRPr="00295A45" w:rsidRDefault="00074E36" w:rsidP="00074E36">
            <w:pPr>
              <w:rPr>
                <w:rFonts w:ascii="Times New Roman" w:hAnsi="Times New Roman" w:cs="Times New Roman"/>
                <w:b/>
                <w:sz w:val="20"/>
                <w:szCs w:val="20"/>
              </w:rPr>
            </w:pPr>
            <w:r w:rsidRPr="00295A45">
              <w:rPr>
                <w:rFonts w:ascii="Times New Roman" w:hAnsi="Times New Roman" w:cs="Times New Roman"/>
                <w:b/>
                <w:sz w:val="20"/>
                <w:szCs w:val="20"/>
              </w:rPr>
              <w:t>ул. Кирова, д.36, оф.47, г. Калуга, Калужская область, Российская Федерация,  248001</w:t>
            </w:r>
          </w:p>
          <w:p w:rsidR="00074E36" w:rsidRPr="00295A45" w:rsidRDefault="00074E36" w:rsidP="00074E36">
            <w:pPr>
              <w:rPr>
                <w:rFonts w:ascii="Times New Roman" w:hAnsi="Times New Roman" w:cs="Times New Roman"/>
                <w:b/>
                <w:sz w:val="20"/>
                <w:szCs w:val="20"/>
              </w:rPr>
            </w:pPr>
            <w:r w:rsidRPr="00295A45">
              <w:rPr>
                <w:rFonts w:ascii="Times New Roman" w:hAnsi="Times New Roman" w:cs="Times New Roman"/>
                <w:b/>
                <w:sz w:val="20"/>
                <w:szCs w:val="20"/>
              </w:rPr>
              <w:t>+7(965)706-47-89</w:t>
            </w:r>
          </w:p>
          <w:p w:rsidR="00074E36" w:rsidRPr="00295A45" w:rsidRDefault="00074E36" w:rsidP="00074E36">
            <w:pPr>
              <w:rPr>
                <w:rFonts w:ascii="Times New Roman" w:eastAsia="Times New Roman" w:hAnsi="Times New Roman" w:cs="Times New Roman"/>
                <w:b/>
                <w:sz w:val="20"/>
                <w:szCs w:val="20"/>
                <w:lang w:eastAsia="ru-RU"/>
              </w:rPr>
            </w:pPr>
            <w:hyperlink r:id="rId22" w:history="1">
              <w:r w:rsidRPr="00295A45">
                <w:rPr>
                  <w:rFonts w:ascii="Times New Roman" w:hAnsi="Times New Roman" w:cs="Times New Roman"/>
                  <w:b/>
                  <w:sz w:val="20"/>
                  <w:szCs w:val="20"/>
                </w:rPr>
                <w:t>oztmat@gmail.com</w:t>
              </w:r>
            </w:hyperlink>
          </w:p>
        </w:tc>
      </w:tr>
    </w:tbl>
    <w:p w:rsidR="00295A45" w:rsidRPr="00295A45" w:rsidRDefault="00295A45" w:rsidP="00074E36">
      <w:pPr>
        <w:spacing w:after="0" w:line="240" w:lineRule="auto"/>
        <w:rPr>
          <w:rFonts w:ascii="Times New Roman" w:eastAsia="Times New Roman" w:hAnsi="Times New Roman" w:cs="Times New Roman"/>
          <w:b/>
          <w:sz w:val="20"/>
          <w:szCs w:val="20"/>
          <w:lang w:eastAsia="ru-RU"/>
        </w:rPr>
      </w:pPr>
    </w:p>
    <w:p w:rsidR="00295A45" w:rsidRPr="00295A45" w:rsidRDefault="00295A45" w:rsidP="00295A45">
      <w:pPr>
        <w:spacing w:after="0" w:line="240" w:lineRule="auto"/>
        <w:ind w:left="567"/>
        <w:rPr>
          <w:rFonts w:ascii="Times New Roman" w:eastAsia="Times New Roman" w:hAnsi="Times New Roman" w:cs="Times New Roman"/>
          <w:b/>
          <w:sz w:val="20"/>
          <w:szCs w:val="20"/>
          <w:lang w:eastAsia="ru-RU"/>
        </w:rPr>
      </w:pPr>
    </w:p>
    <w:p w:rsidR="00295A45" w:rsidRDefault="00295A45" w:rsidP="00295A45">
      <w:pPr>
        <w:spacing w:after="0" w:line="240" w:lineRule="auto"/>
        <w:ind w:left="567"/>
        <w:rPr>
          <w:rFonts w:ascii="Times New Roman" w:eastAsia="Times New Roman" w:hAnsi="Times New Roman" w:cs="Times New Roman"/>
          <w:b/>
          <w:sz w:val="26"/>
          <w:szCs w:val="26"/>
          <w:lang w:eastAsia="ru-RU"/>
        </w:rPr>
      </w:pPr>
    </w:p>
    <w:p w:rsidR="00295A45" w:rsidRDefault="00295A45" w:rsidP="00295A45">
      <w:pPr>
        <w:spacing w:after="0" w:line="240" w:lineRule="auto"/>
        <w:rPr>
          <w:rFonts w:ascii="TimesNewRomanPSMT" w:hAnsi="TimesNewRomanPSMT" w:cs="TimesNewRomanPSMT"/>
          <w:sz w:val="28"/>
          <w:szCs w:val="28"/>
        </w:rPr>
      </w:pPr>
    </w:p>
    <w:p w:rsidR="00295A45" w:rsidRDefault="00295A45" w:rsidP="00295A45">
      <w:pPr>
        <w:spacing w:after="0" w:line="240" w:lineRule="auto"/>
        <w:ind w:left="567"/>
        <w:jc w:val="right"/>
        <w:rPr>
          <w:rFonts w:ascii="Times New Roman" w:eastAsia="Times New Roman" w:hAnsi="Times New Roman" w:cs="Times New Roman"/>
          <w:b/>
          <w:sz w:val="26"/>
          <w:szCs w:val="26"/>
          <w:lang w:eastAsia="ru-RU"/>
        </w:rPr>
      </w:pPr>
    </w:p>
    <w:p w:rsidR="00295A45" w:rsidRDefault="00295A45" w:rsidP="00295A45">
      <w:pPr>
        <w:spacing w:after="0" w:line="240" w:lineRule="auto"/>
        <w:ind w:left="567"/>
        <w:jc w:val="right"/>
        <w:rPr>
          <w:rFonts w:ascii="Times New Roman" w:eastAsia="Times New Roman" w:hAnsi="Times New Roman" w:cs="Times New Roman"/>
          <w:b/>
          <w:sz w:val="26"/>
          <w:szCs w:val="26"/>
          <w:lang w:eastAsia="ru-RU"/>
        </w:rPr>
      </w:pPr>
    </w:p>
    <w:p w:rsidR="00074E36" w:rsidRDefault="00074E36" w:rsidP="00295A45">
      <w:pPr>
        <w:spacing w:after="0" w:line="240" w:lineRule="auto"/>
        <w:ind w:left="567"/>
        <w:jc w:val="right"/>
        <w:rPr>
          <w:rFonts w:ascii="Times New Roman" w:eastAsia="Times New Roman" w:hAnsi="Times New Roman" w:cs="Times New Roman"/>
          <w:b/>
          <w:sz w:val="26"/>
          <w:szCs w:val="26"/>
          <w:lang w:eastAsia="ru-RU"/>
        </w:rPr>
      </w:pPr>
    </w:p>
    <w:p w:rsidR="00074E36" w:rsidRDefault="00074E36" w:rsidP="00295A45">
      <w:pPr>
        <w:spacing w:after="0" w:line="240" w:lineRule="auto"/>
        <w:ind w:left="567"/>
        <w:jc w:val="right"/>
        <w:rPr>
          <w:rFonts w:ascii="Times New Roman" w:eastAsia="Times New Roman" w:hAnsi="Times New Roman" w:cs="Times New Roman"/>
          <w:b/>
          <w:sz w:val="26"/>
          <w:szCs w:val="26"/>
          <w:lang w:eastAsia="ru-RU"/>
        </w:rPr>
      </w:pPr>
    </w:p>
    <w:p w:rsidR="00074E36" w:rsidRDefault="00074E36" w:rsidP="00295A45">
      <w:pPr>
        <w:spacing w:after="0" w:line="240" w:lineRule="auto"/>
        <w:ind w:left="567"/>
        <w:jc w:val="right"/>
        <w:rPr>
          <w:rFonts w:ascii="Times New Roman" w:eastAsia="Times New Roman" w:hAnsi="Times New Roman" w:cs="Times New Roman"/>
          <w:b/>
          <w:sz w:val="26"/>
          <w:szCs w:val="26"/>
          <w:lang w:eastAsia="ru-RU"/>
        </w:rPr>
      </w:pPr>
    </w:p>
    <w:p w:rsidR="000D702B" w:rsidRDefault="000D702B"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Default="00074E36" w:rsidP="000D702B">
      <w:pPr>
        <w:rPr>
          <w:noProof/>
          <w:sz w:val="20"/>
          <w:szCs w:val="20"/>
          <w:lang w:eastAsia="ru-RU"/>
        </w:rPr>
      </w:pPr>
    </w:p>
    <w:p w:rsidR="00074E36" w:rsidRPr="000D702B" w:rsidRDefault="00074E36" w:rsidP="000D702B">
      <w:pPr>
        <w:rPr>
          <w:noProof/>
          <w:sz w:val="20"/>
          <w:szCs w:val="20"/>
          <w:lang w:eastAsia="ru-RU"/>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487"/>
      </w:tblGrid>
      <w:tr w:rsidR="00074E36" w:rsidRPr="000D702B" w:rsidTr="00074E36">
        <w:trPr>
          <w:trHeight w:val="539"/>
        </w:trPr>
        <w:tc>
          <w:tcPr>
            <w:tcW w:w="4253" w:type="dxa"/>
            <w:shd w:val="clear" w:color="auto" w:fill="auto"/>
          </w:tcPr>
          <w:p w:rsidR="00074E36" w:rsidRPr="000D702B" w:rsidRDefault="00074E36" w:rsidP="00A239A0">
            <w:pPr>
              <w:pStyle w:val="Default"/>
              <w:rPr>
                <w:sz w:val="20"/>
                <w:szCs w:val="20"/>
              </w:rPr>
            </w:pPr>
            <w:r w:rsidRPr="000D702B">
              <w:rPr>
                <w:rFonts w:eastAsia="Times New Roman"/>
                <w:b/>
                <w:sz w:val="20"/>
                <w:szCs w:val="20"/>
                <w:lang w:eastAsia="ru-RU"/>
              </w:rPr>
              <w:lastRenderedPageBreak/>
              <w:t>Название предприятия</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b/>
                <w:sz w:val="20"/>
                <w:szCs w:val="20"/>
                <w:lang w:eastAsia="ru-RU"/>
              </w:rPr>
              <w:t>ООО «Обнинские Фильтры»</w:t>
            </w:r>
          </w:p>
        </w:tc>
      </w:tr>
      <w:tr w:rsidR="00074E36" w:rsidRPr="000D702B" w:rsidTr="00074E36">
        <w:trPr>
          <w:trHeight w:val="539"/>
        </w:trPr>
        <w:tc>
          <w:tcPr>
            <w:tcW w:w="4253" w:type="dxa"/>
            <w:shd w:val="clear" w:color="auto" w:fill="auto"/>
          </w:tcPr>
          <w:p w:rsidR="00074E36" w:rsidRPr="000D702B" w:rsidRDefault="00074E36" w:rsidP="00A239A0">
            <w:pPr>
              <w:pStyle w:val="Default"/>
              <w:rPr>
                <w:sz w:val="20"/>
                <w:szCs w:val="20"/>
              </w:rPr>
            </w:pPr>
            <w:r w:rsidRPr="000D702B">
              <w:rPr>
                <w:sz w:val="20"/>
                <w:szCs w:val="20"/>
              </w:rPr>
              <w:t xml:space="preserve"> 1. Наименование инновационного проекта</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Разработка конструкции и технологии изготовления секторных полимерных фильтрующих элементов на основе пористой пленки из сверхвысокомолекулярного полиэтилена</w:t>
            </w:r>
          </w:p>
        </w:tc>
      </w:tr>
      <w:tr w:rsidR="00074E36" w:rsidRPr="000D702B" w:rsidTr="00074E36">
        <w:trPr>
          <w:trHeight w:val="419"/>
        </w:trPr>
        <w:tc>
          <w:tcPr>
            <w:tcW w:w="4253" w:type="dxa"/>
            <w:shd w:val="clear" w:color="auto" w:fill="auto"/>
          </w:tcPr>
          <w:p w:rsidR="00074E36" w:rsidRPr="000D702B" w:rsidRDefault="00074E36" w:rsidP="00074E36">
            <w:pPr>
              <w:pStyle w:val="Default"/>
              <w:ind w:left="34"/>
              <w:rPr>
                <w:sz w:val="20"/>
                <w:szCs w:val="20"/>
              </w:rPr>
            </w:pPr>
            <w:r w:rsidRPr="000D702B">
              <w:rPr>
                <w:sz w:val="20"/>
                <w:szCs w:val="20"/>
              </w:rPr>
              <w:t xml:space="preserve">2.  </w:t>
            </w:r>
            <w:r w:rsidR="00677880">
              <w:rPr>
                <w:sz w:val="20"/>
                <w:szCs w:val="20"/>
              </w:rPr>
              <w:t>Аннотация проекта</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В настоящее время на горно-обогатительных предприятиях; в цветной и черной металлургии, а также химической промышленности широко используются вакуумные дисковые фильтровальные установки. Они используются для фильтрации пульп, обезвоживания концентратов и др. Главным рабочим элементов частью установки являются дисковые фильтрующие элементы, состоящие из 12 секторных керамических фильтрующих элементов (СКФЭ).</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Данный проект направлен на разработку технологии и создание производства секторных полимерных фильтрующих элементов (СПФЭ) взамен их керамических аналогов всех пяти типоразмеров. Основной идеей реализации проекта является возможность заменить пористую керамическую перегородку пористой пленкой на основе спеченного высокодисперсного порошка сверхвысокомолекулярного полиэтилена (СВМПЭ).</w:t>
            </w:r>
          </w:p>
        </w:tc>
      </w:tr>
      <w:tr w:rsidR="00074E36" w:rsidRPr="000D702B" w:rsidTr="00074E36">
        <w:tc>
          <w:tcPr>
            <w:tcW w:w="4253"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3. Инновационность разрабатываемого проекта </w:t>
            </w:r>
          </w:p>
        </w:tc>
        <w:tc>
          <w:tcPr>
            <w:tcW w:w="6487" w:type="dxa"/>
            <w:shd w:val="clear" w:color="auto" w:fill="auto"/>
          </w:tcPr>
          <w:p w:rsidR="00074E36" w:rsidRPr="000D702B" w:rsidRDefault="00074E36" w:rsidP="00A239A0">
            <w:pPr>
              <w:pStyle w:val="a5"/>
              <w:numPr>
                <w:ilvl w:val="0"/>
                <w:numId w:val="4"/>
              </w:num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486" style="position:absolute;left:0;text-align:left;margin-left:170.35pt;margin-top:.5pt;width:7.15pt;height:8.25pt;z-index:251925504;mso-position-horizontal-relative:text;mso-position-vertical-relative:text"/>
              </w:pict>
            </w:r>
            <w:r w:rsidRPr="000D702B">
              <w:rPr>
                <w:rFonts w:ascii="Times New Roman" w:eastAsia="Times New Roman" w:hAnsi="Times New Roman"/>
                <w:sz w:val="20"/>
                <w:szCs w:val="20"/>
                <w:lang w:eastAsia="ru-RU"/>
              </w:rPr>
              <w:t>Патент</w:t>
            </w:r>
          </w:p>
          <w:p w:rsidR="00074E36" w:rsidRPr="000D702B" w:rsidRDefault="00074E36" w:rsidP="00A239A0">
            <w:pPr>
              <w:pStyle w:val="a5"/>
              <w:numPr>
                <w:ilvl w:val="0"/>
                <w:numId w:val="4"/>
              </w:num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Заявка на патент                </w:t>
            </w:r>
            <w:r w:rsidRPr="000D702B">
              <w:rPr>
                <w:rFonts w:ascii="Times New Roman" w:eastAsia="Times New Roman" w:hAnsi="Times New Roman"/>
                <w:sz w:val="20"/>
                <w:szCs w:val="20"/>
                <w:lang w:val="en-US" w:eastAsia="ru-RU"/>
              </w:rPr>
              <w:t>V</w:t>
            </w:r>
          </w:p>
          <w:p w:rsidR="00074E36" w:rsidRPr="000D702B" w:rsidRDefault="00074E36" w:rsidP="00A239A0">
            <w:pPr>
              <w:pStyle w:val="a5"/>
              <w:numPr>
                <w:ilvl w:val="0"/>
                <w:numId w:val="4"/>
              </w:num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487" style="position:absolute;left:0;text-align:left;margin-left:170.35pt;margin-top:5.3pt;width:7.15pt;height:8.25pt;z-index:251926528"/>
              </w:pict>
            </w:r>
            <w:r w:rsidRPr="000D702B">
              <w:rPr>
                <w:rFonts w:ascii="Times New Roman" w:eastAsia="Times New Roman" w:hAnsi="Times New Roman"/>
                <w:sz w:val="20"/>
                <w:szCs w:val="20"/>
                <w:lang w:eastAsia="ru-RU"/>
              </w:rPr>
              <w:t xml:space="preserve">Лицензия </w:t>
            </w:r>
          </w:p>
          <w:p w:rsidR="00074E36" w:rsidRPr="000D702B" w:rsidRDefault="00074E36" w:rsidP="00A239A0">
            <w:pPr>
              <w:pStyle w:val="a5"/>
              <w:numPr>
                <w:ilvl w:val="0"/>
                <w:numId w:val="4"/>
              </w:num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488" style="position:absolute;left:0;text-align:left;margin-left:170.35pt;margin-top:4.4pt;width:7.15pt;height:8.25pt;z-index:251927552"/>
              </w:pict>
            </w:r>
            <w:r w:rsidRPr="000D702B">
              <w:rPr>
                <w:rFonts w:ascii="Times New Roman" w:eastAsia="Times New Roman" w:hAnsi="Times New Roman"/>
                <w:sz w:val="20"/>
                <w:szCs w:val="20"/>
                <w:lang w:eastAsia="ru-RU"/>
              </w:rPr>
              <w:t xml:space="preserve">Свидетельство </w:t>
            </w:r>
            <w:proofErr w:type="gramStart"/>
            <w:r w:rsidRPr="000D702B">
              <w:rPr>
                <w:rFonts w:ascii="Times New Roman" w:eastAsia="Times New Roman" w:hAnsi="Times New Roman"/>
                <w:sz w:val="20"/>
                <w:szCs w:val="20"/>
                <w:lang w:eastAsia="ru-RU"/>
              </w:rPr>
              <w:t>на</w:t>
            </w:r>
            <w:proofErr w:type="gramEnd"/>
            <w:r w:rsidRPr="000D702B">
              <w:rPr>
                <w:rFonts w:ascii="Times New Roman" w:eastAsia="Times New Roman" w:hAnsi="Times New Roman"/>
                <w:sz w:val="20"/>
                <w:szCs w:val="20"/>
                <w:lang w:eastAsia="ru-RU"/>
              </w:rPr>
              <w:t xml:space="preserve"> ПО</w:t>
            </w:r>
          </w:p>
          <w:p w:rsidR="00074E36" w:rsidRPr="000D702B" w:rsidRDefault="00074E36" w:rsidP="00A239A0">
            <w:pPr>
              <w:pStyle w:val="a5"/>
              <w:numPr>
                <w:ilvl w:val="0"/>
                <w:numId w:val="4"/>
              </w:num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Другое</w:t>
            </w:r>
          </w:p>
          <w:p w:rsidR="00074E36" w:rsidRPr="000D702B" w:rsidRDefault="00074E36" w:rsidP="00A239A0">
            <w:pPr>
              <w:pStyle w:val="a5"/>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Проект запущен по заказу ИНИЦИАТОРА проект</w:t>
            </w:r>
            <w:proofErr w:type="gramStart"/>
            <w:r w:rsidRPr="000D702B">
              <w:rPr>
                <w:rFonts w:ascii="Times New Roman" w:eastAsia="Times New Roman" w:hAnsi="Times New Roman"/>
                <w:b/>
                <w:sz w:val="20"/>
                <w:szCs w:val="20"/>
                <w:lang w:eastAsia="ru-RU"/>
              </w:rPr>
              <w:t>а ООО</w:t>
            </w:r>
            <w:proofErr w:type="gramEnd"/>
            <w:r w:rsidRPr="000D702B">
              <w:rPr>
                <w:rFonts w:ascii="Times New Roman" w:eastAsia="Times New Roman" w:hAnsi="Times New Roman"/>
                <w:b/>
                <w:sz w:val="20"/>
                <w:szCs w:val="20"/>
                <w:lang w:eastAsia="ru-RU"/>
              </w:rPr>
              <w:t xml:space="preserve"> «БАКОР-ФильтрКерамика». </w:t>
            </w:r>
          </w:p>
        </w:tc>
      </w:tr>
      <w:tr w:rsidR="00074E36" w:rsidRPr="000D702B" w:rsidTr="00074E36">
        <w:tc>
          <w:tcPr>
            <w:tcW w:w="4253" w:type="dxa"/>
            <w:shd w:val="clear" w:color="auto" w:fill="auto"/>
          </w:tcPr>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proofErr w:type="gramStart"/>
            <w:r w:rsidRPr="000D702B">
              <w:rPr>
                <w:rFonts w:ascii="Times New Roman" w:eastAsia="Times New Roman" w:hAnsi="Times New Roman"/>
                <w:sz w:val="20"/>
                <w:szCs w:val="20"/>
                <w:lang w:eastAsia="ru-RU"/>
              </w:rPr>
              <w:t>Замена дорогостоящего, тяжелого и хрупкого керамического материала на более дешевый, легкий, имеющий оптимальные физико-механические характеристики и выдающуюся абразивную стойкость СВМПЭ, приведет к значительным технико-экономическим эффектам, за счет:</w:t>
            </w:r>
            <w:proofErr w:type="gramEnd"/>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1) почти в 2 раза уменьшается масса фильтра, что снижает нагрузку на вал и на привод, делая установку более энергоэффективной (менее энергозатратной); </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2) большие обратимые деформации, свойственные изделиям из СВМПЭ поможет</w:t>
            </w:r>
            <w:r w:rsidRPr="000D702B">
              <w:rPr>
                <w:rFonts w:ascii="Times New Roman" w:eastAsia="Times New Roman" w:hAnsi="Times New Roman"/>
                <w:b/>
                <w:sz w:val="20"/>
                <w:szCs w:val="20"/>
                <w:lang w:eastAsia="ru-RU"/>
              </w:rPr>
              <w:t xml:space="preserve"> </w:t>
            </w:r>
            <w:r w:rsidRPr="000D702B">
              <w:rPr>
                <w:rFonts w:ascii="Times New Roman" w:eastAsia="Times New Roman" w:hAnsi="Times New Roman"/>
                <w:sz w:val="20"/>
                <w:szCs w:val="20"/>
                <w:lang w:eastAsia="ru-RU"/>
              </w:rPr>
              <w:t xml:space="preserve">исключить вероятность поломки фильтрующих элементов, которая сопряжена с аварийной ситуацией со всеми издержками на ремонт; </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3) высокая абразивная стойкость СВМПЭ решит проблему истирания фильтровальной перегородки керамических элементов (особенно поверхностного селективного слоя), тем самым обеспечит стабильное качество фильтрации в течение всего срока эксплуатации элементов; </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4) низкие адгезивные свойства поверхности СВМПЭ создают предпосылки для эффективной регенерации фильтрующих элементов, что может существенно повысить производительность работы установки и ресурс работы элементов. </w:t>
            </w: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5) предварительные расчеты показывают, что цена полимерных фильтрующих элементов может быть значительно ниже цены керамических элементов.</w:t>
            </w:r>
          </w:p>
        </w:tc>
      </w:tr>
      <w:tr w:rsidR="00074E36" w:rsidRPr="000D702B" w:rsidTr="00074E36">
        <w:tc>
          <w:tcPr>
            <w:tcW w:w="4253"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5. Текущая стадия разработки проекта</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Выполнен договор на НИОКР по изготовлению опытных образцов фильтрующих элементов</w:t>
            </w: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№2/15-ОФ с</w:t>
            </w:r>
            <w:r w:rsidRPr="000D702B">
              <w:rPr>
                <w:sz w:val="20"/>
                <w:szCs w:val="20"/>
              </w:rPr>
              <w:t xml:space="preserve"> </w:t>
            </w:r>
            <w:r w:rsidRPr="000D702B">
              <w:rPr>
                <w:rFonts w:ascii="Times New Roman" w:eastAsia="Times New Roman" w:hAnsi="Times New Roman"/>
                <w:sz w:val="20"/>
                <w:szCs w:val="20"/>
                <w:lang w:eastAsia="ru-RU"/>
              </w:rPr>
              <w:t>ООО «БФК Инжиниринг» (представителем ИНИЦИАТОРА проекта). Изготовлена малая серия опытных образцов, которые переданы Заказчику для производственных испытаний.</w:t>
            </w:r>
          </w:p>
        </w:tc>
      </w:tr>
      <w:tr w:rsidR="00074E36" w:rsidRPr="000D702B" w:rsidTr="00074E36">
        <w:tc>
          <w:tcPr>
            <w:tcW w:w="4253"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В договоре №2/15-ОФ на НИОКР по изготовлению опытных образцов фильтрующих элементов в разделе</w:t>
            </w: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 xml:space="preserve">5. ИНТЕЛЛЕКТУАЛЬНАЯ СОБСТВЕННОСТЬ сказано п.5.2. </w:t>
            </w:r>
            <w:proofErr w:type="gramStart"/>
            <w:r w:rsidRPr="000D702B">
              <w:rPr>
                <w:rFonts w:ascii="Times New Roman" w:eastAsia="Times New Roman" w:hAnsi="Times New Roman"/>
                <w:sz w:val="20"/>
                <w:szCs w:val="20"/>
                <w:lang w:eastAsia="ru-RU"/>
              </w:rPr>
              <w:t>«Исполнитель</w:t>
            </w:r>
            <w:r w:rsidRPr="000D702B">
              <w:rPr>
                <w:sz w:val="20"/>
                <w:szCs w:val="20"/>
              </w:rPr>
              <w:t xml:space="preserve"> (</w:t>
            </w:r>
            <w:r w:rsidRPr="000D702B">
              <w:rPr>
                <w:rFonts w:ascii="Times New Roman" w:eastAsia="Times New Roman" w:hAnsi="Times New Roman"/>
                <w:sz w:val="20"/>
                <w:szCs w:val="20"/>
                <w:lang w:eastAsia="ru-RU"/>
              </w:rPr>
              <w:t xml:space="preserve">ООО «Обнинские Фильтры» и Заказчик (ИНИЦИАТОР проекта) совместно оценивают целесообразность подачи патентных заявок для адекватной охраны результатов, выполненных по договору работ, предполагающих создание интеллектуальной собственности </w:t>
            </w:r>
            <w:proofErr w:type="gramEnd"/>
          </w:p>
        </w:tc>
      </w:tr>
      <w:tr w:rsidR="00074E36" w:rsidRPr="000D702B" w:rsidTr="00074E36">
        <w:trPr>
          <w:trHeight w:val="573"/>
        </w:trPr>
        <w:tc>
          <w:tcPr>
            <w:tcW w:w="4253"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lastRenderedPageBreak/>
              <w:t>7.Рынки сбыта (региональный, межрегион., международный)</w:t>
            </w:r>
          </w:p>
        </w:tc>
        <w:tc>
          <w:tcPr>
            <w:tcW w:w="6487" w:type="dxa"/>
            <w:shd w:val="clear" w:color="auto" w:fill="auto"/>
          </w:tcPr>
          <w:p w:rsidR="00074E36" w:rsidRPr="000D702B" w:rsidRDefault="00074E36" w:rsidP="00A239A0">
            <w:pPr>
              <w:pStyle w:val="a5"/>
              <w:spacing w:after="0" w:line="240" w:lineRule="auto"/>
              <w:jc w:val="center"/>
              <w:rPr>
                <w:rFonts w:ascii="Times New Roman" w:eastAsia="Times New Roman" w:hAnsi="Times New Roman"/>
                <w:sz w:val="20"/>
                <w:szCs w:val="20"/>
                <w:lang w:eastAsia="ru-RU"/>
              </w:rPr>
            </w:pPr>
          </w:p>
          <w:p w:rsidR="00074E36" w:rsidRPr="000D702B" w:rsidRDefault="00074E36" w:rsidP="00A239A0">
            <w:pPr>
              <w:pStyle w:val="a5"/>
              <w:spacing w:after="0" w:line="240" w:lineRule="auto"/>
              <w:ind w:left="-108"/>
              <w:jc w:val="center"/>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РФ, Казахстан</w:t>
            </w:r>
          </w:p>
        </w:tc>
      </w:tr>
      <w:tr w:rsidR="00074E36" w:rsidRPr="000D702B" w:rsidTr="00074E36">
        <w:trPr>
          <w:trHeight w:val="793"/>
        </w:trPr>
        <w:tc>
          <w:tcPr>
            <w:tcW w:w="4253"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8. Потребители продукции (госкорпорации, </w:t>
            </w:r>
            <w:proofErr w:type="gramStart"/>
            <w:r w:rsidRPr="000D702B">
              <w:rPr>
                <w:rFonts w:ascii="Times New Roman" w:eastAsia="Times New Roman" w:hAnsi="Times New Roman"/>
                <w:sz w:val="20"/>
                <w:szCs w:val="20"/>
                <w:lang w:eastAsia="ru-RU"/>
              </w:rPr>
              <w:t>промыш-ленные</w:t>
            </w:r>
            <w:proofErr w:type="gramEnd"/>
            <w:r w:rsidRPr="000D702B">
              <w:rPr>
                <w:rFonts w:ascii="Times New Roman" w:eastAsia="Times New Roman" w:hAnsi="Times New Roman"/>
                <w:sz w:val="20"/>
                <w:szCs w:val="20"/>
                <w:lang w:eastAsia="ru-RU"/>
              </w:rPr>
              <w:t xml:space="preserve"> предприятия и др.)</w:t>
            </w:r>
          </w:p>
        </w:tc>
        <w:tc>
          <w:tcPr>
            <w:tcW w:w="6487" w:type="dxa"/>
            <w:shd w:val="clear" w:color="auto" w:fill="auto"/>
          </w:tcPr>
          <w:p w:rsidR="00074E36" w:rsidRPr="000D702B" w:rsidRDefault="00074E36" w:rsidP="00A239A0">
            <w:pPr>
              <w:spacing w:after="0" w:line="240" w:lineRule="auto"/>
              <w:jc w:val="center"/>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ОАО «Полиметалл», Руссдрагмет, Русская медная компания,</w:t>
            </w:r>
            <w:r w:rsidRPr="000D702B">
              <w:rPr>
                <w:sz w:val="20"/>
                <w:szCs w:val="20"/>
              </w:rPr>
              <w:t xml:space="preserve"> </w:t>
            </w:r>
            <w:r w:rsidRPr="000D702B">
              <w:rPr>
                <w:rFonts w:ascii="Times New Roman" w:eastAsia="Times New Roman" w:hAnsi="Times New Roman"/>
                <w:sz w:val="20"/>
                <w:szCs w:val="20"/>
                <w:lang w:eastAsia="ru-RU"/>
              </w:rPr>
              <w:t>Норильский никель, ТОО Казцинк, ТОО Корпорация Казахмыс, ТОО Корпорация Казхром</w:t>
            </w:r>
          </w:p>
        </w:tc>
      </w:tr>
      <w:tr w:rsidR="00074E36" w:rsidRPr="000D702B" w:rsidTr="00074E36">
        <w:trPr>
          <w:trHeight w:val="556"/>
        </w:trPr>
        <w:tc>
          <w:tcPr>
            <w:tcW w:w="4253" w:type="dxa"/>
            <w:shd w:val="clear" w:color="auto" w:fill="auto"/>
          </w:tcPr>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9.Основные экономические параметры</w:t>
            </w:r>
          </w:p>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 9.1 объемы финансирования (сумма в руб.)  </w:t>
            </w:r>
          </w:p>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9.2 источники финансирования</w:t>
            </w:r>
            <w:r w:rsidRPr="000D702B">
              <w:rPr>
                <w:rFonts w:ascii="TimesNewRomanPSMT" w:hAnsi="TimesNewRomanPSMT" w:cs="TimesNewRomanPSMT"/>
                <w:color w:val="FF0000"/>
                <w:sz w:val="20"/>
                <w:szCs w:val="20"/>
              </w:rPr>
              <w:t xml:space="preserve"> </w:t>
            </w:r>
            <w:r w:rsidRPr="000D702B">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r w:rsidRPr="000D702B">
              <w:rPr>
                <w:rFonts w:ascii="TimesNewRomanPSMT" w:hAnsi="TimesNewRomanPSMT" w:cs="TimesNewRomanPSMT"/>
                <w:sz w:val="20"/>
                <w:szCs w:val="20"/>
              </w:rPr>
              <w:t xml:space="preserve"> </w:t>
            </w: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NewRomanPSMT" w:hAnsi="TimesNewRomanPSMT" w:cs="TimesNewRomanPSMT"/>
                <w:sz w:val="20"/>
                <w:szCs w:val="20"/>
              </w:rPr>
            </w:pPr>
          </w:p>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NewRomanPSMT" w:hAnsi="TimesNewRomanPSMT" w:cs="TimesNewRomanPSMT"/>
                <w:sz w:val="20"/>
                <w:szCs w:val="20"/>
              </w:rPr>
              <w:t xml:space="preserve">9.3 наличие  собственных средств, для инвестирования в проект </w:t>
            </w:r>
            <w:r w:rsidRPr="000D702B">
              <w:rPr>
                <w:rFonts w:ascii="Times New Roman" w:eastAsia="Times New Roman" w:hAnsi="Times New Roman"/>
                <w:sz w:val="20"/>
                <w:szCs w:val="20"/>
                <w:lang w:eastAsia="ru-RU"/>
              </w:rPr>
              <w:t xml:space="preserve">(сумма в руб.); </w:t>
            </w:r>
          </w:p>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p>
          <w:p w:rsidR="00074E36" w:rsidRPr="000D702B" w:rsidRDefault="00074E36" w:rsidP="00A239A0">
            <w:pPr>
              <w:autoSpaceDE w:val="0"/>
              <w:autoSpaceDN w:val="0"/>
              <w:adjustRightInd w:val="0"/>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9.4  наличие бизнес плана, если да, то указать, кем разработан</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b/>
                <w:sz w:val="20"/>
                <w:szCs w:val="20"/>
                <w:lang w:eastAsia="ru-RU"/>
              </w:rPr>
            </w:pPr>
          </w:p>
          <w:p w:rsidR="00074E36" w:rsidRPr="000D702B" w:rsidRDefault="00074E36" w:rsidP="00A239A0">
            <w:pPr>
              <w:spacing w:after="0" w:line="240" w:lineRule="auto"/>
              <w:rPr>
                <w:rFonts w:ascii="Times New Roman" w:eastAsia="Times New Roman" w:hAnsi="Times New Roman"/>
                <w:sz w:val="20"/>
                <w:szCs w:val="20"/>
                <w:lang w:eastAsia="ru-RU"/>
              </w:rPr>
            </w:pP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    </w:t>
            </w:r>
            <m:oMath>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0D702B">
              <w:rPr>
                <w:rFonts w:ascii="Times New Roman" w:eastAsia="Times New Roman" w:hAnsi="Times New Roman"/>
                <w:sz w:val="20"/>
                <w:szCs w:val="20"/>
                <w:lang w:eastAsia="ru-RU"/>
              </w:rPr>
              <w:t xml:space="preserve">      </w:t>
            </w:r>
            <w:r w:rsidRPr="000D702B">
              <w:rPr>
                <w:rFonts w:ascii="Times New Roman" w:eastAsia="Times New Roman" w:hAnsi="Times New Roman"/>
                <w:b/>
                <w:sz w:val="20"/>
                <w:szCs w:val="20"/>
                <w:lang w:eastAsia="ru-RU"/>
              </w:rPr>
              <w:t>35 – 40 млн</w:t>
            </w:r>
            <w:proofErr w:type="gramStart"/>
            <w:r w:rsidRPr="000D702B">
              <w:rPr>
                <w:rFonts w:ascii="Times New Roman" w:eastAsia="Times New Roman" w:hAnsi="Times New Roman"/>
                <w:b/>
                <w:sz w:val="20"/>
                <w:szCs w:val="20"/>
                <w:lang w:eastAsia="ru-RU"/>
              </w:rPr>
              <w:t>.р</w:t>
            </w:r>
            <w:proofErr w:type="gramEnd"/>
            <w:r w:rsidRPr="000D702B">
              <w:rPr>
                <w:rFonts w:ascii="Times New Roman" w:eastAsia="Times New Roman" w:hAnsi="Times New Roman"/>
                <w:b/>
                <w:sz w:val="20"/>
                <w:szCs w:val="20"/>
                <w:lang w:eastAsia="ru-RU"/>
              </w:rPr>
              <w:t>уб. за 2016-2017 г.г</w:t>
            </w:r>
            <w:r w:rsidRPr="000D702B">
              <w:rPr>
                <w:rFonts w:ascii="Times New Roman" w:eastAsia="Times New Roman" w:hAnsi="Times New Roman"/>
                <w:sz w:val="20"/>
                <w:szCs w:val="20"/>
                <w:lang w:eastAsia="ru-RU"/>
              </w:rPr>
              <w:t xml:space="preserve">.  </w:t>
            </w:r>
          </w:p>
          <w:p w:rsidR="00074E36" w:rsidRPr="000D702B" w:rsidRDefault="00074E36" w:rsidP="00A239A0">
            <w:pPr>
              <w:spacing w:after="0" w:line="240" w:lineRule="auto"/>
              <w:rPr>
                <w:rFonts w:ascii="Times New Roman" w:eastAsia="Times New Roman" w:hAnsi="Times New Roman"/>
                <w:sz w:val="20"/>
                <w:szCs w:val="20"/>
                <w:lang w:eastAsia="ru-RU"/>
              </w:rPr>
            </w:pP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Pr>
                <w:rFonts w:ascii="Times New Roman" w:eastAsia="Times New Roman" w:hAnsi="Times New Roman"/>
                <w:b/>
                <w:noProof/>
                <w:sz w:val="20"/>
                <w:szCs w:val="20"/>
                <w:lang w:eastAsia="ru-RU"/>
              </w:rPr>
              <w:pict>
                <v:rect id="_x0000_s1489" style="position:absolute;left:0;text-align:left;margin-left:210.85pt;margin-top:4.4pt;width:7.15pt;height:8.25pt;z-index:251928576"/>
              </w:pict>
            </w:r>
            <w:r w:rsidRPr="000D702B">
              <w:rPr>
                <w:rFonts w:ascii="Times New Roman" w:eastAsia="Times New Roman" w:hAnsi="Times New Roman"/>
                <w:sz w:val="20"/>
                <w:szCs w:val="20"/>
                <w:lang w:eastAsia="ru-RU"/>
              </w:rPr>
              <w:t>Венчурное финансирование</w:t>
            </w:r>
          </w:p>
          <w:p w:rsidR="00074E36" w:rsidRPr="000D702B" w:rsidRDefault="00074E36" w:rsidP="00A239A0">
            <w:pPr>
              <w:pStyle w:val="a5"/>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___________________________</w:t>
            </w: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 xml:space="preserve">Средства  специализированных фондов </w:t>
            </w:r>
          </w:p>
          <w:p w:rsidR="00074E36" w:rsidRPr="000D702B" w:rsidRDefault="00074E36" w:rsidP="00A239A0">
            <w:pPr>
              <w:pStyle w:val="a5"/>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Фонд Содействия малым формам предпринимательства в научно-технической сфере, программа «КООПЕРАЦИЯ»</w:t>
            </w:r>
          </w:p>
          <w:p w:rsidR="00074E36" w:rsidRPr="000D702B" w:rsidRDefault="00074E36" w:rsidP="00A239A0">
            <w:pPr>
              <w:pStyle w:val="a5"/>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15-20 млн</w:t>
            </w:r>
            <w:proofErr w:type="gramStart"/>
            <w:r w:rsidRPr="000D702B">
              <w:rPr>
                <w:rFonts w:ascii="Times New Roman" w:eastAsia="Times New Roman" w:hAnsi="Times New Roman"/>
                <w:b/>
                <w:sz w:val="20"/>
                <w:szCs w:val="20"/>
                <w:lang w:eastAsia="ru-RU"/>
              </w:rPr>
              <w:t>.р</w:t>
            </w:r>
            <w:proofErr w:type="gramEnd"/>
            <w:r w:rsidRPr="000D702B">
              <w:rPr>
                <w:rFonts w:ascii="Times New Roman" w:eastAsia="Times New Roman" w:hAnsi="Times New Roman"/>
                <w:b/>
                <w:sz w:val="20"/>
                <w:szCs w:val="20"/>
                <w:lang w:eastAsia="ru-RU"/>
              </w:rPr>
              <w:t>уб на 2016-2017 г.г.</w:t>
            </w: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Pr>
                <w:rFonts w:ascii="Times New Roman" w:eastAsia="Times New Roman" w:hAnsi="Times New Roman"/>
                <w:b/>
                <w:noProof/>
                <w:sz w:val="20"/>
                <w:szCs w:val="20"/>
                <w:lang w:eastAsia="ru-RU"/>
              </w:rPr>
              <w:pict>
                <v:rect id="_x0000_s1491" style="position:absolute;left:0;text-align:left;margin-left:210.5pt;margin-top:3.45pt;width:7.15pt;height:8.25pt;z-index:251930624"/>
              </w:pict>
            </w:r>
            <w:r w:rsidRPr="000D702B">
              <w:rPr>
                <w:rFonts w:ascii="Times New Roman" w:eastAsia="Times New Roman" w:hAnsi="Times New Roman"/>
                <w:sz w:val="20"/>
                <w:szCs w:val="20"/>
                <w:lang w:eastAsia="ru-RU"/>
              </w:rPr>
              <w:t>Средства внебюджетных фондов</w:t>
            </w: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Pr>
                <w:rFonts w:ascii="Times New Roman" w:eastAsia="Times New Roman" w:hAnsi="Times New Roman"/>
                <w:b/>
                <w:noProof/>
                <w:sz w:val="20"/>
                <w:szCs w:val="20"/>
                <w:lang w:eastAsia="ru-RU"/>
              </w:rPr>
              <w:pict>
                <v:rect id="_x0000_s1490" style="position:absolute;left:0;text-align:left;margin-left:210.1pt;margin-top:1.4pt;width:7.15pt;height:8.25pt;z-index:251929600"/>
              </w:pict>
            </w:r>
            <w:r w:rsidRPr="000D702B">
              <w:rPr>
                <w:rFonts w:ascii="Times New Roman" w:eastAsia="Times New Roman" w:hAnsi="Times New Roman"/>
                <w:sz w:val="20"/>
                <w:szCs w:val="20"/>
                <w:lang w:eastAsia="ru-RU"/>
              </w:rPr>
              <w:t>Заемные средства __________ (долгосрочный/краткосрочный кредит и т.д.)_________________</w:t>
            </w: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Частное инвестирование</w:t>
            </w:r>
          </w:p>
          <w:p w:rsidR="00074E36" w:rsidRPr="000D702B" w:rsidRDefault="00074E36" w:rsidP="00A239A0">
            <w:pPr>
              <w:pStyle w:val="a5"/>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Солидарные затраты  ИНИЦИАТОРА проекта ООО «БАКОР-ФильтрКерамика» не менее 20 млн</w:t>
            </w:r>
            <w:proofErr w:type="gramStart"/>
            <w:r w:rsidRPr="000D702B">
              <w:rPr>
                <w:rFonts w:ascii="Times New Roman" w:eastAsia="Times New Roman" w:hAnsi="Times New Roman"/>
                <w:b/>
                <w:sz w:val="20"/>
                <w:szCs w:val="20"/>
                <w:lang w:eastAsia="ru-RU"/>
              </w:rPr>
              <w:t>.р</w:t>
            </w:r>
            <w:proofErr w:type="gramEnd"/>
            <w:r w:rsidRPr="000D702B">
              <w:rPr>
                <w:rFonts w:ascii="Times New Roman" w:eastAsia="Times New Roman" w:hAnsi="Times New Roman"/>
                <w:b/>
                <w:sz w:val="20"/>
                <w:szCs w:val="20"/>
                <w:lang w:eastAsia="ru-RU"/>
              </w:rPr>
              <w:t>уб. за 2016-2017 г.г.</w:t>
            </w:r>
          </w:p>
          <w:p w:rsidR="00074E36" w:rsidRPr="000D702B" w:rsidRDefault="00074E36" w:rsidP="00A239A0">
            <w:pPr>
              <w:pStyle w:val="a5"/>
              <w:numPr>
                <w:ilvl w:val="0"/>
                <w:numId w:val="7"/>
              </w:num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Другое______________________</w:t>
            </w:r>
          </w:p>
          <w:p w:rsidR="00074E36" w:rsidRPr="000D702B" w:rsidRDefault="00074E36" w:rsidP="00A239A0">
            <w:pPr>
              <w:pStyle w:val="a5"/>
              <w:spacing w:after="0" w:line="240" w:lineRule="auto"/>
              <w:rPr>
                <w:rFonts w:ascii="Times New Roman" w:eastAsia="Times New Roman" w:hAnsi="Times New Roman"/>
                <w:sz w:val="20"/>
                <w:szCs w:val="20"/>
                <w:lang w:eastAsia="ru-RU"/>
              </w:rPr>
            </w:pP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sz w:val="20"/>
                <w:szCs w:val="20"/>
                <w:lang w:eastAsia="ru-RU"/>
              </w:rPr>
              <w:t xml:space="preserve">      </w:t>
            </w:r>
            <m:oMath>
              <m:r>
                <w:rPr>
                  <w:rFonts w:ascii="Cambria Math" w:eastAsia="Times New Roman" w:hAnsi="Cambria Math"/>
                  <w:sz w:val="20"/>
                  <w:szCs w:val="20"/>
                  <w:lang w:eastAsia="ru-RU"/>
                </w:rPr>
                <m:t xml:space="preserve">    </m:t>
              </m:r>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0D702B">
              <w:rPr>
                <w:rFonts w:ascii="Times New Roman" w:eastAsia="Times New Roman" w:hAnsi="Times New Roman"/>
                <w:sz w:val="20"/>
                <w:szCs w:val="20"/>
                <w:lang w:eastAsia="ru-RU"/>
              </w:rPr>
              <w:t xml:space="preserve">     </w:t>
            </w:r>
            <w:r w:rsidRPr="000D702B">
              <w:rPr>
                <w:rFonts w:ascii="Times New Roman" w:eastAsia="Times New Roman" w:hAnsi="Times New Roman"/>
                <w:b/>
                <w:sz w:val="20"/>
                <w:szCs w:val="20"/>
                <w:lang w:eastAsia="ru-RU"/>
              </w:rPr>
              <w:t>35 – 40 млн</w:t>
            </w:r>
            <w:proofErr w:type="gramStart"/>
            <w:r w:rsidRPr="000D702B">
              <w:rPr>
                <w:rFonts w:ascii="Times New Roman" w:eastAsia="Times New Roman" w:hAnsi="Times New Roman"/>
                <w:b/>
                <w:sz w:val="20"/>
                <w:szCs w:val="20"/>
                <w:lang w:eastAsia="ru-RU"/>
              </w:rPr>
              <w:t>.р</w:t>
            </w:r>
            <w:proofErr w:type="gramEnd"/>
            <w:r w:rsidRPr="000D702B">
              <w:rPr>
                <w:rFonts w:ascii="Times New Roman" w:eastAsia="Times New Roman" w:hAnsi="Times New Roman"/>
                <w:b/>
                <w:sz w:val="20"/>
                <w:szCs w:val="20"/>
                <w:lang w:eastAsia="ru-RU"/>
              </w:rPr>
              <w:t xml:space="preserve">уб. за 2016-2017 г.г.  </w:t>
            </w:r>
          </w:p>
          <w:p w:rsidR="00074E36" w:rsidRPr="000D702B" w:rsidRDefault="00074E36" w:rsidP="00A239A0">
            <w:pPr>
              <w:spacing w:after="0" w:line="240" w:lineRule="auto"/>
              <w:rPr>
                <w:rFonts w:ascii="Times New Roman" w:eastAsia="Times New Roman" w:hAnsi="Times New Roman"/>
                <w:sz w:val="20"/>
                <w:szCs w:val="20"/>
                <w:lang w:eastAsia="ru-RU"/>
              </w:rPr>
            </w:pP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Собственные средства предприятие будет вкладывать по необходимости</w:t>
            </w:r>
          </w:p>
          <w:p w:rsidR="00074E36" w:rsidRPr="000D702B" w:rsidRDefault="00074E36" w:rsidP="00A239A0">
            <w:pPr>
              <w:spacing w:after="0" w:line="240" w:lineRule="auto"/>
              <w:rPr>
                <w:rFonts w:ascii="Times New Roman" w:eastAsia="Times New Roman" w:hAnsi="Times New Roman"/>
                <w:sz w:val="20"/>
                <w:szCs w:val="20"/>
                <w:lang w:eastAsia="ru-RU"/>
              </w:rPr>
            </w:pPr>
          </w:p>
          <w:p w:rsidR="00074E36" w:rsidRPr="000D702B" w:rsidRDefault="00074E36" w:rsidP="00A239A0">
            <w:pPr>
              <w:spacing w:after="0" w:line="192" w:lineRule="auto"/>
              <w:rPr>
                <w:rFonts w:ascii="Times New Roman" w:eastAsia="Times New Roman" w:hAnsi="Times New Roman"/>
                <w:sz w:val="20"/>
                <w:szCs w:val="20"/>
                <w:lang w:eastAsia="ru-RU"/>
              </w:rPr>
            </w:pP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Бизнес-план разработан Астаховым Е.Ю. совместно с сотрудникам</w:t>
            </w:r>
            <w:proofErr w:type="gramStart"/>
            <w:r w:rsidRPr="000D702B">
              <w:rPr>
                <w:rFonts w:ascii="Times New Roman" w:eastAsia="Times New Roman" w:hAnsi="Times New Roman"/>
                <w:sz w:val="20"/>
                <w:szCs w:val="20"/>
                <w:lang w:eastAsia="ru-RU"/>
              </w:rPr>
              <w:t>и ООО</w:t>
            </w:r>
            <w:proofErr w:type="gramEnd"/>
            <w:r w:rsidRPr="000D702B">
              <w:rPr>
                <w:rFonts w:ascii="Times New Roman" w:eastAsia="Times New Roman" w:hAnsi="Times New Roman"/>
                <w:sz w:val="20"/>
                <w:szCs w:val="20"/>
                <w:lang w:eastAsia="ru-RU"/>
              </w:rPr>
              <w:t xml:space="preserve"> «БАКОР-ФильтрКерамика» для участия в программе «КООПЕРАЦИЯ» с Фондом Содействия …</w:t>
            </w:r>
          </w:p>
        </w:tc>
      </w:tr>
      <w:tr w:rsidR="00074E36" w:rsidRPr="000D702B" w:rsidTr="00074E36">
        <w:tc>
          <w:tcPr>
            <w:tcW w:w="4253" w:type="dxa"/>
            <w:shd w:val="clear" w:color="auto" w:fill="auto"/>
          </w:tcPr>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Контактная информация:</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Руководитель предприятия</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Адрес предприятия</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eastAsia="ru-RU"/>
              </w:rPr>
              <w:t>Телефон, факс</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sz w:val="20"/>
                <w:szCs w:val="20"/>
                <w:lang w:val="en-US" w:eastAsia="ru-RU"/>
              </w:rPr>
              <w:t>e</w:t>
            </w:r>
            <w:r w:rsidRPr="000D702B">
              <w:rPr>
                <w:rFonts w:ascii="Times New Roman" w:eastAsia="Times New Roman" w:hAnsi="Times New Roman"/>
                <w:sz w:val="20"/>
                <w:szCs w:val="20"/>
                <w:lang w:eastAsia="ru-RU"/>
              </w:rPr>
              <w:t>-</w:t>
            </w:r>
            <w:r w:rsidRPr="000D702B">
              <w:rPr>
                <w:rFonts w:ascii="Times New Roman" w:eastAsia="Times New Roman" w:hAnsi="Times New Roman"/>
                <w:sz w:val="20"/>
                <w:szCs w:val="20"/>
                <w:lang w:val="en-US" w:eastAsia="ru-RU"/>
              </w:rPr>
              <w:t>mail</w:t>
            </w:r>
          </w:p>
        </w:tc>
        <w:tc>
          <w:tcPr>
            <w:tcW w:w="6487" w:type="dxa"/>
            <w:shd w:val="clear" w:color="auto" w:fill="auto"/>
          </w:tcPr>
          <w:p w:rsidR="00074E36" w:rsidRPr="000D702B" w:rsidRDefault="00074E36" w:rsidP="00A239A0">
            <w:pPr>
              <w:spacing w:after="0" w:line="240" w:lineRule="auto"/>
              <w:rPr>
                <w:rFonts w:ascii="Times New Roman" w:eastAsia="Times New Roman" w:hAnsi="Times New Roman"/>
                <w:sz w:val="20"/>
                <w:szCs w:val="20"/>
                <w:lang w:eastAsia="ru-RU"/>
              </w:rPr>
            </w:pP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Астахов Евгений Юрьевич</w:t>
            </w: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г</w:t>
            </w:r>
            <w:proofErr w:type="gramStart"/>
            <w:r w:rsidRPr="000D702B">
              <w:rPr>
                <w:rFonts w:ascii="Times New Roman" w:eastAsia="Times New Roman" w:hAnsi="Times New Roman"/>
                <w:b/>
                <w:sz w:val="20"/>
                <w:szCs w:val="20"/>
                <w:lang w:eastAsia="ru-RU"/>
              </w:rPr>
              <w:t>.О</w:t>
            </w:r>
            <w:proofErr w:type="gramEnd"/>
            <w:r w:rsidRPr="000D702B">
              <w:rPr>
                <w:rFonts w:ascii="Times New Roman" w:eastAsia="Times New Roman" w:hAnsi="Times New Roman"/>
                <w:b/>
                <w:sz w:val="20"/>
                <w:szCs w:val="20"/>
                <w:lang w:eastAsia="ru-RU"/>
              </w:rPr>
              <w:t>бнинск, ул.Боровская 48-а, кв.2</w:t>
            </w:r>
          </w:p>
          <w:p w:rsidR="00074E36" w:rsidRPr="000D702B" w:rsidRDefault="00074E36" w:rsidP="00A239A0">
            <w:pPr>
              <w:spacing w:after="0" w:line="240" w:lineRule="auto"/>
              <w:rPr>
                <w:rFonts w:ascii="Times New Roman" w:eastAsia="Times New Roman" w:hAnsi="Times New Roman"/>
                <w:b/>
                <w:sz w:val="20"/>
                <w:szCs w:val="20"/>
                <w:lang w:eastAsia="ru-RU"/>
              </w:rPr>
            </w:pPr>
            <w:r w:rsidRPr="000D702B">
              <w:rPr>
                <w:rFonts w:ascii="Times New Roman" w:eastAsia="Times New Roman" w:hAnsi="Times New Roman"/>
                <w:b/>
                <w:sz w:val="20"/>
                <w:szCs w:val="20"/>
                <w:lang w:eastAsia="ru-RU"/>
              </w:rPr>
              <w:t>(910)-913-07-02</w:t>
            </w:r>
          </w:p>
          <w:p w:rsidR="00074E36" w:rsidRPr="000D702B" w:rsidRDefault="00074E36" w:rsidP="00A239A0">
            <w:pPr>
              <w:spacing w:after="0" w:line="240" w:lineRule="auto"/>
              <w:rPr>
                <w:rFonts w:ascii="Times New Roman" w:eastAsia="Times New Roman" w:hAnsi="Times New Roman"/>
                <w:sz w:val="20"/>
                <w:szCs w:val="20"/>
                <w:lang w:eastAsia="ru-RU"/>
              </w:rPr>
            </w:pPr>
            <w:r w:rsidRPr="000D702B">
              <w:rPr>
                <w:rFonts w:ascii="Times New Roman" w:eastAsia="Times New Roman" w:hAnsi="Times New Roman"/>
                <w:b/>
                <w:sz w:val="20"/>
                <w:szCs w:val="20"/>
                <w:lang w:val="en-US" w:eastAsia="ru-RU"/>
              </w:rPr>
              <w:t>eastahov@yandex.ru</w:t>
            </w:r>
          </w:p>
        </w:tc>
      </w:tr>
    </w:tbl>
    <w:p w:rsidR="000D702B" w:rsidRDefault="000D702B" w:rsidP="000D702B">
      <w:pPr>
        <w:spacing w:after="0" w:line="240" w:lineRule="auto"/>
        <w:rPr>
          <w:rFonts w:ascii="Times New Roman" w:eastAsia="Times New Roman" w:hAnsi="Times New Roman"/>
          <w:b/>
          <w:sz w:val="26"/>
          <w:szCs w:val="26"/>
          <w:lang w:eastAsia="ru-RU"/>
        </w:rPr>
      </w:pPr>
    </w:p>
    <w:p w:rsidR="00B35B69" w:rsidRDefault="00B35B69" w:rsidP="00B35B69">
      <w:pPr>
        <w:ind w:left="-142" w:firstLine="142"/>
        <w:rPr>
          <w:noProof/>
          <w:lang w:val="en-US"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074E36">
      <w:pPr>
        <w:spacing w:after="0" w:line="240" w:lineRule="auto"/>
        <w:rPr>
          <w:rFonts w:ascii="Times New Roman" w:eastAsia="Times New Roman" w:hAnsi="Times New Roman" w:cs="Times New Roman"/>
          <w:b/>
          <w:sz w:val="26"/>
          <w:szCs w:val="26"/>
          <w:lang w:eastAsia="ru-RU"/>
        </w:rPr>
      </w:pPr>
    </w:p>
    <w:p w:rsidR="00B35B69" w:rsidRDefault="00B35B69" w:rsidP="00B35B69">
      <w:pPr>
        <w:spacing w:after="0" w:line="240" w:lineRule="auto"/>
        <w:ind w:left="567"/>
        <w:rPr>
          <w:rFonts w:ascii="Times New Roman" w:eastAsia="Times New Roman" w:hAnsi="Times New Roman" w:cs="Times New Roman"/>
          <w:b/>
          <w:sz w:val="26"/>
          <w:szCs w:val="26"/>
          <w:lang w:eastAsia="ru-RU"/>
        </w:rPr>
      </w:pPr>
    </w:p>
    <w:tbl>
      <w:tblPr>
        <w:tblStyle w:val="a4"/>
        <w:tblW w:w="0" w:type="auto"/>
        <w:tblInd w:w="726" w:type="dxa"/>
        <w:tblLook w:val="04A0" w:firstRow="1" w:lastRow="0" w:firstColumn="1" w:lastColumn="0" w:noHBand="0" w:noVBand="1"/>
      </w:tblPr>
      <w:tblGrid>
        <w:gridCol w:w="4395"/>
        <w:gridCol w:w="6753"/>
      </w:tblGrid>
      <w:tr w:rsidR="00B35B69" w:rsidTr="00074E36">
        <w:tc>
          <w:tcPr>
            <w:tcW w:w="4395" w:type="dxa"/>
          </w:tcPr>
          <w:p w:rsidR="00B35B69" w:rsidRPr="00B35B69" w:rsidRDefault="00B35B69" w:rsidP="00B35B69">
            <w:pPr>
              <w:spacing w:before="120" w:after="120"/>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lastRenderedPageBreak/>
              <w:t>Название предприятия</w:t>
            </w:r>
          </w:p>
        </w:tc>
        <w:tc>
          <w:tcPr>
            <w:tcW w:w="6753" w:type="dxa"/>
          </w:tcPr>
          <w:p w:rsidR="00B35B69" w:rsidRPr="00B35B69" w:rsidRDefault="00B35B69"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val="en-US" w:eastAsia="ru-RU"/>
              </w:rPr>
              <w:t>ООО “</w:t>
            </w:r>
            <w:r w:rsidRPr="00B35B69">
              <w:rPr>
                <w:rFonts w:ascii="Times New Roman" w:eastAsia="Times New Roman" w:hAnsi="Times New Roman" w:cs="Times New Roman"/>
                <w:b/>
                <w:sz w:val="20"/>
                <w:szCs w:val="20"/>
                <w:lang w:eastAsia="ru-RU"/>
              </w:rPr>
              <w:t>ОКБ ВЭС»</w:t>
            </w:r>
          </w:p>
        </w:tc>
      </w:tr>
      <w:tr w:rsidR="00B35B69" w:rsidTr="00074E36">
        <w:trPr>
          <w:trHeight w:val="539"/>
        </w:trPr>
        <w:tc>
          <w:tcPr>
            <w:tcW w:w="4395" w:type="dxa"/>
          </w:tcPr>
          <w:p w:rsidR="00B35B69" w:rsidRPr="00B35B69" w:rsidRDefault="00B35B69" w:rsidP="00B35B69">
            <w:pPr>
              <w:pStyle w:val="Default"/>
              <w:ind w:right="1568"/>
              <w:rPr>
                <w:sz w:val="20"/>
                <w:szCs w:val="20"/>
              </w:rPr>
            </w:pPr>
          </w:p>
          <w:p w:rsidR="00B35B69" w:rsidRPr="00B35B69" w:rsidRDefault="00B35B69" w:rsidP="00B35B69">
            <w:pPr>
              <w:pStyle w:val="Default"/>
              <w:ind w:right="1568"/>
              <w:rPr>
                <w:sz w:val="20"/>
                <w:szCs w:val="20"/>
              </w:rPr>
            </w:pPr>
            <w:r w:rsidRPr="00B35B69">
              <w:rPr>
                <w:sz w:val="20"/>
                <w:szCs w:val="20"/>
              </w:rPr>
              <w:t xml:space="preserve"> 1. Наименование инновационного проекта</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Система распределенной генерации электроэнергии в микросетях низкого напряжения с использованием возобновляемых и невозобновляемых источников энергии</w:t>
            </w:r>
          </w:p>
        </w:tc>
      </w:tr>
      <w:tr w:rsidR="00B35B69" w:rsidTr="00074E36">
        <w:trPr>
          <w:trHeight w:val="419"/>
        </w:trPr>
        <w:tc>
          <w:tcPr>
            <w:tcW w:w="4395" w:type="dxa"/>
          </w:tcPr>
          <w:p w:rsidR="00B35B69" w:rsidRPr="00B35B69" w:rsidRDefault="00B35B69" w:rsidP="00B35B69">
            <w:pPr>
              <w:pStyle w:val="Default"/>
              <w:ind w:right="1568"/>
              <w:rPr>
                <w:sz w:val="20"/>
                <w:szCs w:val="20"/>
              </w:rPr>
            </w:pPr>
            <w:r w:rsidRPr="00B35B69">
              <w:rPr>
                <w:sz w:val="20"/>
                <w:szCs w:val="20"/>
              </w:rPr>
              <w:t xml:space="preserve">2.  </w:t>
            </w:r>
            <w:r w:rsidR="00677880">
              <w:rPr>
                <w:sz w:val="20"/>
                <w:szCs w:val="20"/>
              </w:rPr>
              <w:t>Аннотация проекта</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Система предназначена для использования различных источников генерации энергии в микросетях таким образом, чтобы в каждый момент времени гарантированно обеспечить потребителя электрической энергией с минимально возможной себестоимостью киловаттчаса при приоритетном использовании возобновляемых источников генерации.</w:t>
            </w:r>
          </w:p>
        </w:tc>
      </w:tr>
      <w:tr w:rsidR="00B35B69" w:rsidTr="00074E36">
        <w:tc>
          <w:tcPr>
            <w:tcW w:w="4395" w:type="dxa"/>
          </w:tcPr>
          <w:p w:rsidR="00B35B69" w:rsidRPr="00B35B69" w:rsidRDefault="00B35B69" w:rsidP="00B35B69">
            <w:pPr>
              <w:spacing w:before="12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753" w:type="dxa"/>
          </w:tcPr>
          <w:p w:rsidR="00B35B69" w:rsidRPr="00B35B69" w:rsidRDefault="00B35B69" w:rsidP="00B35B69">
            <w:pPr>
              <w:pStyle w:val="a5"/>
              <w:numPr>
                <w:ilvl w:val="0"/>
                <w:numId w:val="4"/>
              </w:num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Патент</w:t>
            </w:r>
            <w:r w:rsidRPr="00B35B69">
              <w:rPr>
                <w:rFonts w:ascii="Times New Roman" w:eastAsia="Times New Roman" w:hAnsi="Times New Roman" w:cs="Times New Roman"/>
                <w:sz w:val="20"/>
                <w:szCs w:val="20"/>
                <w:lang w:val="en-US" w:eastAsia="ru-RU"/>
              </w:rPr>
              <w:t xml:space="preserve">                                </w:t>
            </w:r>
            <w:r w:rsidRPr="00B35B69">
              <w:rPr>
                <w:rFonts w:ascii="Times New Roman" w:eastAsia="Times New Roman" w:hAnsi="Times New Roman" w:cs="Times New Roman"/>
                <w:sz w:val="20"/>
                <w:szCs w:val="20"/>
                <w:lang w:eastAsia="ru-RU"/>
              </w:rPr>
              <w:t>1</w:t>
            </w:r>
          </w:p>
          <w:p w:rsidR="00B35B69" w:rsidRPr="00B35B69" w:rsidRDefault="00B35B69" w:rsidP="00B35B69">
            <w:pPr>
              <w:pStyle w:val="a5"/>
              <w:numPr>
                <w:ilvl w:val="0"/>
                <w:numId w:val="4"/>
              </w:num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Заявка на патент                1</w:t>
            </w:r>
          </w:p>
          <w:p w:rsidR="00B35B69" w:rsidRPr="00B35B69" w:rsidRDefault="00074E36" w:rsidP="00B35B69">
            <w:pPr>
              <w:pStyle w:val="a5"/>
              <w:numPr>
                <w:ilvl w:val="0"/>
                <w:numId w:val="4"/>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28" style="position:absolute;left:0;text-align:left;margin-left:170.35pt;margin-top:5.3pt;width:7.15pt;height:8.2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00B35B69" w:rsidRPr="00B35B69">
              <w:rPr>
                <w:rFonts w:ascii="Times New Roman" w:eastAsia="Times New Roman" w:hAnsi="Times New Roman" w:cs="Times New Roman"/>
                <w:sz w:val="20"/>
                <w:szCs w:val="20"/>
                <w:lang w:eastAsia="ru-RU"/>
              </w:rPr>
              <w:t xml:space="preserve">Лицензия </w:t>
            </w:r>
          </w:p>
          <w:p w:rsidR="00B35B69" w:rsidRPr="00B35B69" w:rsidRDefault="00074E36" w:rsidP="00B35B69">
            <w:pPr>
              <w:pStyle w:val="a5"/>
              <w:numPr>
                <w:ilvl w:val="0"/>
                <w:numId w:val="4"/>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29" style="position:absolute;left:0;text-align:left;margin-left:170.35pt;margin-top:4.4pt;width:7.15pt;height:8.2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00B35B69" w:rsidRPr="00B35B69">
              <w:rPr>
                <w:rFonts w:ascii="Times New Roman" w:eastAsia="Times New Roman" w:hAnsi="Times New Roman" w:cs="Times New Roman"/>
                <w:sz w:val="20"/>
                <w:szCs w:val="20"/>
                <w:lang w:eastAsia="ru-RU"/>
              </w:rPr>
              <w:t xml:space="preserve">Свидетельство </w:t>
            </w:r>
            <w:proofErr w:type="gramStart"/>
            <w:r w:rsidR="00B35B69" w:rsidRPr="00B35B69">
              <w:rPr>
                <w:rFonts w:ascii="Times New Roman" w:eastAsia="Times New Roman" w:hAnsi="Times New Roman" w:cs="Times New Roman"/>
                <w:sz w:val="20"/>
                <w:szCs w:val="20"/>
                <w:lang w:eastAsia="ru-RU"/>
              </w:rPr>
              <w:t>на</w:t>
            </w:r>
            <w:proofErr w:type="gramEnd"/>
            <w:r w:rsidR="00B35B69" w:rsidRPr="00B35B69">
              <w:rPr>
                <w:rFonts w:ascii="Times New Roman" w:eastAsia="Times New Roman" w:hAnsi="Times New Roman" w:cs="Times New Roman"/>
                <w:sz w:val="20"/>
                <w:szCs w:val="20"/>
                <w:lang w:eastAsia="ru-RU"/>
              </w:rPr>
              <w:t xml:space="preserve"> ПО</w:t>
            </w:r>
          </w:p>
          <w:p w:rsidR="00B35B69" w:rsidRPr="00B35B69" w:rsidRDefault="00B35B69" w:rsidP="00B35B69">
            <w:pPr>
              <w:pStyle w:val="a5"/>
              <w:numPr>
                <w:ilvl w:val="0"/>
                <w:numId w:val="4"/>
              </w:num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sz w:val="20"/>
                <w:szCs w:val="20"/>
                <w:lang w:eastAsia="ru-RU"/>
              </w:rPr>
              <w:t>Другое_________________</w:t>
            </w:r>
          </w:p>
          <w:p w:rsidR="00B35B69" w:rsidRPr="00B35B69" w:rsidRDefault="00B35B69" w:rsidP="00B35B69">
            <w:pPr>
              <w:pStyle w:val="a5"/>
              <w:ind w:right="1568"/>
              <w:rPr>
                <w:rFonts w:ascii="Times New Roman" w:eastAsia="Times New Roman" w:hAnsi="Times New Roman" w:cs="Times New Roman"/>
                <w:b/>
                <w:sz w:val="20"/>
                <w:szCs w:val="20"/>
                <w:lang w:eastAsia="ru-RU"/>
              </w:rPr>
            </w:pPr>
          </w:p>
        </w:tc>
      </w:tr>
      <w:tr w:rsidR="00B35B69" w:rsidTr="00074E36">
        <w:tc>
          <w:tcPr>
            <w:tcW w:w="4395" w:type="dxa"/>
          </w:tcPr>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В известных аналогах для информационного обмена между источниками генерации и потребителями используются отдельные каналы связи. В предлагаемом решении в качестве канала обмена данными используется силовые линии передачи энергии. Алгоритм обмена информацией настраивается таким образом, чтобы обеспечить гарантированную доставку пакетов в условиях низкого качества передающей среды. </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В существующих системах для обеспечения электроэнергией потребителей во время переходных процессов, связанных с переключением источников генерации используются аккумуляторные батареи. В предлагаемом решении за счет специального алгоритма необходимость в использовании АКБ отсутствует.</w:t>
            </w:r>
          </w:p>
        </w:tc>
      </w:tr>
      <w:tr w:rsidR="00B35B69" w:rsidTr="00074E36">
        <w:trPr>
          <w:trHeight w:val="531"/>
        </w:trPr>
        <w:tc>
          <w:tcPr>
            <w:tcW w:w="4395" w:type="dxa"/>
          </w:tcPr>
          <w:p w:rsidR="00B35B69" w:rsidRPr="00B35B69" w:rsidRDefault="00B35B69" w:rsidP="00B35B69">
            <w:pPr>
              <w:spacing w:before="120" w:after="12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5. Текущая стадия разработки проекта</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Создание макетного образца</w:t>
            </w:r>
          </w:p>
        </w:tc>
      </w:tr>
      <w:tr w:rsidR="00B35B69" w:rsidTr="00074E36">
        <w:tc>
          <w:tcPr>
            <w:tcW w:w="4395" w:type="dxa"/>
          </w:tcPr>
          <w:p w:rsidR="00B35B69" w:rsidRPr="00B35B69" w:rsidRDefault="00B35B69" w:rsidP="00B35B69">
            <w:pPr>
              <w:spacing w:before="120" w:after="12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Патент на изобретение №2539875 «Система электроснабжения потребителей в сетях </w:t>
            </w:r>
            <w:proofErr w:type="gramStart"/>
            <w:r w:rsidRPr="00B35B69">
              <w:rPr>
                <w:rFonts w:ascii="Times New Roman" w:eastAsia="Times New Roman" w:hAnsi="Times New Roman" w:cs="Times New Roman"/>
                <w:sz w:val="20"/>
                <w:szCs w:val="20"/>
                <w:lang w:eastAsia="ru-RU"/>
              </w:rPr>
              <w:t>напряжения</w:t>
            </w:r>
            <w:proofErr w:type="gramEnd"/>
            <w:r w:rsidRPr="00B35B69">
              <w:rPr>
                <w:rFonts w:ascii="Times New Roman" w:eastAsia="Times New Roman" w:hAnsi="Times New Roman" w:cs="Times New Roman"/>
                <w:sz w:val="20"/>
                <w:szCs w:val="20"/>
                <w:lang w:eastAsia="ru-RU"/>
              </w:rPr>
              <w:t xml:space="preserve"> с использованием возобновляемых и невозобновляемых источников энергии и управлением генерацией электроэнергии» Гусаров, Лапшин, Харченко.</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Заявка на полезную модель №2013113205 «Способ информационного обмена данными в сетях низкого напряжения…» Гусаров, Лапшин, Харченко</w:t>
            </w:r>
          </w:p>
          <w:p w:rsidR="00B35B69" w:rsidRPr="00B35B69" w:rsidRDefault="00B35B69" w:rsidP="00B35B69">
            <w:pPr>
              <w:ind w:right="1568"/>
              <w:rPr>
                <w:rFonts w:ascii="Times New Roman" w:eastAsia="Times New Roman" w:hAnsi="Times New Roman" w:cs="Times New Roman"/>
                <w:sz w:val="20"/>
                <w:szCs w:val="20"/>
                <w:lang w:eastAsia="ru-RU"/>
              </w:rPr>
            </w:pPr>
          </w:p>
        </w:tc>
      </w:tr>
      <w:tr w:rsidR="00B35B69" w:rsidTr="00074E36">
        <w:trPr>
          <w:trHeight w:val="735"/>
        </w:trPr>
        <w:tc>
          <w:tcPr>
            <w:tcW w:w="4395" w:type="dxa"/>
          </w:tcPr>
          <w:p w:rsidR="00B35B69" w:rsidRPr="00B35B69" w:rsidRDefault="00B35B69" w:rsidP="00B35B69">
            <w:pPr>
              <w:spacing w:before="120" w:after="12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753" w:type="dxa"/>
          </w:tcPr>
          <w:p w:rsidR="00B35B69" w:rsidRPr="00B35B69" w:rsidRDefault="00B35B69" w:rsidP="00B35B69">
            <w:pPr>
              <w:pStyle w:val="a5"/>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sz w:val="20"/>
                <w:szCs w:val="20"/>
                <w:lang w:eastAsia="ru-RU"/>
              </w:rPr>
              <w:t>международный</w:t>
            </w:r>
          </w:p>
        </w:tc>
      </w:tr>
      <w:tr w:rsidR="00B35B69" w:rsidTr="00074E36">
        <w:trPr>
          <w:trHeight w:val="793"/>
        </w:trPr>
        <w:tc>
          <w:tcPr>
            <w:tcW w:w="4395" w:type="dxa"/>
          </w:tcPr>
          <w:p w:rsidR="00B35B69" w:rsidRPr="00B35B69" w:rsidRDefault="00B35B69" w:rsidP="00B35B69">
            <w:pPr>
              <w:spacing w:before="120" w:after="12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753" w:type="dxa"/>
          </w:tcPr>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В качестве потребителя продукции определяется любой потребитель электрической энергии, имеющий мощность потребления не более 300 кВт, использующий собственную генерацию, либо покупную электроэнергию.</w:t>
            </w:r>
          </w:p>
        </w:tc>
      </w:tr>
      <w:tr w:rsidR="00B35B69" w:rsidTr="00074E36">
        <w:tc>
          <w:tcPr>
            <w:tcW w:w="4395" w:type="dxa"/>
          </w:tcPr>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9.Основные экономические параметры</w:t>
            </w:r>
          </w:p>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 9.1 объемы финансирования (сумма в руб.)  </w:t>
            </w:r>
          </w:p>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 </w:t>
            </w:r>
          </w:p>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9.2 источники финансирования</w:t>
            </w:r>
            <w:r w:rsidRPr="00B35B69">
              <w:rPr>
                <w:rFonts w:ascii="Times New Roman" w:hAnsi="Times New Roman" w:cs="Times New Roman"/>
                <w:color w:val="FF0000"/>
                <w:sz w:val="20"/>
                <w:szCs w:val="20"/>
              </w:rPr>
              <w:t xml:space="preserve"> </w:t>
            </w:r>
            <w:r w:rsidRPr="00B35B69">
              <w:rPr>
                <w:rFonts w:ascii="Times New Roman" w:hAnsi="Times New Roman" w:cs="Times New Roman"/>
                <w:sz w:val="20"/>
                <w:szCs w:val="20"/>
              </w:rPr>
              <w:t xml:space="preserve">(с указанием </w:t>
            </w:r>
            <w:r w:rsidRPr="00B35B69">
              <w:rPr>
                <w:rFonts w:ascii="Times New Roman" w:hAnsi="Times New Roman" w:cs="Times New Roman"/>
                <w:sz w:val="20"/>
                <w:szCs w:val="20"/>
              </w:rPr>
              <w:lastRenderedPageBreak/>
              <w:t>наименования  конкретных источников по каждому из отмеченных пунктов)</w:t>
            </w:r>
          </w:p>
          <w:p w:rsidR="00B35B69" w:rsidRPr="00B35B69" w:rsidRDefault="00B35B69" w:rsidP="00B35B69">
            <w:pPr>
              <w:autoSpaceDE w:val="0"/>
              <w:autoSpaceDN w:val="0"/>
              <w:adjustRightInd w:val="0"/>
              <w:ind w:right="1568"/>
              <w:rPr>
                <w:rFonts w:ascii="Times New Roman" w:hAnsi="Times New Roman" w:cs="Times New Roman"/>
                <w:sz w:val="20"/>
                <w:szCs w:val="20"/>
              </w:rPr>
            </w:pPr>
            <w:r w:rsidRPr="00B35B69">
              <w:rPr>
                <w:rFonts w:ascii="Times New Roman" w:hAnsi="Times New Roman" w:cs="Times New Roman"/>
                <w:sz w:val="20"/>
                <w:szCs w:val="20"/>
              </w:rPr>
              <w:t xml:space="preserve"> </w:t>
            </w: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hAnsi="Times New Roman" w:cs="Times New Roman"/>
                <w:sz w:val="20"/>
                <w:szCs w:val="20"/>
              </w:rPr>
            </w:pPr>
          </w:p>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hAnsi="Times New Roman" w:cs="Times New Roman"/>
                <w:sz w:val="20"/>
                <w:szCs w:val="20"/>
              </w:rPr>
              <w:t xml:space="preserve">9.3 наличие  собственных средств, для инвестирования в проект </w:t>
            </w:r>
            <w:r w:rsidRPr="00B35B69">
              <w:rPr>
                <w:rFonts w:ascii="Times New Roman" w:eastAsia="Times New Roman" w:hAnsi="Times New Roman" w:cs="Times New Roman"/>
                <w:sz w:val="20"/>
                <w:szCs w:val="20"/>
                <w:lang w:eastAsia="ru-RU"/>
              </w:rPr>
              <w:t xml:space="preserve">(сумма в руб.); </w:t>
            </w:r>
          </w:p>
        </w:tc>
        <w:tc>
          <w:tcPr>
            <w:tcW w:w="6753" w:type="dxa"/>
          </w:tcPr>
          <w:p w:rsidR="00B35B69" w:rsidRPr="00B35B69" w:rsidRDefault="00B35B69" w:rsidP="00B35B69">
            <w:pPr>
              <w:ind w:right="1568"/>
              <w:rPr>
                <w:rFonts w:ascii="Times New Roman" w:eastAsia="Times New Roman" w:hAnsi="Times New Roman" w:cs="Times New Roman"/>
                <w:b/>
                <w:sz w:val="20"/>
                <w:szCs w:val="20"/>
                <w:lang w:eastAsia="ru-RU"/>
              </w:rPr>
            </w:pP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B35B69">
              <w:rPr>
                <w:rFonts w:ascii="Times New Roman" w:eastAsia="Times New Roman" w:hAnsi="Times New Roman" w:cs="Times New Roman"/>
                <w:sz w:val="20"/>
                <w:szCs w:val="20"/>
                <w:lang w:eastAsia="ru-RU"/>
              </w:rPr>
              <w:t xml:space="preserve"> 1.500.000 </w:t>
            </w:r>
          </w:p>
          <w:p w:rsidR="00B35B69" w:rsidRPr="00B35B69" w:rsidRDefault="00B35B69" w:rsidP="00B35B69">
            <w:pPr>
              <w:ind w:right="1568"/>
              <w:rPr>
                <w:rFonts w:ascii="Times New Roman" w:eastAsia="Times New Roman" w:hAnsi="Times New Roman" w:cs="Times New Roman"/>
                <w:sz w:val="20"/>
                <w:szCs w:val="20"/>
                <w:lang w:eastAsia="ru-RU"/>
              </w:rPr>
            </w:pPr>
          </w:p>
          <w:p w:rsidR="00B35B69" w:rsidRPr="00B35B69" w:rsidRDefault="00B35B69" w:rsidP="00B35B69">
            <w:pPr>
              <w:ind w:right="1568"/>
              <w:rPr>
                <w:rFonts w:ascii="Times New Roman" w:eastAsia="Times New Roman" w:hAnsi="Times New Roman" w:cs="Times New Roman"/>
                <w:sz w:val="20"/>
                <w:szCs w:val="20"/>
                <w:lang w:eastAsia="ru-RU"/>
              </w:rPr>
            </w:pPr>
          </w:p>
          <w:p w:rsidR="00B35B69" w:rsidRPr="00B35B69" w:rsidRDefault="00B35B69" w:rsidP="00B35B69">
            <w:pPr>
              <w:ind w:right="1568"/>
              <w:rPr>
                <w:rFonts w:ascii="Times New Roman" w:eastAsia="Times New Roman" w:hAnsi="Times New Roman" w:cs="Times New Roman"/>
                <w:sz w:val="20"/>
                <w:szCs w:val="20"/>
                <w:lang w:eastAsia="ru-RU"/>
              </w:rPr>
            </w:pPr>
          </w:p>
          <w:p w:rsidR="00B35B69" w:rsidRPr="00B35B69" w:rsidRDefault="00074E36" w:rsidP="00B35B69">
            <w:pPr>
              <w:pStyle w:val="a5"/>
              <w:numPr>
                <w:ilvl w:val="0"/>
                <w:numId w:val="7"/>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0" style="position:absolute;left:0;text-align:left;margin-left:210.85pt;margin-top:4.4pt;width:7.15pt;height:8.2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00B35B69" w:rsidRPr="00B35B69">
              <w:rPr>
                <w:rFonts w:ascii="Times New Roman" w:eastAsia="Times New Roman" w:hAnsi="Times New Roman" w:cs="Times New Roman"/>
                <w:sz w:val="20"/>
                <w:szCs w:val="20"/>
                <w:lang w:eastAsia="ru-RU"/>
              </w:rPr>
              <w:t>Венчурное финансирование</w:t>
            </w:r>
          </w:p>
          <w:p w:rsidR="00B35B69" w:rsidRPr="00B35B69" w:rsidRDefault="00B35B69" w:rsidP="00B35B69">
            <w:pPr>
              <w:pStyle w:val="a5"/>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___________________________</w:t>
            </w:r>
          </w:p>
          <w:p w:rsidR="00B35B69" w:rsidRPr="00B35B69" w:rsidRDefault="00B35B69" w:rsidP="00B35B69">
            <w:pPr>
              <w:pStyle w:val="a5"/>
              <w:numPr>
                <w:ilvl w:val="0"/>
                <w:numId w:val="7"/>
              </w:num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lastRenderedPageBreak/>
              <w:t>Средства  специализированных фондов Сколково                           Х</w:t>
            </w:r>
          </w:p>
          <w:p w:rsidR="00B35B69" w:rsidRPr="00B35B69" w:rsidRDefault="00074E36" w:rsidP="00B35B69">
            <w:pPr>
              <w:pStyle w:val="a5"/>
              <w:numPr>
                <w:ilvl w:val="0"/>
                <w:numId w:val="7"/>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2" style="position:absolute;left:0;text-align:left;margin-left:210.5pt;margin-top:3.45pt;width:7.15pt;height:8.2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00B35B69" w:rsidRPr="00B35B69">
              <w:rPr>
                <w:rFonts w:ascii="Times New Roman" w:eastAsia="Times New Roman" w:hAnsi="Times New Roman" w:cs="Times New Roman"/>
                <w:sz w:val="20"/>
                <w:szCs w:val="20"/>
                <w:lang w:eastAsia="ru-RU"/>
              </w:rPr>
              <w:t>Средства внебюджетных фондов</w:t>
            </w:r>
          </w:p>
          <w:p w:rsidR="00B35B69" w:rsidRPr="00B35B69" w:rsidRDefault="00B35B69" w:rsidP="00B35B69">
            <w:pPr>
              <w:pStyle w:val="a5"/>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___________________________</w:t>
            </w:r>
          </w:p>
          <w:p w:rsidR="00B35B69" w:rsidRPr="00B35B69" w:rsidRDefault="00074E36" w:rsidP="00B35B69">
            <w:pPr>
              <w:pStyle w:val="a5"/>
              <w:numPr>
                <w:ilvl w:val="0"/>
                <w:numId w:val="7"/>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1" style="position:absolute;left:0;text-align:left;margin-left:210.1pt;margin-top:1.4pt;width:7.15pt;height:8.2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00B35B69" w:rsidRPr="00B35B69">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B35B69" w:rsidRPr="00B35B69" w:rsidRDefault="00B35B69" w:rsidP="00B35B69">
            <w:pPr>
              <w:pStyle w:val="a5"/>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____________________________</w:t>
            </w:r>
          </w:p>
          <w:p w:rsidR="00B35B69" w:rsidRPr="00B35B69" w:rsidRDefault="00074E36" w:rsidP="00B35B69">
            <w:pPr>
              <w:pStyle w:val="a5"/>
              <w:numPr>
                <w:ilvl w:val="0"/>
                <w:numId w:val="7"/>
              </w:numPr>
              <w:ind w:right="1568"/>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3" style="position:absolute;left:0;text-align:left;margin-left:210.1pt;margin-top:3.95pt;width:7.15pt;height:8.2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00B35B69" w:rsidRPr="00B35B69">
              <w:rPr>
                <w:rFonts w:ascii="Times New Roman" w:eastAsia="Times New Roman" w:hAnsi="Times New Roman" w:cs="Times New Roman"/>
                <w:sz w:val="20"/>
                <w:szCs w:val="20"/>
                <w:lang w:eastAsia="ru-RU"/>
              </w:rPr>
              <w:t>Частное инвестирование_______</w:t>
            </w:r>
          </w:p>
          <w:p w:rsidR="00B35B69" w:rsidRPr="00B35B69" w:rsidRDefault="00B35B69" w:rsidP="00B35B69">
            <w:pPr>
              <w:pStyle w:val="a5"/>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____________________________</w:t>
            </w:r>
          </w:p>
          <w:p w:rsidR="00B35B69" w:rsidRPr="00B35B69" w:rsidRDefault="00B35B69" w:rsidP="00B35B69">
            <w:pPr>
              <w:pStyle w:val="a5"/>
              <w:numPr>
                <w:ilvl w:val="0"/>
                <w:numId w:val="7"/>
              </w:numPr>
              <w:ind w:right="1568"/>
              <w:rPr>
                <w:rFonts w:ascii="Times New Roman" w:eastAsia="Times New Roman" w:hAnsi="Times New Roman" w:cs="Times New Roman"/>
                <w:sz w:val="20"/>
                <w:szCs w:val="20"/>
                <w:lang w:eastAsia="ru-RU"/>
              </w:rPr>
            </w:pPr>
            <w:proofErr w:type="gramStart"/>
            <w:r w:rsidRPr="00B35B69">
              <w:rPr>
                <w:rFonts w:ascii="Times New Roman" w:eastAsia="Times New Roman" w:hAnsi="Times New Roman" w:cs="Times New Roman"/>
                <w:sz w:val="20"/>
                <w:szCs w:val="20"/>
                <w:lang w:eastAsia="ru-RU"/>
              </w:rPr>
              <w:t>Другое</w:t>
            </w:r>
            <w:proofErr w:type="gramEnd"/>
            <w:r w:rsidRPr="00B35B69">
              <w:rPr>
                <w:rFonts w:ascii="Times New Roman" w:eastAsia="Times New Roman" w:hAnsi="Times New Roman" w:cs="Times New Roman"/>
                <w:sz w:val="20"/>
                <w:szCs w:val="20"/>
                <w:lang w:eastAsia="ru-RU"/>
              </w:rPr>
              <w:t xml:space="preserve"> Собственные средства     Х</w:t>
            </w:r>
          </w:p>
          <w:p w:rsidR="00B35B69" w:rsidRPr="00B35B69" w:rsidRDefault="00B35B69" w:rsidP="00B35B69">
            <w:pPr>
              <w:pStyle w:val="a5"/>
              <w:ind w:right="1568"/>
              <w:rPr>
                <w:rFonts w:ascii="Times New Roman" w:eastAsia="Times New Roman" w:hAnsi="Times New Roman" w:cs="Times New Roman"/>
                <w:sz w:val="20"/>
                <w:szCs w:val="20"/>
                <w:lang w:eastAsia="ru-RU"/>
              </w:rPr>
            </w:pP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      </w:t>
            </w:r>
          </w:p>
          <w:p w:rsidR="00B35B69" w:rsidRPr="00B35B69" w:rsidRDefault="00074E36" w:rsidP="00B35B69">
            <w:pPr>
              <w:ind w:right="1568"/>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B35B69" w:rsidRPr="00B35B69">
              <w:rPr>
                <w:rFonts w:ascii="Times New Roman" w:eastAsia="Times New Roman" w:hAnsi="Times New Roman" w:cs="Times New Roman"/>
                <w:sz w:val="20"/>
                <w:szCs w:val="20"/>
                <w:lang w:eastAsia="ru-RU"/>
              </w:rPr>
              <w:t xml:space="preserve">  300.000</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 xml:space="preserve">  </w:t>
            </w:r>
          </w:p>
        </w:tc>
      </w:tr>
      <w:tr w:rsidR="00B35B69" w:rsidTr="00074E36">
        <w:tc>
          <w:tcPr>
            <w:tcW w:w="4395" w:type="dxa"/>
          </w:tcPr>
          <w:p w:rsidR="00B35B69" w:rsidRPr="00B35B69" w:rsidRDefault="00B35B69" w:rsidP="00B35B69">
            <w:pPr>
              <w:autoSpaceDE w:val="0"/>
              <w:autoSpaceDN w:val="0"/>
              <w:adjustRightInd w:val="0"/>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lastRenderedPageBreak/>
              <w:t>9.4  наличие бизнес плана, если да, то указать, кем разработан</w:t>
            </w:r>
          </w:p>
        </w:tc>
        <w:tc>
          <w:tcPr>
            <w:tcW w:w="6753" w:type="dxa"/>
          </w:tcPr>
          <w:p w:rsidR="00B35B69" w:rsidRPr="00B35B69" w:rsidRDefault="00B35B69"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t>нет</w:t>
            </w:r>
          </w:p>
        </w:tc>
      </w:tr>
      <w:tr w:rsidR="00B35B69" w:rsidTr="00074E36">
        <w:tc>
          <w:tcPr>
            <w:tcW w:w="4395" w:type="dxa"/>
          </w:tcPr>
          <w:p w:rsidR="00B35B69" w:rsidRPr="00B35B69" w:rsidRDefault="00B35B69"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t>Контактная информация:</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Руководитель предприятия</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Адрес предприятия</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eastAsia="ru-RU"/>
              </w:rPr>
              <w:t>Телефон, факс</w:t>
            </w:r>
          </w:p>
          <w:p w:rsidR="00B35B69" w:rsidRPr="00B35B69" w:rsidRDefault="00B35B69" w:rsidP="00B35B69">
            <w:pPr>
              <w:ind w:right="1568"/>
              <w:rPr>
                <w:rFonts w:ascii="Times New Roman" w:eastAsia="Times New Roman" w:hAnsi="Times New Roman" w:cs="Times New Roman"/>
                <w:sz w:val="20"/>
                <w:szCs w:val="20"/>
                <w:lang w:eastAsia="ru-RU"/>
              </w:rPr>
            </w:pPr>
            <w:r w:rsidRPr="00B35B69">
              <w:rPr>
                <w:rFonts w:ascii="Times New Roman" w:eastAsia="Times New Roman" w:hAnsi="Times New Roman" w:cs="Times New Roman"/>
                <w:sz w:val="20"/>
                <w:szCs w:val="20"/>
                <w:lang w:val="en-US" w:eastAsia="ru-RU"/>
              </w:rPr>
              <w:t>e</w:t>
            </w:r>
            <w:r w:rsidRPr="00B35B69">
              <w:rPr>
                <w:rFonts w:ascii="Times New Roman" w:eastAsia="Times New Roman" w:hAnsi="Times New Roman" w:cs="Times New Roman"/>
                <w:sz w:val="20"/>
                <w:szCs w:val="20"/>
                <w:lang w:eastAsia="ru-RU"/>
              </w:rPr>
              <w:t>-</w:t>
            </w:r>
            <w:r w:rsidRPr="00B35B69">
              <w:rPr>
                <w:rFonts w:ascii="Times New Roman" w:eastAsia="Times New Roman" w:hAnsi="Times New Roman" w:cs="Times New Roman"/>
                <w:sz w:val="20"/>
                <w:szCs w:val="20"/>
                <w:lang w:val="en-US" w:eastAsia="ru-RU"/>
              </w:rPr>
              <w:t>mail</w:t>
            </w:r>
          </w:p>
        </w:tc>
        <w:tc>
          <w:tcPr>
            <w:tcW w:w="6753" w:type="dxa"/>
          </w:tcPr>
          <w:p w:rsidR="00B35B69" w:rsidRDefault="00B35B69"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t>Генеральный директор-Лапшин С</w:t>
            </w:r>
            <w:r w:rsidR="003E32FF">
              <w:rPr>
                <w:rFonts w:ascii="Times New Roman" w:eastAsia="Times New Roman" w:hAnsi="Times New Roman" w:cs="Times New Roman"/>
                <w:b/>
                <w:sz w:val="20"/>
                <w:szCs w:val="20"/>
                <w:lang w:eastAsia="ru-RU"/>
              </w:rPr>
              <w:t xml:space="preserve">ергей </w:t>
            </w:r>
            <w:r>
              <w:rPr>
                <w:rFonts w:ascii="Times New Roman" w:eastAsia="Times New Roman" w:hAnsi="Times New Roman" w:cs="Times New Roman"/>
                <w:b/>
                <w:sz w:val="20"/>
                <w:szCs w:val="20"/>
                <w:lang w:eastAsia="ru-RU"/>
              </w:rPr>
              <w:t>Александрович</w:t>
            </w:r>
            <w:r w:rsidRPr="00B35B69">
              <w:rPr>
                <w:rFonts w:ascii="Times New Roman" w:eastAsia="Times New Roman" w:hAnsi="Times New Roman" w:cs="Times New Roman"/>
                <w:b/>
                <w:sz w:val="20"/>
                <w:szCs w:val="20"/>
                <w:lang w:eastAsia="ru-RU"/>
              </w:rPr>
              <w:t xml:space="preserve">, </w:t>
            </w:r>
          </w:p>
          <w:p w:rsidR="003E32FF" w:rsidRDefault="003E32FF"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t>248000, г. Калуга, ул. Кропоткина, 4.</w:t>
            </w:r>
          </w:p>
          <w:p w:rsidR="00B35B69" w:rsidRDefault="00B35B69" w:rsidP="00B35B69">
            <w:pPr>
              <w:ind w:right="1568"/>
              <w:rPr>
                <w:rFonts w:ascii="Times New Roman" w:eastAsia="Times New Roman" w:hAnsi="Times New Roman" w:cs="Times New Roman"/>
                <w:b/>
                <w:sz w:val="20"/>
                <w:szCs w:val="20"/>
                <w:lang w:eastAsia="ru-RU"/>
              </w:rPr>
            </w:pPr>
            <w:r w:rsidRPr="00B35B69">
              <w:rPr>
                <w:rFonts w:ascii="Times New Roman" w:eastAsia="Times New Roman" w:hAnsi="Times New Roman" w:cs="Times New Roman"/>
                <w:b/>
                <w:sz w:val="20"/>
                <w:szCs w:val="20"/>
                <w:lang w:eastAsia="ru-RU"/>
              </w:rPr>
              <w:t>89533110445,</w:t>
            </w:r>
          </w:p>
          <w:p w:rsidR="00B35B69" w:rsidRPr="00B35B69" w:rsidRDefault="00074E36" w:rsidP="00B35B69">
            <w:pPr>
              <w:ind w:right="1568"/>
              <w:rPr>
                <w:rFonts w:ascii="Times New Roman" w:eastAsia="Times New Roman" w:hAnsi="Times New Roman" w:cs="Times New Roman"/>
                <w:b/>
                <w:sz w:val="20"/>
                <w:szCs w:val="20"/>
                <w:lang w:eastAsia="ru-RU"/>
              </w:rPr>
            </w:pPr>
            <w:hyperlink r:id="rId23" w:history="1">
              <w:r w:rsidR="00B35B69" w:rsidRPr="00B35B69">
                <w:rPr>
                  <w:rStyle w:val="aa"/>
                  <w:rFonts w:ascii="Times New Roman" w:eastAsia="Times New Roman" w:hAnsi="Times New Roman" w:cs="Times New Roman"/>
                  <w:b/>
                  <w:sz w:val="20"/>
                  <w:szCs w:val="20"/>
                  <w:lang w:eastAsia="ru-RU"/>
                </w:rPr>
                <w:t>okbves@gmail.com</w:t>
              </w:r>
            </w:hyperlink>
            <w:r w:rsidR="00B35B69" w:rsidRPr="00B35B69">
              <w:rPr>
                <w:rFonts w:ascii="Times New Roman" w:eastAsia="Times New Roman" w:hAnsi="Times New Roman" w:cs="Times New Roman"/>
                <w:b/>
                <w:sz w:val="20"/>
                <w:szCs w:val="20"/>
                <w:lang w:eastAsia="ru-RU"/>
              </w:rPr>
              <w:t xml:space="preserve"> </w:t>
            </w:r>
            <w:hyperlink r:id="rId24" w:history="1">
              <w:r w:rsidR="00B35B69" w:rsidRPr="00B35B69">
                <w:rPr>
                  <w:rStyle w:val="aa"/>
                  <w:rFonts w:ascii="Times New Roman" w:eastAsia="Times New Roman" w:hAnsi="Times New Roman" w:cs="Times New Roman"/>
                  <w:b/>
                  <w:sz w:val="20"/>
                  <w:szCs w:val="20"/>
                  <w:lang w:val="en-US" w:eastAsia="ru-RU"/>
                </w:rPr>
                <w:t>www</w:t>
              </w:r>
              <w:r w:rsidR="00B35B69" w:rsidRPr="00B35B69">
                <w:rPr>
                  <w:rStyle w:val="aa"/>
                  <w:rFonts w:ascii="Times New Roman" w:eastAsia="Times New Roman" w:hAnsi="Times New Roman" w:cs="Times New Roman"/>
                  <w:b/>
                  <w:sz w:val="20"/>
                  <w:szCs w:val="20"/>
                  <w:lang w:eastAsia="ru-RU"/>
                </w:rPr>
                <w:t>.</w:t>
              </w:r>
              <w:r w:rsidR="00B35B69" w:rsidRPr="00B35B69">
                <w:rPr>
                  <w:rStyle w:val="aa"/>
                  <w:rFonts w:ascii="Times New Roman" w:eastAsia="Times New Roman" w:hAnsi="Times New Roman" w:cs="Times New Roman"/>
                  <w:b/>
                  <w:sz w:val="20"/>
                  <w:szCs w:val="20"/>
                  <w:lang w:val="en-US" w:eastAsia="ru-RU"/>
                </w:rPr>
                <w:t>okbves</w:t>
              </w:r>
              <w:r w:rsidR="00B35B69" w:rsidRPr="00B35B69">
                <w:rPr>
                  <w:rStyle w:val="aa"/>
                  <w:rFonts w:ascii="Times New Roman" w:eastAsia="Times New Roman" w:hAnsi="Times New Roman" w:cs="Times New Roman"/>
                  <w:b/>
                  <w:sz w:val="20"/>
                  <w:szCs w:val="20"/>
                  <w:lang w:eastAsia="ru-RU"/>
                </w:rPr>
                <w:t>.</w:t>
              </w:r>
              <w:r w:rsidR="00B35B69" w:rsidRPr="00B35B69">
                <w:rPr>
                  <w:rStyle w:val="aa"/>
                  <w:rFonts w:ascii="Times New Roman" w:eastAsia="Times New Roman" w:hAnsi="Times New Roman" w:cs="Times New Roman"/>
                  <w:b/>
                  <w:sz w:val="20"/>
                  <w:szCs w:val="20"/>
                  <w:lang w:val="en-US" w:eastAsia="ru-RU"/>
                </w:rPr>
                <w:t>com</w:t>
              </w:r>
            </w:hyperlink>
            <w:r w:rsidR="00B35B69" w:rsidRPr="00B35B69">
              <w:rPr>
                <w:rFonts w:ascii="Times New Roman" w:eastAsia="Times New Roman" w:hAnsi="Times New Roman" w:cs="Times New Roman"/>
                <w:b/>
                <w:sz w:val="20"/>
                <w:szCs w:val="20"/>
                <w:lang w:eastAsia="ru-RU"/>
              </w:rPr>
              <w:t xml:space="preserve"> </w:t>
            </w:r>
          </w:p>
        </w:tc>
      </w:tr>
    </w:tbl>
    <w:p w:rsidR="00B35B69" w:rsidRDefault="00B35B69" w:rsidP="00B35B69">
      <w:pPr>
        <w:spacing w:after="0" w:line="240" w:lineRule="auto"/>
        <w:ind w:left="567"/>
        <w:rPr>
          <w:rFonts w:ascii="Times New Roman" w:eastAsia="Times New Roman" w:hAnsi="Times New Roman" w:cs="Times New Roman"/>
          <w:b/>
          <w:sz w:val="26"/>
          <w:szCs w:val="26"/>
          <w:lang w:eastAsia="ru-RU"/>
        </w:rPr>
      </w:pPr>
    </w:p>
    <w:p w:rsidR="00B35B69" w:rsidRDefault="00B35B69" w:rsidP="00B35B69">
      <w:pPr>
        <w:spacing w:after="0" w:line="240" w:lineRule="auto"/>
        <w:rPr>
          <w:rFonts w:ascii="TimesNewRomanPSMT" w:hAnsi="TimesNewRomanPSMT" w:cs="TimesNewRomanPSMT"/>
          <w:sz w:val="28"/>
          <w:szCs w:val="28"/>
        </w:rPr>
      </w:pPr>
    </w:p>
    <w:p w:rsidR="00B35B69" w:rsidRDefault="00B35B69" w:rsidP="00B35B69">
      <w:pPr>
        <w:spacing w:after="0" w:line="240" w:lineRule="auto"/>
        <w:ind w:left="567"/>
        <w:jc w:val="right"/>
        <w:rPr>
          <w:rFonts w:ascii="Times New Roman" w:eastAsia="Times New Roman" w:hAnsi="Times New Roman" w:cs="Times New Roman"/>
          <w:b/>
          <w:sz w:val="26"/>
          <w:szCs w:val="26"/>
          <w:lang w:eastAsia="ru-RU"/>
        </w:rPr>
      </w:pPr>
    </w:p>
    <w:p w:rsidR="00B35B69" w:rsidRPr="00D44548" w:rsidRDefault="00B35B69" w:rsidP="00B35B69">
      <w:pPr>
        <w:spacing w:after="0" w:line="240" w:lineRule="auto"/>
        <w:ind w:left="567"/>
        <w:jc w:val="right"/>
        <w:rPr>
          <w:rFonts w:ascii="Times New Roman" w:eastAsia="Times New Roman" w:hAnsi="Times New Roman" w:cs="Times New Roman"/>
          <w:b/>
          <w:sz w:val="20"/>
          <w:szCs w:val="20"/>
          <w:lang w:eastAsia="ru-RU"/>
        </w:rPr>
      </w:pPr>
    </w:p>
    <w:p w:rsidR="00D44548" w:rsidRPr="00240C57" w:rsidRDefault="00D44548" w:rsidP="00D44548">
      <w:pPr>
        <w:ind w:left="-142" w:firstLine="142"/>
        <w:rPr>
          <w:rFonts w:ascii="Times New Roman" w:hAnsi="Times New Roman" w:cs="Times New Roman"/>
          <w:noProof/>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Default="00D44548" w:rsidP="00074E36">
      <w:pPr>
        <w:spacing w:after="0" w:line="240" w:lineRule="auto"/>
        <w:rPr>
          <w:rFonts w:ascii="Times New Roman" w:eastAsia="Times New Roman" w:hAnsi="Times New Roman" w:cs="Times New Roman"/>
          <w:b/>
          <w:sz w:val="20"/>
          <w:szCs w:val="20"/>
          <w:lang w:eastAsia="ru-RU"/>
        </w:rPr>
      </w:pPr>
    </w:p>
    <w:p w:rsidR="00074E36" w:rsidRDefault="00074E36" w:rsidP="00074E36">
      <w:pPr>
        <w:spacing w:after="0" w:line="240" w:lineRule="auto"/>
        <w:rPr>
          <w:rFonts w:ascii="Times New Roman" w:eastAsia="Times New Roman" w:hAnsi="Times New Roman" w:cs="Times New Roman"/>
          <w:b/>
          <w:sz w:val="20"/>
          <w:szCs w:val="20"/>
          <w:lang w:eastAsia="ru-RU"/>
        </w:rPr>
      </w:pPr>
    </w:p>
    <w:p w:rsidR="00D44548" w:rsidRDefault="00D44548" w:rsidP="00D44548">
      <w:pPr>
        <w:spacing w:after="0" w:line="240" w:lineRule="auto"/>
        <w:ind w:left="567"/>
        <w:rPr>
          <w:rFonts w:ascii="Times New Roman" w:eastAsia="Times New Roman" w:hAnsi="Times New Roman" w:cs="Times New Roman"/>
          <w:b/>
          <w:sz w:val="20"/>
          <w:szCs w:val="20"/>
          <w:lang w:eastAsia="ru-RU"/>
        </w:rPr>
      </w:pPr>
    </w:p>
    <w:p w:rsidR="00D44548" w:rsidRPr="00D44548" w:rsidRDefault="00D44548" w:rsidP="00D44548">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538" w:type="dxa"/>
        <w:tblLook w:val="04A0" w:firstRow="1" w:lastRow="0" w:firstColumn="1" w:lastColumn="0" w:noHBand="0" w:noVBand="1"/>
      </w:tblPr>
      <w:tblGrid>
        <w:gridCol w:w="4962"/>
        <w:gridCol w:w="5807"/>
      </w:tblGrid>
      <w:tr w:rsidR="00D44548" w:rsidRPr="00D44548" w:rsidTr="00074E36">
        <w:tc>
          <w:tcPr>
            <w:tcW w:w="4962" w:type="dxa"/>
          </w:tcPr>
          <w:p w:rsidR="00D44548" w:rsidRPr="00D44548" w:rsidRDefault="00D44548" w:rsidP="00A239A0">
            <w:pPr>
              <w:spacing w:before="120" w:after="120"/>
              <w:rPr>
                <w:rFonts w:ascii="Times New Roman" w:eastAsia="Times New Roman" w:hAnsi="Times New Roman" w:cs="Times New Roman"/>
                <w:b/>
                <w:sz w:val="20"/>
                <w:szCs w:val="20"/>
                <w:lang w:eastAsia="ru-RU"/>
              </w:rPr>
            </w:pPr>
            <w:r w:rsidRPr="00D44548">
              <w:rPr>
                <w:rFonts w:ascii="Times New Roman" w:eastAsia="Times New Roman" w:hAnsi="Times New Roman" w:cs="Times New Roman"/>
                <w:b/>
                <w:sz w:val="20"/>
                <w:szCs w:val="20"/>
                <w:lang w:eastAsia="ru-RU"/>
              </w:rPr>
              <w:lastRenderedPageBreak/>
              <w:t>Название предприятия</w:t>
            </w:r>
          </w:p>
        </w:tc>
        <w:tc>
          <w:tcPr>
            <w:tcW w:w="5807" w:type="dxa"/>
          </w:tcPr>
          <w:p w:rsidR="00D44548" w:rsidRPr="00D44548" w:rsidRDefault="00D44548" w:rsidP="00A239A0">
            <w:pPr>
              <w:jc w:val="center"/>
              <w:rPr>
                <w:rFonts w:ascii="Times New Roman" w:eastAsia="Times New Roman" w:hAnsi="Times New Roman" w:cs="Times New Roman"/>
                <w:b/>
                <w:sz w:val="20"/>
                <w:szCs w:val="20"/>
                <w:lang w:eastAsia="ru-RU"/>
              </w:rPr>
            </w:pPr>
            <w:r w:rsidRPr="00D44548">
              <w:rPr>
                <w:rFonts w:ascii="Times New Roman" w:eastAsia="Times New Roman" w:hAnsi="Times New Roman" w:cs="Times New Roman"/>
                <w:b/>
                <w:sz w:val="20"/>
                <w:szCs w:val="20"/>
                <w:lang w:eastAsia="ru-RU"/>
              </w:rPr>
              <w:t>АО «ОКБ МЭЛ»</w:t>
            </w:r>
          </w:p>
        </w:tc>
      </w:tr>
      <w:tr w:rsidR="00D44548" w:rsidRPr="00D44548" w:rsidTr="00074E36">
        <w:trPr>
          <w:trHeight w:val="539"/>
        </w:trPr>
        <w:tc>
          <w:tcPr>
            <w:tcW w:w="4962" w:type="dxa"/>
          </w:tcPr>
          <w:p w:rsidR="00D44548" w:rsidRPr="00D44548" w:rsidRDefault="00D44548" w:rsidP="00A239A0">
            <w:pPr>
              <w:pStyle w:val="Default"/>
              <w:rPr>
                <w:sz w:val="20"/>
                <w:szCs w:val="20"/>
              </w:rPr>
            </w:pPr>
          </w:p>
          <w:p w:rsidR="00D44548" w:rsidRPr="00D44548" w:rsidRDefault="00D44548" w:rsidP="00A239A0">
            <w:pPr>
              <w:pStyle w:val="Default"/>
              <w:rPr>
                <w:sz w:val="20"/>
                <w:szCs w:val="20"/>
              </w:rPr>
            </w:pPr>
            <w:r w:rsidRPr="00D44548">
              <w:rPr>
                <w:sz w:val="20"/>
                <w:szCs w:val="20"/>
              </w:rPr>
              <w:t xml:space="preserve"> 1. Наименование инновационного проекта</w:t>
            </w:r>
          </w:p>
        </w:tc>
        <w:tc>
          <w:tcPr>
            <w:tcW w:w="5807" w:type="dxa"/>
          </w:tcPr>
          <w:p w:rsidR="00D44548" w:rsidRPr="00D44548" w:rsidRDefault="00D44548" w:rsidP="00A239A0">
            <w:pPr>
              <w:ind w:firstLine="567"/>
              <w:jc w:val="both"/>
              <w:rPr>
                <w:rFonts w:ascii="Times New Roman" w:eastAsia="Times New Roman" w:hAnsi="Times New Roman" w:cs="Times New Roman"/>
                <w:b/>
                <w:sz w:val="20"/>
                <w:szCs w:val="20"/>
                <w:lang w:eastAsia="ru-RU"/>
              </w:rPr>
            </w:pPr>
            <w:r w:rsidRPr="00D44548">
              <w:rPr>
                <w:rFonts w:ascii="Times New Roman" w:hAnsi="Times New Roman" w:cs="Times New Roman"/>
                <w:color w:val="000000"/>
                <w:sz w:val="20"/>
                <w:szCs w:val="20"/>
              </w:rPr>
              <w:t>Проектирование и строительство специальных чистых помещений для организации технологической линии выращивания кристаллов интегральных микросхем на пластинах диаметром 150 мм по биполярной (1-3 мкм, 1-2 металла) и КМОП технологии (0,35 мкм, 5-6 металлов).</w:t>
            </w:r>
          </w:p>
        </w:tc>
      </w:tr>
      <w:tr w:rsidR="00D44548" w:rsidRPr="00D44548" w:rsidTr="00074E36">
        <w:trPr>
          <w:trHeight w:val="419"/>
        </w:trPr>
        <w:tc>
          <w:tcPr>
            <w:tcW w:w="4962" w:type="dxa"/>
          </w:tcPr>
          <w:p w:rsidR="00D44548" w:rsidRPr="00D44548" w:rsidRDefault="00D44548" w:rsidP="00A239A0">
            <w:pPr>
              <w:pStyle w:val="Default"/>
              <w:rPr>
                <w:sz w:val="20"/>
                <w:szCs w:val="20"/>
              </w:rPr>
            </w:pPr>
            <w:r w:rsidRPr="00D44548">
              <w:rPr>
                <w:sz w:val="20"/>
                <w:szCs w:val="20"/>
              </w:rPr>
              <w:t xml:space="preserve">2.  </w:t>
            </w:r>
            <w:r w:rsidR="00677880">
              <w:rPr>
                <w:sz w:val="20"/>
                <w:szCs w:val="20"/>
              </w:rPr>
              <w:t>Аннотация проекта</w:t>
            </w:r>
          </w:p>
        </w:tc>
        <w:tc>
          <w:tcPr>
            <w:tcW w:w="5807" w:type="dxa"/>
          </w:tcPr>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Создание линейки «выращивания» полупроводниковых кристаллов по биполярной и КМОП технологии. Данный проект направлен на удовлетворение спроса российских предприятий Военно-Промышленного Комплекса, в изделиях микроэлектроники, как для комплектации по текущей номенклатуре выпускаемых, предприятиями ВПК, изделий, так и для создания абсолютно новых, не имеющих мировых аналогов интегральных микросхем.</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xml:space="preserve"> В первую очередь проект предполагает собой разработку проектной документации на строительство чистых помещений, под кристальное производство.</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xml:space="preserve">Также в проекте разрабатывается конструкторская и технологическая документация на технологические линейки КМОП и биполяр, со всеми требованиями к чистым газам, и чистым комнатам. Срок реализации строительства чистого модуля 2 года, с учетом закупки импортного оборудования. </w:t>
            </w:r>
          </w:p>
          <w:p w:rsidR="00D44548" w:rsidRPr="00D44548" w:rsidRDefault="00D44548" w:rsidP="00A239A0">
            <w:pPr>
              <w:ind w:firstLine="1134"/>
              <w:jc w:val="both"/>
              <w:rPr>
                <w:rFonts w:ascii="Times New Roman" w:eastAsia="Times New Roman" w:hAnsi="Times New Roman" w:cs="Times New Roman"/>
                <w:b/>
                <w:sz w:val="20"/>
                <w:szCs w:val="20"/>
                <w:lang w:eastAsia="ru-RU"/>
              </w:rPr>
            </w:pPr>
            <w:r w:rsidRPr="00D44548">
              <w:rPr>
                <w:rFonts w:ascii="Times New Roman" w:hAnsi="Times New Roman" w:cs="Times New Roman"/>
                <w:color w:val="000000"/>
                <w:sz w:val="20"/>
                <w:szCs w:val="20"/>
              </w:rPr>
              <w:t>Вторая очередь — это настройка технологических линий по выращиванию кристаллов и получение опытных партий, ориентировочный срок реализации 1,5 года.</w:t>
            </w:r>
          </w:p>
        </w:tc>
      </w:tr>
      <w:tr w:rsidR="00D44548" w:rsidRPr="00D44548" w:rsidTr="00074E36">
        <w:tc>
          <w:tcPr>
            <w:tcW w:w="4962" w:type="dxa"/>
          </w:tcPr>
          <w:p w:rsidR="00D44548" w:rsidRPr="00D44548" w:rsidRDefault="00D44548" w:rsidP="00A239A0">
            <w:pPr>
              <w:spacing w:before="12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5807" w:type="dxa"/>
          </w:tcPr>
          <w:p w:rsidR="00D44548" w:rsidRPr="00D44548" w:rsidRDefault="00D44548" w:rsidP="00A239A0">
            <w:pPr>
              <w:ind w:firstLine="1134"/>
              <w:jc w:val="both"/>
              <w:rPr>
                <w:rFonts w:ascii="Times New Roman" w:eastAsia="Times New Roman" w:hAnsi="Times New Roman" w:cs="Times New Roman"/>
                <w:b/>
                <w:sz w:val="20"/>
                <w:szCs w:val="20"/>
                <w:lang w:eastAsia="ru-RU"/>
              </w:rPr>
            </w:pPr>
            <w:r w:rsidRPr="00D44548">
              <w:rPr>
                <w:rFonts w:ascii="Times New Roman" w:hAnsi="Times New Roman" w:cs="Times New Roman"/>
                <w:color w:val="000000"/>
                <w:sz w:val="20"/>
                <w:szCs w:val="20"/>
              </w:rPr>
              <w:t>Инновационность проекта заключается в отсутствии в России полноценно функционирующей линейки по «выращиванию» полупроводниковых кристаллов для мелкосерийного производства ИМС.</w:t>
            </w:r>
          </w:p>
        </w:tc>
      </w:tr>
      <w:tr w:rsidR="00D44548" w:rsidRPr="00D44548" w:rsidTr="00074E36">
        <w:tc>
          <w:tcPr>
            <w:tcW w:w="4962" w:type="dxa"/>
          </w:tcPr>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807" w:type="dxa"/>
          </w:tcPr>
          <w:p w:rsidR="00D44548" w:rsidRPr="00D44548" w:rsidRDefault="00D44548" w:rsidP="00A239A0">
            <w:pPr>
              <w:ind w:firstLine="1193"/>
              <w:jc w:val="both"/>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Конечным продуктом реализации проекта, будут различного класса интегральные микросхемы и системы в корпусе, спроектированные под реализованную технологию выращивания полупроводниковых кристаллов.</w:t>
            </w:r>
          </w:p>
          <w:p w:rsidR="00D44548" w:rsidRPr="00D44548" w:rsidRDefault="00D44548" w:rsidP="00A239A0">
            <w:pPr>
              <w:ind w:firstLine="1193"/>
              <w:jc w:val="both"/>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Реализация проекта позволит:</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xml:space="preserve">-  осуществлять разработку и производство ИС в рамках </w:t>
            </w:r>
            <w:proofErr w:type="gramStart"/>
            <w:r w:rsidRPr="00D44548">
              <w:rPr>
                <w:rFonts w:ascii="Times New Roman" w:hAnsi="Times New Roman" w:cs="Times New Roman"/>
                <w:color w:val="000000"/>
                <w:sz w:val="20"/>
                <w:szCs w:val="20"/>
              </w:rPr>
              <w:t>сложного</w:t>
            </w:r>
            <w:proofErr w:type="gramEnd"/>
            <w:r w:rsidRPr="00D44548">
              <w:rPr>
                <w:rFonts w:ascii="Times New Roman" w:hAnsi="Times New Roman" w:cs="Times New Roman"/>
                <w:color w:val="000000"/>
                <w:sz w:val="20"/>
                <w:szCs w:val="20"/>
              </w:rPr>
              <w:t xml:space="preserve"> импортозамещения;</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воспроизводить ИС предприятий ближнего зарубежья, стран – членов НАТО;</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осуществлять разработку и производство дублирующих ИС с улучшением характеристик;</w:t>
            </w:r>
          </w:p>
          <w:p w:rsidR="00D44548" w:rsidRPr="00D44548" w:rsidRDefault="00D44548" w:rsidP="00A239A0">
            <w:pPr>
              <w:ind w:firstLine="1134"/>
              <w:jc w:val="both"/>
              <w:rPr>
                <w:rFonts w:ascii="Times New Roman" w:hAnsi="Times New Roman" w:cs="Times New Roman"/>
                <w:color w:val="000000"/>
                <w:sz w:val="20"/>
                <w:szCs w:val="20"/>
              </w:rPr>
            </w:pPr>
            <w:r w:rsidRPr="00D44548">
              <w:rPr>
                <w:rFonts w:ascii="Times New Roman" w:hAnsi="Times New Roman" w:cs="Times New Roman"/>
                <w:color w:val="000000"/>
                <w:sz w:val="20"/>
                <w:szCs w:val="20"/>
              </w:rPr>
              <w:t xml:space="preserve">- разрабатывать и производить </w:t>
            </w:r>
            <w:proofErr w:type="gramStart"/>
            <w:r w:rsidRPr="00D44548">
              <w:rPr>
                <w:rFonts w:ascii="Times New Roman" w:hAnsi="Times New Roman" w:cs="Times New Roman"/>
                <w:color w:val="000000"/>
                <w:sz w:val="20"/>
                <w:szCs w:val="20"/>
              </w:rPr>
              <w:t>ИС</w:t>
            </w:r>
            <w:proofErr w:type="gramEnd"/>
            <w:r w:rsidRPr="00D44548">
              <w:rPr>
                <w:rFonts w:ascii="Times New Roman" w:hAnsi="Times New Roman" w:cs="Times New Roman"/>
                <w:color w:val="000000"/>
                <w:sz w:val="20"/>
                <w:szCs w:val="20"/>
              </w:rPr>
              <w:t xml:space="preserve"> не имеющих аналогов;</w:t>
            </w:r>
          </w:p>
          <w:p w:rsidR="00D44548" w:rsidRPr="00D44548" w:rsidRDefault="00D44548" w:rsidP="00A239A0">
            <w:pPr>
              <w:ind w:firstLine="1134"/>
              <w:jc w:val="both"/>
              <w:rPr>
                <w:rFonts w:ascii="Times New Roman" w:eastAsia="Times New Roman" w:hAnsi="Times New Roman" w:cs="Times New Roman"/>
                <w:sz w:val="20"/>
                <w:szCs w:val="20"/>
                <w:lang w:eastAsia="ru-RU"/>
              </w:rPr>
            </w:pPr>
            <w:r w:rsidRPr="00D44548">
              <w:rPr>
                <w:rFonts w:ascii="Times New Roman" w:hAnsi="Times New Roman" w:cs="Times New Roman"/>
                <w:color w:val="000000"/>
                <w:sz w:val="20"/>
                <w:szCs w:val="20"/>
              </w:rPr>
              <w:t>- воспроизводить ИС, производившихся предприятиями, прекратившими свое существование.</w:t>
            </w:r>
          </w:p>
        </w:tc>
      </w:tr>
      <w:tr w:rsidR="00D44548" w:rsidRPr="00D44548" w:rsidTr="00074E36">
        <w:tc>
          <w:tcPr>
            <w:tcW w:w="4962" w:type="dxa"/>
          </w:tcPr>
          <w:p w:rsidR="00D44548" w:rsidRPr="00D44548" w:rsidRDefault="00D44548" w:rsidP="00A239A0">
            <w:pPr>
              <w:spacing w:before="120" w:after="12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5. Текущая стадия разработки проекта</w:t>
            </w:r>
          </w:p>
        </w:tc>
        <w:tc>
          <w:tcPr>
            <w:tcW w:w="5807" w:type="dxa"/>
          </w:tcPr>
          <w:p w:rsidR="00D44548" w:rsidRPr="00D44548" w:rsidRDefault="00D44548" w:rsidP="00A239A0">
            <w:pPr>
              <w:jc w:val="both"/>
              <w:rPr>
                <w:rFonts w:ascii="Times New Roman" w:eastAsia="Times New Roman" w:hAnsi="Times New Roman" w:cs="Times New Roman"/>
                <w:sz w:val="20"/>
                <w:szCs w:val="20"/>
                <w:lang w:eastAsia="ru-RU"/>
              </w:rPr>
            </w:pPr>
            <w:proofErr w:type="gramStart"/>
            <w:r w:rsidRPr="00D44548">
              <w:rPr>
                <w:rFonts w:ascii="Times New Roman" w:eastAsia="Times New Roman" w:hAnsi="Times New Roman" w:cs="Times New Roman"/>
                <w:sz w:val="20"/>
                <w:szCs w:val="20"/>
                <w:lang w:eastAsia="ru-RU"/>
              </w:rPr>
              <w:t>Пред</w:t>
            </w:r>
            <w:proofErr w:type="gramEnd"/>
            <w:r w:rsidRPr="00D44548">
              <w:rPr>
                <w:rFonts w:ascii="Times New Roman" w:eastAsia="Times New Roman" w:hAnsi="Times New Roman" w:cs="Times New Roman"/>
                <w:sz w:val="20"/>
                <w:szCs w:val="20"/>
                <w:lang w:eastAsia="ru-RU"/>
              </w:rPr>
              <w:t xml:space="preserve"> проектные исследования, выбор технологии, переговоры с потенциальными инвесторами.</w:t>
            </w:r>
          </w:p>
        </w:tc>
      </w:tr>
      <w:tr w:rsidR="00D44548" w:rsidRPr="00D44548" w:rsidTr="00074E36">
        <w:tc>
          <w:tcPr>
            <w:tcW w:w="4962" w:type="dxa"/>
          </w:tcPr>
          <w:p w:rsidR="00D44548" w:rsidRPr="00D44548" w:rsidRDefault="00D44548" w:rsidP="00A239A0">
            <w:pPr>
              <w:spacing w:before="120" w:after="12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807" w:type="dxa"/>
          </w:tcPr>
          <w:p w:rsidR="00D44548" w:rsidRPr="00D44548" w:rsidRDefault="00D44548" w:rsidP="00A239A0">
            <w:pPr>
              <w:rPr>
                <w:rFonts w:ascii="Times New Roman" w:eastAsia="Times New Roman" w:hAnsi="Times New Roman" w:cs="Times New Roman"/>
                <w:b/>
                <w:sz w:val="20"/>
                <w:szCs w:val="20"/>
                <w:lang w:eastAsia="ru-RU"/>
              </w:rPr>
            </w:pPr>
          </w:p>
        </w:tc>
      </w:tr>
      <w:tr w:rsidR="00D44548" w:rsidRPr="00D44548" w:rsidTr="00074E36">
        <w:trPr>
          <w:trHeight w:val="735"/>
        </w:trPr>
        <w:tc>
          <w:tcPr>
            <w:tcW w:w="4962" w:type="dxa"/>
          </w:tcPr>
          <w:p w:rsidR="00D44548" w:rsidRPr="00D44548" w:rsidRDefault="00D44548" w:rsidP="00A239A0">
            <w:pPr>
              <w:spacing w:before="120" w:after="12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5807" w:type="dxa"/>
          </w:tcPr>
          <w:p w:rsidR="00D44548" w:rsidRPr="00D44548" w:rsidRDefault="00D44548" w:rsidP="00A239A0">
            <w:pPr>
              <w:pStyle w:val="a5"/>
              <w:ind w:left="59"/>
              <w:jc w:val="cente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Межрегиональный</w:t>
            </w:r>
          </w:p>
        </w:tc>
      </w:tr>
      <w:tr w:rsidR="00D44548" w:rsidRPr="00D44548" w:rsidTr="00074E36">
        <w:trPr>
          <w:trHeight w:val="793"/>
        </w:trPr>
        <w:tc>
          <w:tcPr>
            <w:tcW w:w="4962" w:type="dxa"/>
          </w:tcPr>
          <w:p w:rsidR="00D44548" w:rsidRPr="00D44548" w:rsidRDefault="00D44548" w:rsidP="00A239A0">
            <w:pPr>
              <w:spacing w:before="120" w:after="12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5807" w:type="dxa"/>
          </w:tcPr>
          <w:p w:rsidR="00D44548" w:rsidRPr="00D44548" w:rsidRDefault="00D44548" w:rsidP="00A239A0">
            <w:pPr>
              <w:jc w:val="cente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Военно-промышленный комплекс России</w:t>
            </w:r>
          </w:p>
        </w:tc>
      </w:tr>
      <w:tr w:rsidR="00D44548" w:rsidRPr="00D44548" w:rsidTr="00074E36">
        <w:tc>
          <w:tcPr>
            <w:tcW w:w="4962" w:type="dxa"/>
          </w:tcPr>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9.Основные экономические параметры</w:t>
            </w: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 xml:space="preserve"> 9.1 объемы финансирования (сумма в руб.)  </w:t>
            </w: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lastRenderedPageBreak/>
              <w:t xml:space="preserve"> </w:t>
            </w: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9.2 источники финансирования</w:t>
            </w:r>
            <w:r w:rsidRPr="00D44548">
              <w:rPr>
                <w:rFonts w:ascii="Times New Roman" w:hAnsi="Times New Roman" w:cs="Times New Roman"/>
                <w:color w:val="FF0000"/>
                <w:sz w:val="20"/>
                <w:szCs w:val="20"/>
              </w:rPr>
              <w:t xml:space="preserve"> </w:t>
            </w:r>
            <w:r w:rsidRPr="00D44548">
              <w:rPr>
                <w:rFonts w:ascii="Times New Roman" w:hAnsi="Times New Roman" w:cs="Times New Roman"/>
                <w:sz w:val="20"/>
                <w:szCs w:val="20"/>
              </w:rPr>
              <w:t>(с указанием наименования  конкретных источников по каждому из отмеченных пунктов)</w:t>
            </w:r>
          </w:p>
          <w:p w:rsidR="00D44548" w:rsidRPr="00D44548" w:rsidRDefault="00D44548" w:rsidP="00A239A0">
            <w:pPr>
              <w:autoSpaceDE w:val="0"/>
              <w:autoSpaceDN w:val="0"/>
              <w:adjustRightInd w:val="0"/>
              <w:rPr>
                <w:rFonts w:ascii="Times New Roman" w:hAnsi="Times New Roman" w:cs="Times New Roman"/>
                <w:sz w:val="20"/>
                <w:szCs w:val="20"/>
              </w:rPr>
            </w:pPr>
            <w:r w:rsidRPr="00D44548">
              <w:rPr>
                <w:rFonts w:ascii="Times New Roman" w:hAnsi="Times New Roman" w:cs="Times New Roman"/>
                <w:sz w:val="20"/>
                <w:szCs w:val="20"/>
              </w:rPr>
              <w:t xml:space="preserve"> </w:t>
            </w: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hAnsi="Times New Roman" w:cs="Times New Roman"/>
                <w:sz w:val="20"/>
                <w:szCs w:val="20"/>
              </w:rPr>
            </w:pP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hAnsi="Times New Roman" w:cs="Times New Roman"/>
                <w:sz w:val="20"/>
                <w:szCs w:val="20"/>
              </w:rPr>
              <w:t xml:space="preserve">9.3 наличие собственных средств, для инвестирования в проект </w:t>
            </w:r>
            <w:r w:rsidRPr="00D44548">
              <w:rPr>
                <w:rFonts w:ascii="Times New Roman" w:eastAsia="Times New Roman" w:hAnsi="Times New Roman" w:cs="Times New Roman"/>
                <w:sz w:val="20"/>
                <w:szCs w:val="20"/>
                <w:lang w:eastAsia="ru-RU"/>
              </w:rPr>
              <w:t xml:space="preserve">(сумма в руб.); </w:t>
            </w: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p>
          <w:p w:rsidR="00D44548" w:rsidRPr="00D44548" w:rsidRDefault="00D44548" w:rsidP="00A239A0">
            <w:pPr>
              <w:autoSpaceDE w:val="0"/>
              <w:autoSpaceDN w:val="0"/>
              <w:adjustRightInd w:val="0"/>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5807" w:type="dxa"/>
          </w:tcPr>
          <w:p w:rsidR="00D44548" w:rsidRPr="00D44548" w:rsidRDefault="00D44548" w:rsidP="00A239A0">
            <w:pPr>
              <w:rPr>
                <w:rFonts w:ascii="Times New Roman" w:eastAsia="Times New Roman" w:hAnsi="Times New Roman" w:cs="Times New Roman"/>
                <w:b/>
                <w:sz w:val="20"/>
                <w:szCs w:val="20"/>
                <w:lang w:eastAsia="ru-RU"/>
              </w:rPr>
            </w:pP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D44548">
              <w:rPr>
                <w:rFonts w:ascii="Times New Roman" w:eastAsia="Times New Roman" w:hAnsi="Times New Roman" w:cs="Times New Roman"/>
                <w:sz w:val="20"/>
                <w:szCs w:val="20"/>
                <w:lang w:eastAsia="ru-RU"/>
              </w:rPr>
              <w:t xml:space="preserve"> 1000 млн. рублей (ориентировочно)</w:t>
            </w:r>
          </w:p>
          <w:p w:rsidR="00D44548" w:rsidRPr="00D44548" w:rsidRDefault="00D44548" w:rsidP="00A239A0">
            <w:pPr>
              <w:rPr>
                <w:rFonts w:ascii="Times New Roman" w:eastAsia="Times New Roman" w:hAnsi="Times New Roman" w:cs="Times New Roman"/>
                <w:sz w:val="20"/>
                <w:szCs w:val="20"/>
                <w:lang w:eastAsia="ru-RU"/>
              </w:rPr>
            </w:pPr>
          </w:p>
          <w:p w:rsidR="00D44548" w:rsidRPr="00D44548" w:rsidRDefault="00D44548" w:rsidP="00A239A0">
            <w:pPr>
              <w:rPr>
                <w:rFonts w:ascii="Times New Roman" w:eastAsia="Times New Roman" w:hAnsi="Times New Roman" w:cs="Times New Roman"/>
                <w:sz w:val="20"/>
                <w:szCs w:val="20"/>
                <w:lang w:eastAsia="ru-RU"/>
              </w:rPr>
            </w:pPr>
          </w:p>
          <w:p w:rsidR="00D44548" w:rsidRPr="00D44548"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lastRenderedPageBreak/>
              <w:pict>
                <v:rect id="_x0000_s1134" style="position:absolute;left:0;text-align:left;margin-left:210.85pt;margin-top:4.4pt;width:7.15pt;height:8.2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00D44548" w:rsidRPr="00D44548">
              <w:rPr>
                <w:rFonts w:ascii="Times New Roman" w:eastAsia="Times New Roman" w:hAnsi="Times New Roman" w:cs="Times New Roman"/>
                <w:sz w:val="20"/>
                <w:szCs w:val="20"/>
                <w:lang w:eastAsia="ru-RU"/>
              </w:rPr>
              <w:t>Венчурное финансирование</w:t>
            </w:r>
          </w:p>
          <w:p w:rsidR="00D44548" w:rsidRPr="00D44548" w:rsidRDefault="00D44548" w:rsidP="00A239A0">
            <w:pPr>
              <w:pStyle w:val="a5"/>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___________________________</w:t>
            </w:r>
          </w:p>
          <w:p w:rsidR="00D44548" w:rsidRPr="00D44548"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5" style="position:absolute;left:0;text-align:left;margin-left:210.85pt;margin-top:11.65pt;width:7.15pt;height:8.2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O5ngIAAJ8FAAAOAAAAZHJzL2Uyb0RvYy54bWysVFtP2zAUfp+0/2D5fSQpLW0jUoRgTJN2&#10;QWPTnl3bSSx8m+02Zb9+xydQymAvaHmI7OPjz993bqdnO6PJVoaonG1odVRSIi13QtmuoT++X71b&#10;UBITs4JpZ2VD72SkZ6u3b04HX8uJ650WMhAAsbEefEP7lHxdFJH30rB45Ly0cNi6YFiCbegKEdgA&#10;6EYXk7I8KQYXhA+OyxjBejke0hXit63k6WvbRpmIbihwS/gP+F/nf7E6ZXUXmO8Vv6fBXsHCMGXh&#10;0T3UJUuMbIJ6BmUUDy66Nh1xZwrXtopL1ABqqvIvNTc98xK1QHCi34cp/j9Y/mV7HYgSDZ1SYpmB&#10;FH2DoDHbaUkqjM/gYw1uN/46ZIXRf3L8NhLrLnpwk+chuKGXTACrKsezeHIhbyJcJevhsxMAzzbJ&#10;Yah2bTAZEIJAdpiRu31G5C4RDsZluShnlHA4qcrpfD7DB1j9cNeHmD5IZ0heNDQAdcRm208xZS6s&#10;fnBB7k4rcaW0xk2uMXmhA9kyqA5xW+FVvTFAdLRVZf7GIgE7lNJoRxNgY5lmCHwpHqJrS4aGHi8A&#10;AvgbDxGOtsMXnvjtIUZknZ6zWM5eSyJrv2SxH7Hx3VGMUQnaTivT0MWBxpzG91ZgUySm9LgGodrm&#10;iElsKIgspm0DEDe9GIhQOfaTxfESml0o6K7jRXlSLueUMN3BWOApUBJc+qlSjzWd8/xCCl4Sn7X/&#10;KwOsZtr3bFS3d3yWF/fAFLN0IAIrNRdnHhexXjtxB4UKRLEaYarBonfhNyUDTAhI4K8NC5IS/dFC&#10;sS+r6TSPFNxMZ/MJbMLhyfrwhFkOUA1NEBRcXqRxDG18UF0PL42Jt+4cGqRVWL2PrO7bCqYAirif&#10;WHnMHO7R63Gurv4AAAD//wMAUEsDBBQABgAIAAAAIQCR//IQ4QAAAAkBAAAPAAAAZHJzL2Rvd25y&#10;ZXYueG1sTI9BS8NAEIXvgv9hGcGb3bSJqcZsigbEUjzYGgRv2+w0CWZnQ3bbxn/veNLjMB/vvS9f&#10;TbYXJxx950jBfBaBQKqd6ahRUL0/39yB8EGT0b0jVPCNHlbF5UWuM+POtMXTLjSCQ8hnWkEbwpBJ&#10;6esWrfYzNyDx7+BGqwOfYyPNqM8cbnu5iKJUWt0RN7R6wLLF+mt3tAqSaf368bauyvSzXDaHxDxV&#10;L5utUtdX0+MDiIBT+IPhdz5Ph4I37d2RjBc9ZyzmS0YVxPeswEASpyy3V3CbxiCLXP43KH4AAAD/&#10;/wMAUEsBAi0AFAAGAAgAAAAhALaDOJL+AAAA4QEAABMAAAAAAAAAAAAAAAAAAAAAAFtDb250ZW50&#10;X1R5cGVzXS54bWxQSwECLQAUAAYACAAAACEAOP0h/9YAAACUAQAACwAAAAAAAAAAAAAAAAAvAQAA&#10;X3JlbHMvLnJlbHNQSwECLQAUAAYACAAAACEA2mOzuZ4CAACfBQAADgAAAAAAAAAAAAAAAAAuAgAA&#10;ZHJzL2Uyb0RvYy54bWxQSwECLQAUAAYACAAAACEAkf/yEOEAAAAJAQAADwAAAAAAAAAAAAAAAAD4&#10;BAAAZHJzL2Rvd25yZXYueG1sUEsFBgAAAAAEAAQA8wAAAAYGAAAAAA==&#10;" fillcolor="black [3200]" strokecolor="#f2f2f2 [3041]" strokeweight="3pt">
                  <v:shadow on="t" color="#7f7f7f [1601]" opacity=".5" offset="1pt"/>
                </v:rect>
              </w:pict>
            </w:r>
            <w:r w:rsidR="00D44548" w:rsidRPr="00D44548">
              <w:rPr>
                <w:rFonts w:ascii="Times New Roman" w:eastAsia="Times New Roman" w:hAnsi="Times New Roman" w:cs="Times New Roman"/>
                <w:sz w:val="20"/>
                <w:szCs w:val="20"/>
                <w:lang w:eastAsia="ru-RU"/>
              </w:rPr>
              <w:t>Средства специализированных фондов___</w:t>
            </w:r>
            <w:r w:rsidR="00D44548" w:rsidRPr="00D44548">
              <w:rPr>
                <w:rFonts w:ascii="Times New Roman" w:eastAsia="Times New Roman" w:hAnsi="Times New Roman" w:cs="Times New Roman"/>
                <w:sz w:val="20"/>
                <w:szCs w:val="20"/>
                <w:u w:val="single"/>
                <w:lang w:eastAsia="ru-RU"/>
              </w:rPr>
              <w:t>300 млн. рублей____</w:t>
            </w:r>
          </w:p>
          <w:p w:rsidR="00D44548" w:rsidRPr="00D44548"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7" style="position:absolute;left:0;text-align:left;margin-left:210.5pt;margin-top:3.45pt;width:7.15pt;height:8.2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00D44548" w:rsidRPr="00D44548">
              <w:rPr>
                <w:rFonts w:ascii="Times New Roman" w:eastAsia="Times New Roman" w:hAnsi="Times New Roman" w:cs="Times New Roman"/>
                <w:sz w:val="20"/>
                <w:szCs w:val="20"/>
                <w:lang w:eastAsia="ru-RU"/>
              </w:rPr>
              <w:t>Средства внебюджетных фондов</w:t>
            </w:r>
          </w:p>
          <w:p w:rsidR="00D44548" w:rsidRPr="00D44548" w:rsidRDefault="00D44548" w:rsidP="00A239A0">
            <w:pPr>
              <w:pStyle w:val="a5"/>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___________________________</w:t>
            </w:r>
          </w:p>
          <w:p w:rsidR="00D44548" w:rsidRPr="00D44548"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6" style="position:absolute;left:0;text-align:left;margin-left:210.1pt;margin-top:19.1pt;width:7.15pt;height:8.2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00D44548" w:rsidRPr="00D44548">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D44548" w:rsidRPr="00D44548" w:rsidRDefault="00D44548" w:rsidP="00A239A0">
            <w:pPr>
              <w:pStyle w:val="a5"/>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____________________________</w:t>
            </w:r>
          </w:p>
          <w:p w:rsidR="00D44548" w:rsidRPr="00D44548"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38" style="position:absolute;left:0;text-align:left;margin-left:210.1pt;margin-top:3.95pt;width:7.15pt;height:8.2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wvnwIAAJ8FAAAOAAAAZHJzL2Uyb0RvYy54bWysVFtv0zAUfkfiP1h+Z0l6Wdto6TRtDCEN&#10;mBiIZ9d2Gmu+YbtNx6/n+GQtHRsvE3mIfOzjz993bmfnO6PJVoaonG1odVJSIi13Qtl1Q79/u343&#10;pyQmZgXTzsqGPshIz5dv35z1vpYj1zktZCAAYmPd+4Z2Kfm6KCLvpGHxxHlp4bB1wbAEZlgXIrAe&#10;0I0uRmV5WvQuCB8clzHC7tVwSJeI37aSpy9tG2UiuqHALeE/4H+V/8XyjNXrwHyn+CMN9goWhikL&#10;jx6grlhiZBPUMyijeHDRtemEO1O4tlVcogZQU5V/qbnrmJeoBYIT/SFM8f/B8s/b20CUgNxRYpmB&#10;FH2FoDG71pJU4xyf3sca3O78bcgKo79x/D4S6y47cJMXIbi+k0wAqyr7F08uZCPCVbLqPzkB8GyT&#10;HIZq1waTASEIZIcZeThkRO4S4bC5KOfllBIOJ1U5mc2m+ACr93d9iOmDdIbkRUMDUEdstr2JKXNh&#10;9d4FuTutxLXSGo1cY/JSB7JlUB3ivsKremOA6LBXlfkbigT2oZSGfdwCbCzTDIEvxWN0bUnf0PEc&#10;IIC/8RDhaNf4whO/A8SArNNzFovpa0lk7VcsdgM2vjuIMSpB22llGjo/0pjT+N4KbIrElB7WIFTb&#10;HDGJDQWRxbRtAOKuEz0RKsd+NB8voNmFgu4az8vTcjGjhOk1jAWeAiXBpR8qdVjTOc8vpOAl8Vn7&#10;vzLAaqZ9xwZ1B8dneXF7ppilIxFYqbk4hyJfOfEAhQpEsRphqsGic+EXJT1MCEjgzw0LkhL90UKx&#10;L6rJJI8UNCbT2QiMcHyyOj5hlgNUQxMEBZeXaRhDGx/UuoOXhsRbdwEN0iqs3tw8A6vHtoIpgCIe&#10;J1YeM8c2ev2Zq8vfAAAA//8DAFBLAwQUAAYACAAAACEAwrzKreAAAAAIAQAADwAAAGRycy9kb3du&#10;cmV2LnhtbEyPQUvDQBCF74L/YRnBm90Y11ZjNkUDYikebA2Ct212mgSzsyG7beO/dzzpcXiP732T&#10;LyfXiyOOofOk4XqWgECqve2o0VC9P1/dgQjRkDW9J9TwjQGWxflZbjLrT7TB4zY2giEUMqOhjXHI&#10;pAx1i86EmR+QONv70ZnI59hIO5oTw10v0ySZS2c64oXWDFi2WH9tD06DmlavH2+rqpx/lotmr+xT&#10;9bLeaH15MT0+gIg4xb8y/OqzOhTstPMHskH0zEiTlKsaFvcgOFc36hbETkOqFMgil/8fKH4AAAD/&#10;/wMAUEsBAi0AFAAGAAgAAAAhALaDOJL+AAAA4QEAABMAAAAAAAAAAAAAAAAAAAAAAFtDb250ZW50&#10;X1R5cGVzXS54bWxQSwECLQAUAAYACAAAACEAOP0h/9YAAACUAQAACwAAAAAAAAAAAAAAAAAvAQAA&#10;X3JlbHMvLnJlbHNQSwECLQAUAAYACAAAACEAeBbsL58CAACfBQAADgAAAAAAAAAAAAAAAAAuAgAA&#10;ZHJzL2Uyb0RvYy54bWxQSwECLQAUAAYACAAAACEAwrzKreAAAAAIAQAADwAAAAAAAAAAAAAAAAD5&#10;BAAAZHJzL2Rvd25yZXYueG1sUEsFBgAAAAAEAAQA8wAAAAYGAAAAAA==&#10;" fillcolor="black [3200]" strokecolor="#f2f2f2 [3041]" strokeweight="3pt">
                  <v:shadow on="t" color="#7f7f7f [1601]" opacity=".5" offset="1pt"/>
                </v:rect>
              </w:pict>
            </w:r>
            <w:r w:rsidR="00D44548" w:rsidRPr="00D44548">
              <w:rPr>
                <w:rFonts w:ascii="Times New Roman" w:eastAsia="Times New Roman" w:hAnsi="Times New Roman" w:cs="Times New Roman"/>
                <w:sz w:val="20"/>
                <w:szCs w:val="20"/>
                <w:lang w:eastAsia="ru-RU"/>
              </w:rPr>
              <w:t>Частное инвестирование_______</w:t>
            </w:r>
          </w:p>
          <w:p w:rsidR="00D44548" w:rsidRPr="00D44548" w:rsidRDefault="00D44548" w:rsidP="00A239A0">
            <w:pPr>
              <w:pStyle w:val="a5"/>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__________</w:t>
            </w:r>
            <w:r w:rsidRPr="00D44548">
              <w:rPr>
                <w:rFonts w:ascii="Times New Roman" w:eastAsia="Times New Roman" w:hAnsi="Times New Roman" w:cs="Times New Roman"/>
                <w:sz w:val="20"/>
                <w:szCs w:val="20"/>
                <w:u w:val="single"/>
                <w:lang w:eastAsia="ru-RU"/>
              </w:rPr>
              <w:t>400 млн. рублей</w:t>
            </w:r>
            <w:r w:rsidRPr="00D44548">
              <w:rPr>
                <w:rFonts w:ascii="Times New Roman" w:eastAsia="Times New Roman" w:hAnsi="Times New Roman" w:cs="Times New Roman"/>
                <w:sz w:val="20"/>
                <w:szCs w:val="20"/>
                <w:lang w:eastAsia="ru-RU"/>
              </w:rPr>
              <w:t>____</w:t>
            </w:r>
          </w:p>
          <w:p w:rsidR="00D44548" w:rsidRPr="00D44548" w:rsidRDefault="00D44548" w:rsidP="00A239A0">
            <w:pPr>
              <w:pStyle w:val="a5"/>
              <w:numPr>
                <w:ilvl w:val="0"/>
                <w:numId w:val="7"/>
              </w:num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Другое______________________</w:t>
            </w:r>
          </w:p>
          <w:p w:rsidR="00D44548" w:rsidRPr="00D44548" w:rsidRDefault="00D44548" w:rsidP="00A239A0">
            <w:pPr>
              <w:ind w:left="720"/>
              <w:rPr>
                <w:rFonts w:ascii="Times New Roman" w:eastAsia="Times New Roman" w:hAnsi="Times New Roman" w:cs="Times New Roman"/>
                <w:sz w:val="20"/>
                <w:szCs w:val="20"/>
                <w:lang w:eastAsia="ru-RU"/>
              </w:rPr>
            </w:pPr>
          </w:p>
          <w:p w:rsidR="00D44548" w:rsidRDefault="00D44548" w:rsidP="00A239A0">
            <w:pPr>
              <w:jc w:val="center"/>
              <w:rPr>
                <w:rFonts w:ascii="Times New Roman" w:eastAsia="Times New Roman" w:hAnsi="Times New Roman" w:cs="Times New Roman"/>
                <w:sz w:val="20"/>
                <w:szCs w:val="20"/>
                <w:lang w:eastAsia="ru-RU"/>
              </w:rPr>
            </w:pPr>
          </w:p>
          <w:p w:rsidR="00D44548" w:rsidRPr="00D44548" w:rsidRDefault="00074E36" w:rsidP="00A239A0">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D44548" w:rsidRPr="00D44548">
              <w:rPr>
                <w:rFonts w:ascii="Times New Roman" w:eastAsia="Times New Roman" w:hAnsi="Times New Roman" w:cs="Times New Roman"/>
                <w:sz w:val="20"/>
                <w:szCs w:val="20"/>
                <w:lang w:eastAsia="ru-RU"/>
              </w:rPr>
              <w:t xml:space="preserve"> 300 млн. рублей</w:t>
            </w: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 xml:space="preserve">  </w:t>
            </w:r>
          </w:p>
        </w:tc>
      </w:tr>
      <w:tr w:rsidR="00D44548" w:rsidRPr="00D44548" w:rsidTr="00074E36">
        <w:tc>
          <w:tcPr>
            <w:tcW w:w="4962" w:type="dxa"/>
          </w:tcPr>
          <w:p w:rsidR="00D44548" w:rsidRPr="00D44548" w:rsidRDefault="00D44548" w:rsidP="00A239A0">
            <w:pPr>
              <w:rPr>
                <w:rFonts w:ascii="Times New Roman" w:eastAsia="Times New Roman" w:hAnsi="Times New Roman" w:cs="Times New Roman"/>
                <w:b/>
                <w:sz w:val="20"/>
                <w:szCs w:val="20"/>
                <w:lang w:eastAsia="ru-RU"/>
              </w:rPr>
            </w:pPr>
            <w:r w:rsidRPr="00D44548">
              <w:rPr>
                <w:rFonts w:ascii="Times New Roman" w:eastAsia="Times New Roman" w:hAnsi="Times New Roman" w:cs="Times New Roman"/>
                <w:b/>
                <w:sz w:val="20"/>
                <w:szCs w:val="20"/>
                <w:lang w:eastAsia="ru-RU"/>
              </w:rPr>
              <w:lastRenderedPageBreak/>
              <w:t>Контактная информация:</w:t>
            </w: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Руководитель предприятия</w:t>
            </w: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Адрес предприятия</w:t>
            </w: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eastAsia="ru-RU"/>
              </w:rPr>
              <w:t>Телефон, факс</w:t>
            </w:r>
          </w:p>
          <w:p w:rsidR="00D44548" w:rsidRPr="00D44548" w:rsidRDefault="00D44548" w:rsidP="00A239A0">
            <w:pPr>
              <w:rPr>
                <w:rFonts w:ascii="Times New Roman" w:eastAsia="Times New Roman" w:hAnsi="Times New Roman" w:cs="Times New Roman"/>
                <w:sz w:val="20"/>
                <w:szCs w:val="20"/>
                <w:lang w:eastAsia="ru-RU"/>
              </w:rPr>
            </w:pPr>
            <w:r w:rsidRPr="00D44548">
              <w:rPr>
                <w:rFonts w:ascii="Times New Roman" w:eastAsia="Times New Roman" w:hAnsi="Times New Roman" w:cs="Times New Roman"/>
                <w:sz w:val="20"/>
                <w:szCs w:val="20"/>
                <w:lang w:val="en-US" w:eastAsia="ru-RU"/>
              </w:rPr>
              <w:t>e</w:t>
            </w:r>
            <w:r w:rsidRPr="00D44548">
              <w:rPr>
                <w:rFonts w:ascii="Times New Roman" w:eastAsia="Times New Roman" w:hAnsi="Times New Roman" w:cs="Times New Roman"/>
                <w:sz w:val="20"/>
                <w:szCs w:val="20"/>
                <w:lang w:eastAsia="ru-RU"/>
              </w:rPr>
              <w:t>-</w:t>
            </w:r>
            <w:r w:rsidRPr="00D44548">
              <w:rPr>
                <w:rFonts w:ascii="Times New Roman" w:eastAsia="Times New Roman" w:hAnsi="Times New Roman" w:cs="Times New Roman"/>
                <w:sz w:val="20"/>
                <w:szCs w:val="20"/>
                <w:lang w:val="en-US" w:eastAsia="ru-RU"/>
              </w:rPr>
              <w:t>mail</w:t>
            </w:r>
          </w:p>
        </w:tc>
        <w:tc>
          <w:tcPr>
            <w:tcW w:w="5807" w:type="dxa"/>
          </w:tcPr>
          <w:p w:rsidR="00D44548" w:rsidRPr="00D44548" w:rsidRDefault="00D44548" w:rsidP="00A239A0">
            <w:pPr>
              <w:rPr>
                <w:rFonts w:ascii="Times New Roman" w:eastAsia="Times New Roman" w:hAnsi="Times New Roman" w:cs="Times New Roman"/>
                <w:b/>
                <w:color w:val="000000" w:themeColor="text1"/>
                <w:sz w:val="20"/>
                <w:szCs w:val="20"/>
                <w:lang w:eastAsia="ru-RU"/>
              </w:rPr>
            </w:pPr>
            <w:r w:rsidRPr="00D44548">
              <w:rPr>
                <w:rFonts w:ascii="Times New Roman" w:eastAsia="Times New Roman" w:hAnsi="Times New Roman" w:cs="Times New Roman"/>
                <w:b/>
                <w:color w:val="000000" w:themeColor="text1"/>
                <w:sz w:val="20"/>
                <w:szCs w:val="20"/>
                <w:lang w:eastAsia="ru-RU"/>
              </w:rPr>
              <w:t>Генеральный директор – Ахмелкин Михаил Анатольевич</w:t>
            </w:r>
          </w:p>
          <w:p w:rsidR="00D44548" w:rsidRPr="00D44548" w:rsidRDefault="00D44548" w:rsidP="00A239A0">
            <w:pPr>
              <w:rPr>
                <w:rFonts w:ascii="Times New Roman" w:eastAsia="Times New Roman" w:hAnsi="Times New Roman" w:cs="Times New Roman"/>
                <w:b/>
                <w:color w:val="000000" w:themeColor="text1"/>
                <w:sz w:val="20"/>
                <w:szCs w:val="20"/>
                <w:lang w:eastAsia="ru-RU"/>
              </w:rPr>
            </w:pPr>
            <w:r w:rsidRPr="00D44548">
              <w:rPr>
                <w:rFonts w:ascii="Times New Roman" w:eastAsia="Times New Roman" w:hAnsi="Times New Roman" w:cs="Times New Roman"/>
                <w:b/>
                <w:color w:val="000000" w:themeColor="text1"/>
                <w:sz w:val="20"/>
                <w:szCs w:val="20"/>
                <w:lang w:eastAsia="ru-RU"/>
              </w:rPr>
              <w:t>Исполнительный директор – Васютин Максим Сергеевич</w:t>
            </w:r>
          </w:p>
          <w:p w:rsidR="00D44548" w:rsidRPr="00D44548" w:rsidRDefault="00D44548" w:rsidP="00A239A0">
            <w:pPr>
              <w:pStyle w:val="af"/>
              <w:jc w:val="both"/>
              <w:rPr>
                <w:b/>
                <w:color w:val="000000" w:themeColor="text1"/>
                <w:sz w:val="20"/>
                <w:szCs w:val="20"/>
              </w:rPr>
            </w:pPr>
            <w:r w:rsidRPr="00D44548">
              <w:rPr>
                <w:b/>
                <w:color w:val="000000" w:themeColor="text1"/>
                <w:sz w:val="20"/>
                <w:szCs w:val="20"/>
              </w:rPr>
              <w:t>Грабцевское шоссе 75, строение 2, г. Калуга, Россия, 248035</w:t>
            </w:r>
          </w:p>
          <w:p w:rsidR="00D44548" w:rsidRPr="00D44548" w:rsidRDefault="00D44548" w:rsidP="00A239A0">
            <w:pPr>
              <w:pStyle w:val="af"/>
              <w:ind w:left="1560" w:hanging="1560"/>
              <w:rPr>
                <w:b/>
                <w:color w:val="000000" w:themeColor="text1"/>
                <w:sz w:val="20"/>
                <w:szCs w:val="20"/>
              </w:rPr>
            </w:pPr>
            <w:r w:rsidRPr="00D44548">
              <w:rPr>
                <w:b/>
                <w:color w:val="000000" w:themeColor="text1"/>
                <w:sz w:val="20"/>
                <w:szCs w:val="20"/>
              </w:rPr>
              <w:t>Тел./факс: (4842) 92-60-90, (4842) 54-90-80</w:t>
            </w:r>
          </w:p>
          <w:p w:rsidR="00D44548" w:rsidRPr="00D44548" w:rsidRDefault="00D44548" w:rsidP="00A239A0">
            <w:pPr>
              <w:pStyle w:val="af"/>
              <w:ind w:left="1560" w:hanging="1560"/>
              <w:rPr>
                <w:b/>
                <w:sz w:val="20"/>
                <w:szCs w:val="20"/>
              </w:rPr>
            </w:pPr>
            <w:r w:rsidRPr="00D44548">
              <w:rPr>
                <w:b/>
                <w:color w:val="000000" w:themeColor="text1"/>
                <w:sz w:val="20"/>
                <w:szCs w:val="20"/>
                <w:lang w:val="en-US"/>
              </w:rPr>
              <w:t>ao</w:t>
            </w:r>
            <w:r w:rsidRPr="00D44548">
              <w:rPr>
                <w:b/>
                <w:color w:val="000000" w:themeColor="text1"/>
                <w:sz w:val="20"/>
                <w:szCs w:val="20"/>
              </w:rPr>
              <w:t>@</w:t>
            </w:r>
            <w:r w:rsidRPr="00D44548">
              <w:rPr>
                <w:b/>
                <w:color w:val="000000" w:themeColor="text1"/>
                <w:sz w:val="20"/>
                <w:szCs w:val="20"/>
                <w:lang w:val="en-US"/>
              </w:rPr>
              <w:t>okbmel</w:t>
            </w:r>
            <w:r w:rsidRPr="00D44548">
              <w:rPr>
                <w:b/>
                <w:color w:val="000000" w:themeColor="text1"/>
                <w:sz w:val="20"/>
                <w:szCs w:val="20"/>
              </w:rPr>
              <w:t>.</w:t>
            </w:r>
            <w:r w:rsidRPr="00D44548">
              <w:rPr>
                <w:b/>
                <w:color w:val="000000" w:themeColor="text1"/>
                <w:sz w:val="20"/>
                <w:szCs w:val="20"/>
                <w:lang w:val="en-US"/>
              </w:rPr>
              <w:t>ru</w:t>
            </w:r>
            <w:r w:rsidRPr="00D44548">
              <w:rPr>
                <w:b/>
                <w:color w:val="000000" w:themeColor="text1"/>
                <w:sz w:val="20"/>
                <w:szCs w:val="20"/>
              </w:rPr>
              <w:t xml:space="preserve">, </w:t>
            </w:r>
            <w:r w:rsidRPr="00D44548">
              <w:rPr>
                <w:b/>
                <w:color w:val="000000" w:themeColor="text1"/>
                <w:sz w:val="20"/>
                <w:szCs w:val="20"/>
                <w:lang w:val="en-US"/>
              </w:rPr>
              <w:t>www</w:t>
            </w:r>
            <w:r w:rsidRPr="00D44548">
              <w:rPr>
                <w:b/>
                <w:color w:val="000000" w:themeColor="text1"/>
                <w:sz w:val="20"/>
                <w:szCs w:val="20"/>
              </w:rPr>
              <w:t>.</w:t>
            </w:r>
            <w:r w:rsidRPr="00D44548">
              <w:rPr>
                <w:b/>
                <w:color w:val="000000" w:themeColor="text1"/>
                <w:sz w:val="20"/>
                <w:szCs w:val="20"/>
                <w:lang w:val="en-US"/>
              </w:rPr>
              <w:t>okbmel</w:t>
            </w:r>
            <w:r w:rsidRPr="00D44548">
              <w:rPr>
                <w:b/>
                <w:color w:val="000000" w:themeColor="text1"/>
                <w:sz w:val="20"/>
                <w:szCs w:val="20"/>
              </w:rPr>
              <w:t>.</w:t>
            </w:r>
            <w:r w:rsidRPr="00D44548">
              <w:rPr>
                <w:b/>
                <w:color w:val="000000" w:themeColor="text1"/>
                <w:sz w:val="20"/>
                <w:szCs w:val="20"/>
                <w:lang w:val="en-US"/>
              </w:rPr>
              <w:t>ru</w:t>
            </w:r>
          </w:p>
        </w:tc>
      </w:tr>
    </w:tbl>
    <w:p w:rsidR="00D44548" w:rsidRDefault="00D44548" w:rsidP="00D44548">
      <w:pPr>
        <w:spacing w:after="0" w:line="240" w:lineRule="auto"/>
        <w:ind w:left="567"/>
        <w:jc w:val="right"/>
        <w:rPr>
          <w:rFonts w:ascii="Times New Roman" w:eastAsia="Times New Roman" w:hAnsi="Times New Roman" w:cs="Times New Roman"/>
          <w:b/>
          <w:sz w:val="26"/>
          <w:szCs w:val="26"/>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Default="009C4D20" w:rsidP="00074E36">
      <w:pPr>
        <w:spacing w:after="0" w:line="240" w:lineRule="auto"/>
        <w:rPr>
          <w:rFonts w:ascii="Times New Roman" w:eastAsia="Times New Roman" w:hAnsi="Times New Roman" w:cs="Times New Roman"/>
          <w:b/>
          <w:sz w:val="20"/>
          <w:szCs w:val="20"/>
          <w:lang w:eastAsia="ru-RU"/>
        </w:rPr>
      </w:pPr>
    </w:p>
    <w:p w:rsidR="00074E36" w:rsidRDefault="00074E36" w:rsidP="00074E36">
      <w:pPr>
        <w:spacing w:after="0" w:line="240" w:lineRule="auto"/>
        <w:rPr>
          <w:rFonts w:ascii="Times New Roman" w:eastAsia="Times New Roman" w:hAnsi="Times New Roman" w:cs="Times New Roman"/>
          <w:b/>
          <w:sz w:val="20"/>
          <w:szCs w:val="20"/>
          <w:lang w:eastAsia="ru-RU"/>
        </w:rPr>
      </w:pPr>
    </w:p>
    <w:p w:rsidR="009C4D20" w:rsidRDefault="009C4D20" w:rsidP="009C4D20">
      <w:pPr>
        <w:spacing w:after="0" w:line="240" w:lineRule="auto"/>
        <w:ind w:left="567"/>
        <w:rPr>
          <w:rFonts w:ascii="Times New Roman" w:eastAsia="Times New Roman" w:hAnsi="Times New Roman" w:cs="Times New Roman"/>
          <w:b/>
          <w:sz w:val="20"/>
          <w:szCs w:val="20"/>
          <w:lang w:eastAsia="ru-RU"/>
        </w:rPr>
      </w:pPr>
    </w:p>
    <w:p w:rsidR="009C4D20" w:rsidRPr="009C4D20" w:rsidRDefault="009C4D20" w:rsidP="009C4D20">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475" w:type="dxa"/>
        <w:tblLook w:val="04A0" w:firstRow="1" w:lastRow="0" w:firstColumn="1" w:lastColumn="0" w:noHBand="0" w:noVBand="1"/>
      </w:tblPr>
      <w:tblGrid>
        <w:gridCol w:w="4962"/>
        <w:gridCol w:w="6153"/>
      </w:tblGrid>
      <w:tr w:rsidR="009C4D20" w:rsidRPr="009C4D20" w:rsidTr="006177C1">
        <w:tc>
          <w:tcPr>
            <w:tcW w:w="4962" w:type="dxa"/>
          </w:tcPr>
          <w:p w:rsidR="009C4D20" w:rsidRPr="009C4D20" w:rsidRDefault="009C4D20" w:rsidP="00A239A0">
            <w:pPr>
              <w:spacing w:before="120" w:after="120"/>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lastRenderedPageBreak/>
              <w:t>Название предприятия</w:t>
            </w:r>
          </w:p>
        </w:tc>
        <w:tc>
          <w:tcPr>
            <w:tcW w:w="6153" w:type="dxa"/>
          </w:tcPr>
          <w:p w:rsidR="009C4D20" w:rsidRPr="00074E36" w:rsidRDefault="009C4D20" w:rsidP="00A239A0">
            <w:pPr>
              <w:pStyle w:val="ac"/>
              <w:spacing w:before="0" w:beforeAutospacing="0" w:after="0" w:afterAutospacing="0"/>
              <w:rPr>
                <w:b/>
                <w:sz w:val="20"/>
                <w:szCs w:val="20"/>
              </w:rPr>
            </w:pPr>
            <w:r w:rsidRPr="00074E36">
              <w:rPr>
                <w:b/>
                <w:sz w:val="20"/>
                <w:szCs w:val="20"/>
              </w:rPr>
              <w:t>ООО «ОКБ Русский Инжиниринг»</w:t>
            </w:r>
          </w:p>
          <w:p w:rsidR="009C4D20" w:rsidRPr="009C4D20" w:rsidRDefault="009C4D20" w:rsidP="00A239A0">
            <w:pPr>
              <w:rPr>
                <w:rFonts w:ascii="Times New Roman" w:eastAsia="Times New Roman" w:hAnsi="Times New Roman" w:cs="Times New Roman"/>
                <w:b/>
                <w:sz w:val="20"/>
                <w:szCs w:val="20"/>
                <w:lang w:eastAsia="ru-RU"/>
              </w:rPr>
            </w:pPr>
          </w:p>
        </w:tc>
      </w:tr>
      <w:tr w:rsidR="009C4D20" w:rsidRPr="009C4D20" w:rsidTr="006177C1">
        <w:trPr>
          <w:trHeight w:val="539"/>
        </w:trPr>
        <w:tc>
          <w:tcPr>
            <w:tcW w:w="4962" w:type="dxa"/>
          </w:tcPr>
          <w:p w:rsidR="009C4D20" w:rsidRPr="009C4D20" w:rsidRDefault="009C4D20" w:rsidP="00A239A0">
            <w:pPr>
              <w:pStyle w:val="Default"/>
              <w:rPr>
                <w:sz w:val="20"/>
                <w:szCs w:val="20"/>
              </w:rPr>
            </w:pPr>
          </w:p>
          <w:p w:rsidR="009C4D20" w:rsidRPr="009C4D20" w:rsidRDefault="009C4D20" w:rsidP="00A239A0">
            <w:pPr>
              <w:pStyle w:val="Default"/>
              <w:rPr>
                <w:sz w:val="20"/>
                <w:szCs w:val="20"/>
              </w:rPr>
            </w:pPr>
            <w:r w:rsidRPr="009C4D20">
              <w:rPr>
                <w:sz w:val="20"/>
                <w:szCs w:val="20"/>
              </w:rPr>
              <w:t xml:space="preserve"> 1. Наименование инновационного проекта</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r w:rsidRPr="009C4D20">
              <w:rPr>
                <w:rFonts w:ascii="Times New Roman" w:hAnsi="Times New Roman" w:cs="Times New Roman"/>
                <w:sz w:val="20"/>
                <w:szCs w:val="20"/>
              </w:rPr>
              <w:t xml:space="preserve">Разработка почвообрабатывающих орудий с </w:t>
            </w:r>
            <w:proofErr w:type="gramStart"/>
            <w:r w:rsidRPr="009C4D20">
              <w:rPr>
                <w:rFonts w:ascii="Times New Roman" w:hAnsi="Times New Roman" w:cs="Times New Roman"/>
                <w:sz w:val="20"/>
                <w:szCs w:val="20"/>
              </w:rPr>
              <w:t>повышенной</w:t>
            </w:r>
            <w:proofErr w:type="gramEnd"/>
            <w:r w:rsidRPr="009C4D20">
              <w:rPr>
                <w:rFonts w:ascii="Times New Roman" w:hAnsi="Times New Roman" w:cs="Times New Roman"/>
                <w:sz w:val="20"/>
                <w:szCs w:val="20"/>
              </w:rPr>
              <w:t xml:space="preserve"> энерго-эффективностью «Орало»</w:t>
            </w:r>
          </w:p>
        </w:tc>
      </w:tr>
      <w:tr w:rsidR="009C4D20" w:rsidRPr="009C4D20" w:rsidTr="006177C1">
        <w:trPr>
          <w:trHeight w:val="419"/>
        </w:trPr>
        <w:tc>
          <w:tcPr>
            <w:tcW w:w="4962" w:type="dxa"/>
          </w:tcPr>
          <w:p w:rsidR="009C4D20" w:rsidRPr="009C4D20" w:rsidRDefault="009C4D20" w:rsidP="00A239A0">
            <w:pPr>
              <w:pStyle w:val="Default"/>
              <w:rPr>
                <w:sz w:val="20"/>
                <w:szCs w:val="20"/>
              </w:rPr>
            </w:pPr>
            <w:r w:rsidRPr="009C4D20">
              <w:rPr>
                <w:sz w:val="20"/>
                <w:szCs w:val="20"/>
              </w:rPr>
              <w:t xml:space="preserve">2.  </w:t>
            </w:r>
            <w:r w:rsidR="00677880">
              <w:rPr>
                <w:sz w:val="20"/>
                <w:szCs w:val="20"/>
              </w:rPr>
              <w:t>Аннотация проекта</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p>
        </w:tc>
      </w:tr>
      <w:tr w:rsidR="009C4D20" w:rsidRPr="009C4D20" w:rsidTr="006177C1">
        <w:tc>
          <w:tcPr>
            <w:tcW w:w="4962" w:type="dxa"/>
          </w:tcPr>
          <w:p w:rsidR="009C4D20" w:rsidRPr="009C4D20" w:rsidRDefault="009C4D20" w:rsidP="00A239A0">
            <w:pPr>
              <w:spacing w:before="12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153" w:type="dxa"/>
          </w:tcPr>
          <w:p w:rsidR="009C4D20" w:rsidRPr="009C4D20"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39" style="position:absolute;left:0;text-align:left;margin-left:170.35pt;margin-top:.5pt;width:7.15pt;height:8.25pt;z-index:251597824;mso-position-horizontal-relative:text;mso-position-vertical-relative:text"/>
              </w:pict>
            </w:r>
            <w:r w:rsidR="009C4D20" w:rsidRPr="009C4D20">
              <w:rPr>
                <w:rFonts w:ascii="Times New Roman" w:eastAsia="Times New Roman" w:hAnsi="Times New Roman" w:cs="Times New Roman"/>
                <w:sz w:val="20"/>
                <w:szCs w:val="20"/>
                <w:lang w:eastAsia="ru-RU"/>
              </w:rPr>
              <w:t>Патент</w:t>
            </w:r>
          </w:p>
          <w:p w:rsidR="009C4D20" w:rsidRPr="009C4D20"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40" style="position:absolute;left:0;text-align:left;margin-left:170.35pt;margin-top:2.35pt;width:7.15pt;height:8.25pt;z-index:251598848"/>
              </w:pict>
            </w:r>
            <w:r w:rsidR="009C4D20" w:rsidRPr="009C4D20">
              <w:rPr>
                <w:rFonts w:ascii="Times New Roman" w:eastAsia="Times New Roman" w:hAnsi="Times New Roman" w:cs="Times New Roman"/>
                <w:sz w:val="20"/>
                <w:szCs w:val="20"/>
                <w:lang w:eastAsia="ru-RU"/>
              </w:rPr>
              <w:t>Заявка на патент</w:t>
            </w:r>
          </w:p>
          <w:p w:rsidR="009C4D20" w:rsidRPr="009C4D20"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41" style="position:absolute;left:0;text-align:left;margin-left:170.35pt;margin-top:5.3pt;width:7.15pt;height:8.25pt;z-index:251599872"/>
              </w:pict>
            </w:r>
            <w:r w:rsidR="009C4D20" w:rsidRPr="009C4D20">
              <w:rPr>
                <w:rFonts w:ascii="Times New Roman" w:eastAsia="Times New Roman" w:hAnsi="Times New Roman" w:cs="Times New Roman"/>
                <w:sz w:val="20"/>
                <w:szCs w:val="20"/>
                <w:lang w:eastAsia="ru-RU"/>
              </w:rPr>
              <w:t xml:space="preserve">Лицензия </w:t>
            </w:r>
          </w:p>
          <w:p w:rsidR="009C4D20" w:rsidRPr="009C4D20" w:rsidRDefault="009C4D20" w:rsidP="00A239A0">
            <w:pPr>
              <w:pStyle w:val="a5"/>
              <w:numPr>
                <w:ilvl w:val="0"/>
                <w:numId w:val="4"/>
              </w:num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Свидетельство </w:t>
            </w:r>
            <w:proofErr w:type="gramStart"/>
            <w:r w:rsidRPr="009C4D20">
              <w:rPr>
                <w:rFonts w:ascii="Times New Roman" w:eastAsia="Times New Roman" w:hAnsi="Times New Roman" w:cs="Times New Roman"/>
                <w:sz w:val="20"/>
                <w:szCs w:val="20"/>
                <w:lang w:eastAsia="ru-RU"/>
              </w:rPr>
              <w:t>на</w:t>
            </w:r>
            <w:proofErr w:type="gramEnd"/>
            <w:r w:rsidRPr="009C4D20">
              <w:rPr>
                <w:rFonts w:ascii="Times New Roman" w:eastAsia="Times New Roman" w:hAnsi="Times New Roman" w:cs="Times New Roman"/>
                <w:sz w:val="20"/>
                <w:szCs w:val="20"/>
                <w:lang w:eastAsia="ru-RU"/>
              </w:rPr>
              <w:t xml:space="preserve"> ПО        Х</w:t>
            </w:r>
          </w:p>
          <w:p w:rsidR="009C4D20" w:rsidRPr="009C4D20" w:rsidRDefault="009C4D20" w:rsidP="00A239A0">
            <w:pPr>
              <w:pStyle w:val="a5"/>
              <w:numPr>
                <w:ilvl w:val="0"/>
                <w:numId w:val="4"/>
              </w:numPr>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Другое_________________</w:t>
            </w:r>
          </w:p>
          <w:p w:rsidR="009C4D20" w:rsidRPr="009C4D20" w:rsidRDefault="009C4D20" w:rsidP="00A239A0">
            <w:pPr>
              <w:pStyle w:val="a5"/>
              <w:rPr>
                <w:rFonts w:ascii="Times New Roman" w:eastAsia="Times New Roman" w:hAnsi="Times New Roman" w:cs="Times New Roman"/>
                <w:b/>
                <w:sz w:val="20"/>
                <w:szCs w:val="20"/>
                <w:lang w:eastAsia="ru-RU"/>
              </w:rPr>
            </w:pPr>
          </w:p>
        </w:tc>
      </w:tr>
      <w:tr w:rsidR="009C4D20" w:rsidRPr="009C4D20" w:rsidTr="006177C1">
        <w:tc>
          <w:tcPr>
            <w:tcW w:w="4962" w:type="dxa"/>
          </w:tcPr>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r w:rsidRPr="009C4D20">
              <w:rPr>
                <w:rFonts w:ascii="Times New Roman" w:hAnsi="Times New Roman" w:cs="Times New Roman"/>
                <w:sz w:val="20"/>
                <w:szCs w:val="20"/>
              </w:rPr>
              <w:t xml:space="preserve">Почвообрабатывающие орудия с </w:t>
            </w:r>
            <w:proofErr w:type="gramStart"/>
            <w:r w:rsidRPr="009C4D20">
              <w:rPr>
                <w:rFonts w:ascii="Times New Roman" w:hAnsi="Times New Roman" w:cs="Times New Roman"/>
                <w:sz w:val="20"/>
                <w:szCs w:val="20"/>
              </w:rPr>
              <w:t>повышенной</w:t>
            </w:r>
            <w:proofErr w:type="gramEnd"/>
            <w:r w:rsidRPr="009C4D20">
              <w:rPr>
                <w:rFonts w:ascii="Times New Roman" w:hAnsi="Times New Roman" w:cs="Times New Roman"/>
                <w:sz w:val="20"/>
                <w:szCs w:val="20"/>
              </w:rPr>
              <w:t xml:space="preserve"> энерго-эффективностью</w:t>
            </w:r>
          </w:p>
        </w:tc>
      </w:tr>
      <w:tr w:rsidR="009C4D20" w:rsidRPr="009C4D20" w:rsidTr="006177C1">
        <w:tc>
          <w:tcPr>
            <w:tcW w:w="4962" w:type="dxa"/>
          </w:tcPr>
          <w:p w:rsidR="009C4D20" w:rsidRPr="009C4D20" w:rsidRDefault="009C4D20" w:rsidP="00A239A0">
            <w:pPr>
              <w:spacing w:before="120" w:after="12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5. Текущая стадия разработки проекта</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Изготовление макетного образца (испытательной станции) и проведение комплекса полевых испытаний.</w:t>
            </w:r>
            <w:r w:rsidRPr="009C4D20">
              <w:rPr>
                <w:rFonts w:ascii="Times New Roman" w:eastAsia="Times New Roman" w:hAnsi="Times New Roman" w:cs="Times New Roman"/>
                <w:b/>
                <w:sz w:val="20"/>
                <w:szCs w:val="20"/>
                <w:lang w:eastAsia="ru-RU"/>
              </w:rPr>
              <w:t xml:space="preserve"> </w:t>
            </w:r>
          </w:p>
        </w:tc>
      </w:tr>
      <w:tr w:rsidR="009C4D20" w:rsidRPr="009C4D20" w:rsidTr="006177C1">
        <w:tc>
          <w:tcPr>
            <w:tcW w:w="4962" w:type="dxa"/>
          </w:tcPr>
          <w:p w:rsidR="009C4D20" w:rsidRPr="009C4D20" w:rsidRDefault="009C4D20" w:rsidP="00A239A0">
            <w:pPr>
              <w:spacing w:before="120" w:after="12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Свидетельство о государственной регистрации программы для ЭВМ №2015616584 Автор: Иванов С. В.</w:t>
            </w:r>
          </w:p>
        </w:tc>
      </w:tr>
      <w:tr w:rsidR="009C4D20" w:rsidRPr="009C4D20" w:rsidTr="006177C1">
        <w:trPr>
          <w:trHeight w:val="735"/>
        </w:trPr>
        <w:tc>
          <w:tcPr>
            <w:tcW w:w="4962" w:type="dxa"/>
          </w:tcPr>
          <w:p w:rsidR="009C4D20" w:rsidRPr="009C4D20" w:rsidRDefault="009C4D20" w:rsidP="00A239A0">
            <w:pPr>
              <w:spacing w:before="120" w:after="12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153" w:type="dxa"/>
          </w:tcPr>
          <w:p w:rsidR="009C4D20" w:rsidRPr="009C4D20" w:rsidRDefault="009C4D20" w:rsidP="00A239A0">
            <w:pPr>
              <w:pStyle w:val="a5"/>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Межрегиональный и международный.</w:t>
            </w:r>
          </w:p>
        </w:tc>
      </w:tr>
      <w:tr w:rsidR="009C4D20" w:rsidRPr="009C4D20" w:rsidTr="006177C1">
        <w:trPr>
          <w:trHeight w:val="793"/>
        </w:trPr>
        <w:tc>
          <w:tcPr>
            <w:tcW w:w="4962" w:type="dxa"/>
          </w:tcPr>
          <w:p w:rsidR="009C4D20" w:rsidRPr="009C4D20" w:rsidRDefault="009C4D20" w:rsidP="00A239A0">
            <w:pPr>
              <w:spacing w:before="120" w:after="12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153" w:type="dxa"/>
          </w:tcPr>
          <w:p w:rsidR="009C4D20" w:rsidRPr="009C4D20" w:rsidRDefault="009C4D20" w:rsidP="00A239A0">
            <w:pPr>
              <w:jc w:val="cente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Крестьянские и фермерские хозяйства, агро-холдинги.</w:t>
            </w:r>
          </w:p>
        </w:tc>
      </w:tr>
      <w:tr w:rsidR="009C4D20" w:rsidRPr="009C4D20" w:rsidTr="006177C1">
        <w:tc>
          <w:tcPr>
            <w:tcW w:w="4962" w:type="dxa"/>
          </w:tcPr>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9.Основные экономические параметры</w:t>
            </w: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9.1 объемы финансирования (сумма в руб.)  </w:t>
            </w: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w:t>
            </w: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9.2 источники финансирования</w:t>
            </w:r>
            <w:r w:rsidRPr="009C4D20">
              <w:rPr>
                <w:rFonts w:ascii="Times New Roman" w:hAnsi="Times New Roman" w:cs="Times New Roman"/>
                <w:color w:val="FF0000"/>
                <w:sz w:val="20"/>
                <w:szCs w:val="20"/>
              </w:rPr>
              <w:t xml:space="preserve"> </w:t>
            </w:r>
            <w:r w:rsidRPr="009C4D20">
              <w:rPr>
                <w:rFonts w:ascii="Times New Roman" w:hAnsi="Times New Roman" w:cs="Times New Roman"/>
                <w:sz w:val="20"/>
                <w:szCs w:val="20"/>
              </w:rPr>
              <w:t>(с указанием наименования  конкретных источников по каждому из отмеченных пунктов)</w:t>
            </w:r>
          </w:p>
          <w:p w:rsidR="009C4D20" w:rsidRPr="009C4D20" w:rsidRDefault="009C4D20" w:rsidP="00A239A0">
            <w:pPr>
              <w:autoSpaceDE w:val="0"/>
              <w:autoSpaceDN w:val="0"/>
              <w:adjustRightInd w:val="0"/>
              <w:rPr>
                <w:rFonts w:ascii="Times New Roman" w:hAnsi="Times New Roman" w:cs="Times New Roman"/>
                <w:sz w:val="20"/>
                <w:szCs w:val="20"/>
              </w:rPr>
            </w:pPr>
            <w:r w:rsidRPr="009C4D20">
              <w:rPr>
                <w:rFonts w:ascii="Times New Roman" w:hAnsi="Times New Roman" w:cs="Times New Roman"/>
                <w:sz w:val="20"/>
                <w:szCs w:val="20"/>
              </w:rPr>
              <w:t xml:space="preserve"> </w:t>
            </w: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hAnsi="Times New Roman" w:cs="Times New Roman"/>
                <w:sz w:val="20"/>
                <w:szCs w:val="20"/>
              </w:rPr>
            </w:pP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hAnsi="Times New Roman" w:cs="Times New Roman"/>
                <w:sz w:val="20"/>
                <w:szCs w:val="20"/>
              </w:rPr>
              <w:t xml:space="preserve">9.3 наличие  собственных средств, для инвестирования в проект </w:t>
            </w:r>
            <w:r w:rsidRPr="009C4D20">
              <w:rPr>
                <w:rFonts w:ascii="Times New Roman" w:eastAsia="Times New Roman" w:hAnsi="Times New Roman" w:cs="Times New Roman"/>
                <w:sz w:val="20"/>
                <w:szCs w:val="20"/>
                <w:lang w:eastAsia="ru-RU"/>
              </w:rPr>
              <w:t xml:space="preserve">(сумма в руб.); </w:t>
            </w: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p>
          <w:p w:rsidR="009C4D20" w:rsidRPr="009C4D20" w:rsidRDefault="009C4D20" w:rsidP="00A239A0">
            <w:pPr>
              <w:autoSpaceDE w:val="0"/>
              <w:autoSpaceDN w:val="0"/>
              <w:adjustRightInd w:val="0"/>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r>
                <w:rPr>
                  <w:rFonts w:ascii="Cambria Math" w:eastAsia="Times New Roman" w:hAnsi="Cambria Math" w:cs="Times New Roman"/>
                  <w:sz w:val="20"/>
                  <w:szCs w:val="20"/>
                  <w:lang w:eastAsia="ru-RU"/>
                </w:rPr>
                <m:t xml:space="preserve"> </m:t>
              </m:r>
            </m:oMath>
            <w:r w:rsidRPr="009C4D20">
              <w:rPr>
                <w:rFonts w:ascii="Times New Roman" w:eastAsia="Times New Roman" w:hAnsi="Times New Roman" w:cs="Times New Roman"/>
                <w:sz w:val="20"/>
                <w:szCs w:val="20"/>
                <w:u w:val="single"/>
                <w:lang w:eastAsia="ru-RU"/>
              </w:rPr>
              <w:t>1 000 000,00</w:t>
            </w:r>
            <w:r w:rsidRPr="009C4D20">
              <w:rPr>
                <w:rFonts w:ascii="Times New Roman" w:eastAsia="Times New Roman" w:hAnsi="Times New Roman" w:cs="Times New Roman"/>
                <w:sz w:val="20"/>
                <w:szCs w:val="20"/>
                <w:lang w:eastAsia="ru-RU"/>
              </w:rPr>
              <w:t xml:space="preserve"> руб.</w:t>
            </w: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42" style="position:absolute;left:0;text-align:left;margin-left:210.85pt;margin-top:4.4pt;width:7.15pt;height:8.25pt;z-index:251600896"/>
              </w:pict>
            </w:r>
            <w:r w:rsidR="009C4D20" w:rsidRPr="009C4D20">
              <w:rPr>
                <w:rFonts w:ascii="Times New Roman" w:eastAsia="Times New Roman" w:hAnsi="Times New Roman" w:cs="Times New Roman"/>
                <w:sz w:val="20"/>
                <w:szCs w:val="20"/>
                <w:lang w:eastAsia="ru-RU"/>
              </w:rPr>
              <w:t>Венчурное финансирование</w:t>
            </w:r>
          </w:p>
          <w:p w:rsidR="009C4D20" w:rsidRPr="009C4D20" w:rsidRDefault="009C4D20" w:rsidP="00A239A0">
            <w:pPr>
              <w:pStyle w:val="a5"/>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___________________________</w:t>
            </w:r>
          </w:p>
          <w:p w:rsidR="009C4D20" w:rsidRPr="009C4D20" w:rsidRDefault="009C4D20" w:rsidP="00A239A0">
            <w:pPr>
              <w:pStyle w:val="a5"/>
              <w:numPr>
                <w:ilvl w:val="0"/>
                <w:numId w:val="7"/>
              </w:num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Средства  специализированных фондов </w:t>
            </w:r>
            <w:r w:rsidRPr="006177C1">
              <w:rPr>
                <w:rFonts w:ascii="Times New Roman" w:eastAsia="Times New Roman" w:hAnsi="Times New Roman" w:cs="Times New Roman"/>
                <w:b/>
                <w:sz w:val="20"/>
                <w:szCs w:val="20"/>
                <w:u w:val="single"/>
                <w:lang w:eastAsia="ru-RU"/>
              </w:rPr>
              <w:t>Фонд Бортника</w:t>
            </w:r>
            <w:r w:rsidR="006177C1">
              <w:rPr>
                <w:rFonts w:ascii="Times New Roman" w:eastAsia="Times New Roman" w:hAnsi="Times New Roman" w:cs="Times New Roman"/>
                <w:sz w:val="20"/>
                <w:szCs w:val="20"/>
                <w:lang w:eastAsia="ru-RU"/>
              </w:rPr>
              <w:t xml:space="preserve">                  </w:t>
            </w:r>
          </w:p>
          <w:p w:rsidR="009C4D20" w:rsidRPr="009C4D20"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44" style="position:absolute;left:0;text-align:left;margin-left:210.5pt;margin-top:3.45pt;width:7.15pt;height:8.25pt;z-index:251602944"/>
              </w:pict>
            </w:r>
            <w:r w:rsidR="009C4D20" w:rsidRPr="009C4D20">
              <w:rPr>
                <w:rFonts w:ascii="Times New Roman" w:eastAsia="Times New Roman" w:hAnsi="Times New Roman" w:cs="Times New Roman"/>
                <w:sz w:val="20"/>
                <w:szCs w:val="20"/>
                <w:lang w:eastAsia="ru-RU"/>
              </w:rPr>
              <w:t>Средства внебюджетных фондов</w:t>
            </w:r>
          </w:p>
          <w:p w:rsidR="009C4D20" w:rsidRPr="009C4D20" w:rsidRDefault="009C4D20" w:rsidP="00A239A0">
            <w:pPr>
              <w:pStyle w:val="a5"/>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___________________________</w:t>
            </w:r>
          </w:p>
          <w:p w:rsidR="009C4D20" w:rsidRPr="009C4D20"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43" style="position:absolute;left:0;text-align:left;margin-left:210.1pt;margin-top:1.4pt;width:7.15pt;height:8.25pt;z-index:251601920"/>
              </w:pict>
            </w:r>
            <w:r w:rsidR="009C4D20" w:rsidRPr="009C4D20">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9C4D20" w:rsidRPr="009C4D20" w:rsidRDefault="009C4D20" w:rsidP="00A239A0">
            <w:pPr>
              <w:pStyle w:val="a5"/>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____________________________</w:t>
            </w:r>
          </w:p>
          <w:p w:rsidR="009C4D20" w:rsidRPr="009C4D20"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45" style="position:absolute;left:0;text-align:left;margin-left:210.1pt;margin-top:3.95pt;width:7.15pt;height:8.25pt;z-index:251603968"/>
              </w:pict>
            </w:r>
            <w:r w:rsidR="009C4D20" w:rsidRPr="009C4D20">
              <w:rPr>
                <w:rFonts w:ascii="Times New Roman" w:eastAsia="Times New Roman" w:hAnsi="Times New Roman" w:cs="Times New Roman"/>
                <w:sz w:val="20"/>
                <w:szCs w:val="20"/>
                <w:lang w:eastAsia="ru-RU"/>
              </w:rPr>
              <w:t>Частное инвестирование_______</w:t>
            </w:r>
          </w:p>
          <w:p w:rsidR="009C4D20" w:rsidRPr="009C4D20" w:rsidRDefault="009C4D20" w:rsidP="00A239A0">
            <w:pPr>
              <w:pStyle w:val="a5"/>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____________________________</w:t>
            </w:r>
          </w:p>
          <w:p w:rsidR="009C4D20" w:rsidRPr="009C4D20" w:rsidRDefault="009C4D20" w:rsidP="00A239A0">
            <w:pPr>
              <w:pStyle w:val="a5"/>
              <w:numPr>
                <w:ilvl w:val="0"/>
                <w:numId w:val="7"/>
              </w:num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Другое______________________</w:t>
            </w:r>
          </w:p>
          <w:p w:rsidR="009C4D20" w:rsidRPr="009C4D20" w:rsidRDefault="009C4D20" w:rsidP="00A239A0">
            <w:pPr>
              <w:pStyle w:val="a5"/>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9C4D20" w:rsidRPr="009C4D20" w:rsidRDefault="009C4D20" w:rsidP="00A239A0">
            <w:pPr>
              <w:jc w:val="center"/>
              <w:rPr>
                <w:rFonts w:ascii="Times New Roman" w:eastAsia="Times New Roman" w:hAnsi="Times New Roman" w:cs="Times New Roman"/>
                <w:sz w:val="20"/>
                <w:szCs w:val="20"/>
                <w:lang w:eastAsia="ru-RU"/>
              </w:rPr>
            </w:pPr>
          </w:p>
          <w:p w:rsidR="009C4D20" w:rsidRPr="009C4D20" w:rsidRDefault="009C4D20" w:rsidP="00A239A0">
            <w:pPr>
              <w:jc w:val="center"/>
              <w:rPr>
                <w:rFonts w:ascii="Times New Roman" w:eastAsia="Times New Roman" w:hAnsi="Times New Roman" w:cs="Times New Roman"/>
                <w:sz w:val="20"/>
                <w:szCs w:val="20"/>
                <w:lang w:eastAsia="ru-RU"/>
              </w:rPr>
            </w:pPr>
          </w:p>
          <w:p w:rsidR="009C4D20" w:rsidRPr="009C4D20" w:rsidRDefault="00074E36" w:rsidP="00A239A0">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r>
                <w:rPr>
                  <w:rFonts w:ascii="Cambria Math" w:eastAsia="Times New Roman" w:hAnsi="Cambria Math" w:cs="Times New Roman"/>
                  <w:sz w:val="20"/>
                  <w:szCs w:val="20"/>
                  <w:lang w:eastAsia="ru-RU"/>
                </w:rPr>
                <m:t xml:space="preserve"> </m:t>
              </m:r>
            </m:oMath>
            <w:r w:rsidR="009C4D20" w:rsidRPr="009C4D20">
              <w:rPr>
                <w:rFonts w:ascii="Times New Roman" w:eastAsia="Times New Roman" w:hAnsi="Times New Roman" w:cs="Times New Roman"/>
                <w:sz w:val="20"/>
                <w:szCs w:val="20"/>
                <w:u w:val="single"/>
                <w:lang w:eastAsia="ru-RU"/>
              </w:rPr>
              <w:t>1 000 000,00</w:t>
            </w:r>
            <w:r w:rsidR="009C4D20" w:rsidRPr="009C4D20">
              <w:rPr>
                <w:rFonts w:ascii="Times New Roman" w:eastAsia="Times New Roman" w:hAnsi="Times New Roman" w:cs="Times New Roman"/>
                <w:sz w:val="20"/>
                <w:szCs w:val="20"/>
                <w:lang w:eastAsia="ru-RU"/>
              </w:rPr>
              <w:t xml:space="preserve"> руб.</w:t>
            </w: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w:t>
            </w: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Бизнес-план имеется (разрабатывался в рамках подготовки документов для Фонда Бортника)</w:t>
            </w:r>
          </w:p>
        </w:tc>
      </w:tr>
      <w:tr w:rsidR="009C4D20" w:rsidRPr="009C4D20" w:rsidTr="006177C1">
        <w:tc>
          <w:tcPr>
            <w:tcW w:w="4962" w:type="dxa"/>
          </w:tcPr>
          <w:p w:rsidR="009C4D20" w:rsidRPr="009C4D20" w:rsidRDefault="009C4D20" w:rsidP="00A239A0">
            <w:pPr>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t>Контактная информация:</w:t>
            </w: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Руководитель предприятия</w:t>
            </w: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Адрес предприятия</w:t>
            </w: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Телефон, факс</w:t>
            </w:r>
          </w:p>
          <w:p w:rsidR="009C4D20" w:rsidRPr="009C4D20" w:rsidRDefault="009C4D20" w:rsidP="00A239A0">
            <w:pP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val="en-US" w:eastAsia="ru-RU"/>
              </w:rPr>
              <w:t>e</w:t>
            </w:r>
            <w:r w:rsidRPr="009C4D20">
              <w:rPr>
                <w:rFonts w:ascii="Times New Roman" w:eastAsia="Times New Roman" w:hAnsi="Times New Roman" w:cs="Times New Roman"/>
                <w:sz w:val="20"/>
                <w:szCs w:val="20"/>
                <w:lang w:eastAsia="ru-RU"/>
              </w:rPr>
              <w:t>-</w:t>
            </w:r>
            <w:r w:rsidRPr="009C4D20">
              <w:rPr>
                <w:rFonts w:ascii="Times New Roman" w:eastAsia="Times New Roman" w:hAnsi="Times New Roman" w:cs="Times New Roman"/>
                <w:sz w:val="20"/>
                <w:szCs w:val="20"/>
                <w:lang w:val="en-US" w:eastAsia="ru-RU"/>
              </w:rPr>
              <w:t>mail</w:t>
            </w:r>
          </w:p>
        </w:tc>
        <w:tc>
          <w:tcPr>
            <w:tcW w:w="6153" w:type="dxa"/>
          </w:tcPr>
          <w:p w:rsidR="009C4D20" w:rsidRPr="009C4D20" w:rsidRDefault="009C4D20" w:rsidP="00A239A0">
            <w:pPr>
              <w:rPr>
                <w:rFonts w:ascii="Times New Roman" w:eastAsia="Times New Roman" w:hAnsi="Times New Roman" w:cs="Times New Roman"/>
                <w:b/>
                <w:sz w:val="20"/>
                <w:szCs w:val="20"/>
                <w:lang w:eastAsia="ru-RU"/>
              </w:rPr>
            </w:pPr>
          </w:p>
          <w:p w:rsidR="009C4D20" w:rsidRPr="006177C1" w:rsidRDefault="009C4D20" w:rsidP="00A239A0">
            <w:pPr>
              <w:rPr>
                <w:rFonts w:ascii="Times New Roman" w:hAnsi="Times New Roman" w:cs="Times New Roman"/>
                <w:b/>
                <w:bCs/>
                <w:sz w:val="20"/>
                <w:szCs w:val="20"/>
              </w:rPr>
            </w:pPr>
            <w:r w:rsidRPr="006177C1">
              <w:rPr>
                <w:rFonts w:ascii="Times New Roman" w:hAnsi="Times New Roman" w:cs="Times New Roman"/>
                <w:b/>
                <w:bCs/>
                <w:sz w:val="20"/>
                <w:szCs w:val="20"/>
              </w:rPr>
              <w:t>Иванов Сергей Владимирович</w:t>
            </w:r>
          </w:p>
          <w:p w:rsidR="009C4D20" w:rsidRPr="006177C1" w:rsidRDefault="009C4D20" w:rsidP="00A239A0">
            <w:pPr>
              <w:rPr>
                <w:rFonts w:ascii="Times New Roman" w:hAnsi="Times New Roman" w:cs="Times New Roman"/>
                <w:b/>
                <w:sz w:val="20"/>
                <w:szCs w:val="20"/>
              </w:rPr>
            </w:pPr>
            <w:r w:rsidRPr="006177C1">
              <w:rPr>
                <w:rFonts w:ascii="Times New Roman" w:hAnsi="Times New Roman" w:cs="Times New Roman"/>
                <w:b/>
                <w:sz w:val="20"/>
                <w:szCs w:val="20"/>
              </w:rPr>
              <w:t>249100, Калужская область, Жуковский район, МО сельское поселение деревня Верховье, район д. Доброе, д. 191.</w:t>
            </w:r>
          </w:p>
          <w:p w:rsidR="009C4D20" w:rsidRPr="006177C1" w:rsidRDefault="009C4D20" w:rsidP="00A239A0">
            <w:pPr>
              <w:rPr>
                <w:rFonts w:ascii="Times New Roman" w:hAnsi="Times New Roman" w:cs="Times New Roman"/>
                <w:b/>
                <w:sz w:val="20"/>
                <w:szCs w:val="20"/>
              </w:rPr>
            </w:pPr>
            <w:r w:rsidRPr="006177C1">
              <w:rPr>
                <w:rFonts w:ascii="Times New Roman" w:hAnsi="Times New Roman" w:cs="Times New Roman"/>
                <w:b/>
                <w:sz w:val="20"/>
                <w:szCs w:val="20"/>
              </w:rPr>
              <w:t>+7 (484) 39-284-56 моб.: +7 915-892-65-00</w:t>
            </w:r>
          </w:p>
          <w:p w:rsidR="009C4D20" w:rsidRPr="009C4D20" w:rsidRDefault="009C4D20" w:rsidP="00A239A0">
            <w:pPr>
              <w:rPr>
                <w:rFonts w:ascii="Times New Roman" w:eastAsia="Times New Roman" w:hAnsi="Times New Roman" w:cs="Times New Roman"/>
                <w:b/>
                <w:sz w:val="20"/>
                <w:szCs w:val="20"/>
                <w:lang w:eastAsia="ru-RU"/>
              </w:rPr>
            </w:pPr>
            <w:r w:rsidRPr="006177C1">
              <w:rPr>
                <w:rStyle w:val="b-message-headname"/>
                <w:rFonts w:ascii="Times New Roman" w:hAnsi="Times New Roman" w:cs="Times New Roman"/>
                <w:b/>
                <w:sz w:val="20"/>
                <w:szCs w:val="20"/>
              </w:rPr>
              <w:t>Ivanov@russianengineering.ru</w:t>
            </w:r>
          </w:p>
        </w:tc>
      </w:tr>
    </w:tbl>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5"/>
      </w:tblGrid>
      <w:tr w:rsidR="006177C1" w:rsidRPr="00313CE2" w:rsidTr="006177C1">
        <w:tc>
          <w:tcPr>
            <w:tcW w:w="4962" w:type="dxa"/>
          </w:tcPr>
          <w:p w:rsidR="006177C1" w:rsidRPr="009C4D20" w:rsidRDefault="006177C1" w:rsidP="006177C1">
            <w:pPr>
              <w:spacing w:before="120" w:after="12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lastRenderedPageBreak/>
              <w:t>Название предприятия</w:t>
            </w:r>
          </w:p>
        </w:tc>
        <w:tc>
          <w:tcPr>
            <w:tcW w:w="6095" w:type="dxa"/>
          </w:tcPr>
          <w:p w:rsidR="006177C1" w:rsidRPr="009C4D20" w:rsidRDefault="006177C1" w:rsidP="006177C1">
            <w:pPr>
              <w:spacing w:after="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t>ООО «Научно-производственное предприятие «Оптические медицинские технологии»»</w:t>
            </w:r>
          </w:p>
        </w:tc>
      </w:tr>
      <w:tr w:rsidR="006177C1" w:rsidRPr="00313CE2" w:rsidTr="006177C1">
        <w:trPr>
          <w:trHeight w:val="539"/>
        </w:trPr>
        <w:tc>
          <w:tcPr>
            <w:tcW w:w="4962" w:type="dxa"/>
          </w:tcPr>
          <w:p w:rsidR="006177C1" w:rsidRPr="009C4D20" w:rsidRDefault="006177C1" w:rsidP="006177C1">
            <w:pPr>
              <w:pStyle w:val="Default"/>
              <w:rPr>
                <w:sz w:val="20"/>
                <w:szCs w:val="20"/>
              </w:rPr>
            </w:pPr>
          </w:p>
          <w:p w:rsidR="006177C1" w:rsidRPr="009C4D20" w:rsidRDefault="006177C1" w:rsidP="006177C1">
            <w:pPr>
              <w:pStyle w:val="Default"/>
              <w:rPr>
                <w:sz w:val="20"/>
                <w:szCs w:val="20"/>
              </w:rPr>
            </w:pPr>
            <w:r w:rsidRPr="009C4D20">
              <w:rPr>
                <w:sz w:val="20"/>
                <w:szCs w:val="20"/>
              </w:rPr>
              <w:t xml:space="preserve"> 1. Наименование инновационного проекта</w:t>
            </w:r>
          </w:p>
        </w:tc>
        <w:tc>
          <w:tcPr>
            <w:tcW w:w="6095" w:type="dxa"/>
          </w:tcPr>
          <w:p w:rsidR="006177C1" w:rsidRPr="009C4D20" w:rsidRDefault="006177C1" w:rsidP="006177C1">
            <w:pPr>
              <w:spacing w:after="0" w:line="240" w:lineRule="auto"/>
              <w:rPr>
                <w:rFonts w:ascii="Times New Roman" w:eastAsia="Times New Roman" w:hAnsi="Times New Roman" w:cs="Times New Roman"/>
                <w:b/>
                <w:sz w:val="20"/>
                <w:szCs w:val="20"/>
                <w:lang w:eastAsia="ru-RU"/>
              </w:rPr>
            </w:pP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Терапевтический лазерный аппарат для фототерапии с управлением лазерным пучком</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p>
          <w:p w:rsidR="006177C1" w:rsidRPr="009C4D20" w:rsidRDefault="006177C1" w:rsidP="006177C1">
            <w:pPr>
              <w:spacing w:after="0" w:line="240" w:lineRule="auto"/>
              <w:rPr>
                <w:rFonts w:ascii="Times New Roman" w:eastAsia="Times New Roman" w:hAnsi="Times New Roman" w:cs="Times New Roman"/>
                <w:b/>
                <w:sz w:val="20"/>
                <w:szCs w:val="20"/>
                <w:lang w:eastAsia="ru-RU"/>
              </w:rPr>
            </w:pPr>
          </w:p>
        </w:tc>
      </w:tr>
      <w:tr w:rsidR="006177C1" w:rsidRPr="00313CE2" w:rsidTr="006177C1">
        <w:trPr>
          <w:trHeight w:val="419"/>
        </w:trPr>
        <w:tc>
          <w:tcPr>
            <w:tcW w:w="4962" w:type="dxa"/>
          </w:tcPr>
          <w:p w:rsidR="006177C1" w:rsidRPr="009C4D20" w:rsidRDefault="006177C1" w:rsidP="006177C1">
            <w:pPr>
              <w:pStyle w:val="Default"/>
              <w:rPr>
                <w:sz w:val="20"/>
                <w:szCs w:val="20"/>
              </w:rPr>
            </w:pPr>
            <w:r w:rsidRPr="009C4D20">
              <w:rPr>
                <w:sz w:val="20"/>
                <w:szCs w:val="20"/>
              </w:rPr>
              <w:t xml:space="preserve">2.  </w:t>
            </w:r>
            <w:r w:rsidR="00677880">
              <w:rPr>
                <w:sz w:val="20"/>
                <w:szCs w:val="20"/>
              </w:rPr>
              <w:t xml:space="preserve"> </w:t>
            </w:r>
            <w:r w:rsidR="00677880">
              <w:rPr>
                <w:sz w:val="20"/>
                <w:szCs w:val="20"/>
              </w:rPr>
              <w:t>Аннотация проекта</w:t>
            </w:r>
          </w:p>
        </w:tc>
        <w:tc>
          <w:tcPr>
            <w:tcW w:w="6095" w:type="dxa"/>
          </w:tcPr>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Развитие лазерной терапии   (</w:t>
            </w:r>
            <w:proofErr w:type="gramStart"/>
            <w:r w:rsidRPr="009C4D20">
              <w:rPr>
                <w:rFonts w:ascii="Times New Roman" w:eastAsia="Times New Roman" w:hAnsi="Times New Roman" w:cs="Times New Roman"/>
                <w:sz w:val="20"/>
                <w:szCs w:val="20"/>
                <w:lang w:eastAsia="ru-RU"/>
              </w:rPr>
              <w:t>фото-динамической</w:t>
            </w:r>
            <w:proofErr w:type="gramEnd"/>
            <w:r w:rsidRPr="009C4D20">
              <w:rPr>
                <w:rFonts w:ascii="Times New Roman" w:eastAsia="Times New Roman" w:hAnsi="Times New Roman" w:cs="Times New Roman"/>
                <w:sz w:val="20"/>
                <w:szCs w:val="20"/>
                <w:lang w:eastAsia="ru-RU"/>
              </w:rPr>
              <w:t xml:space="preserve"> терапии, лазерной гипертермии, эндоваскулярной лазерной облитерации сосудов) требует создания  специальных лазерных терапевтических устройств с управляемым (во времени и пространстве) распределением мощности лазерного излучения. Предлагаемый проект направлен на создание терапевтического лазерного комплекса с управляемым пространственно-временным распределением мощности излучения в соответствии с местонахождением и пространственным распределением патологического очага. Будут созданы специальные лазерные источники с программно-управляемой мощностью излучения, системы формирования пространственного распределения мощности излучения на основе специальных диффузоров с 3</w:t>
            </w:r>
            <w:r w:rsidRPr="009C4D20">
              <w:rPr>
                <w:rFonts w:ascii="Times New Roman" w:eastAsia="Times New Roman" w:hAnsi="Times New Roman" w:cs="Times New Roman"/>
                <w:sz w:val="20"/>
                <w:szCs w:val="20"/>
                <w:lang w:val="en-US" w:eastAsia="ru-RU"/>
              </w:rPr>
              <w:t>D</w:t>
            </w:r>
            <w:r w:rsidRPr="009C4D20">
              <w:rPr>
                <w:rFonts w:ascii="Times New Roman" w:eastAsia="Times New Roman" w:hAnsi="Times New Roman" w:cs="Times New Roman"/>
                <w:sz w:val="20"/>
                <w:szCs w:val="20"/>
                <w:lang w:eastAsia="ru-RU"/>
              </w:rPr>
              <w:t>-распределением параметров и сканаторов лазерного излучения.  Это позволит оптимизировать и повысить эффективность фототерапии.</w:t>
            </w:r>
          </w:p>
        </w:tc>
      </w:tr>
      <w:tr w:rsidR="006177C1" w:rsidRPr="00313CE2" w:rsidTr="006177C1">
        <w:tc>
          <w:tcPr>
            <w:tcW w:w="4962" w:type="dxa"/>
          </w:tcPr>
          <w:p w:rsidR="006177C1" w:rsidRPr="009C4D20" w:rsidRDefault="006177C1" w:rsidP="006177C1">
            <w:pPr>
              <w:spacing w:before="120"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095" w:type="dxa"/>
          </w:tcPr>
          <w:p w:rsidR="006177C1" w:rsidRPr="009C4D20" w:rsidRDefault="006177C1" w:rsidP="006177C1">
            <w:pPr>
              <w:pStyle w:val="a5"/>
              <w:numPr>
                <w:ilvl w:val="0"/>
                <w:numId w:val="13"/>
              </w:num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патента на изобретение, </w:t>
            </w:r>
          </w:p>
          <w:p w:rsidR="006177C1" w:rsidRPr="009C4D20" w:rsidRDefault="006177C1" w:rsidP="006177C1">
            <w:pPr>
              <w:pStyle w:val="a5"/>
              <w:spacing w:after="0" w:line="240" w:lineRule="auto"/>
              <w:ind w:left="360"/>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1  патент на полезную модель</w:t>
            </w:r>
          </w:p>
        </w:tc>
      </w:tr>
      <w:tr w:rsidR="006177C1" w:rsidRPr="00313CE2" w:rsidTr="006177C1">
        <w:tc>
          <w:tcPr>
            <w:tcW w:w="4962" w:type="dxa"/>
          </w:tcPr>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095" w:type="dxa"/>
          </w:tcPr>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Созданные лазерные терапевтические - аппарат, обеспечивающий проведение фототерапии с оптимальным пространственно-временным распределением  лазерного излучения, и терапевтический лазерный комплекс в соответствии с местонахождением и пространственным распределением патологического очага. Специальные лазерные источники с программно-управляемой мощностью излучения и  системы формирования пространственного распределения мощности излучения на основе специальных диффузоров с 3</w:t>
            </w:r>
            <w:r w:rsidRPr="009C4D20">
              <w:rPr>
                <w:rFonts w:ascii="Times New Roman" w:eastAsia="Times New Roman" w:hAnsi="Times New Roman" w:cs="Times New Roman"/>
                <w:sz w:val="20"/>
                <w:szCs w:val="20"/>
                <w:lang w:val="en-US" w:eastAsia="ru-RU"/>
              </w:rPr>
              <w:t>D</w:t>
            </w:r>
            <w:r w:rsidRPr="009C4D20">
              <w:rPr>
                <w:rFonts w:ascii="Times New Roman" w:eastAsia="Times New Roman" w:hAnsi="Times New Roman" w:cs="Times New Roman"/>
                <w:sz w:val="20"/>
                <w:szCs w:val="20"/>
                <w:lang w:eastAsia="ru-RU"/>
              </w:rPr>
              <w:t>-распределением параметров и сканаторов лазерного излучения позволят оптимизировать и повысить эффективность фототерапии.</w:t>
            </w:r>
          </w:p>
        </w:tc>
      </w:tr>
      <w:tr w:rsidR="006177C1" w:rsidRPr="00313CE2" w:rsidTr="006177C1">
        <w:tc>
          <w:tcPr>
            <w:tcW w:w="4962" w:type="dxa"/>
          </w:tcPr>
          <w:p w:rsidR="006177C1" w:rsidRPr="009C4D20" w:rsidRDefault="006177C1" w:rsidP="006177C1">
            <w:pPr>
              <w:spacing w:before="120" w:after="12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5. Текущая стадия разработки проекта</w:t>
            </w:r>
          </w:p>
        </w:tc>
        <w:tc>
          <w:tcPr>
            <w:tcW w:w="6095" w:type="dxa"/>
          </w:tcPr>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Разработана базовая конструкция, изготовлены экспериментальные образцы, проводятся их технические испытания</w:t>
            </w:r>
          </w:p>
        </w:tc>
      </w:tr>
      <w:tr w:rsidR="006177C1" w:rsidRPr="00313CE2" w:rsidTr="006177C1">
        <w:tc>
          <w:tcPr>
            <w:tcW w:w="4962" w:type="dxa"/>
          </w:tcPr>
          <w:p w:rsidR="006177C1" w:rsidRPr="009C4D20" w:rsidRDefault="006177C1" w:rsidP="006177C1">
            <w:pPr>
              <w:spacing w:before="120" w:after="12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95" w:type="dxa"/>
          </w:tcPr>
          <w:p w:rsidR="006177C1" w:rsidRPr="009C4D20" w:rsidRDefault="006177C1" w:rsidP="006177C1">
            <w:pPr>
              <w:spacing w:after="0" w:line="240" w:lineRule="auto"/>
              <w:rPr>
                <w:rFonts w:ascii="Times New Roman" w:hAnsi="Times New Roman" w:cs="Times New Roman"/>
                <w:bCs/>
                <w:color w:val="000000"/>
                <w:sz w:val="20"/>
                <w:szCs w:val="20"/>
                <w:shd w:val="clear" w:color="auto" w:fill="FFFFFF"/>
              </w:rPr>
            </w:pPr>
            <w:r w:rsidRPr="009C4D20">
              <w:rPr>
                <w:rFonts w:ascii="Times New Roman" w:hAnsi="Times New Roman" w:cs="Times New Roman"/>
                <w:bCs/>
                <w:color w:val="000000"/>
                <w:sz w:val="20"/>
                <w:szCs w:val="20"/>
                <w:shd w:val="clear" w:color="auto" w:fill="FFFFFF"/>
              </w:rPr>
              <w:t xml:space="preserve">        «Способ флуоресцентного контроля топологии новообразований»</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патент №2220753</w:t>
            </w:r>
          </w:p>
          <w:p w:rsidR="006177C1" w:rsidRPr="009C4D20" w:rsidRDefault="006177C1" w:rsidP="006177C1">
            <w:pPr>
              <w:spacing w:after="0" w:line="240" w:lineRule="auto"/>
              <w:rPr>
                <w:rFonts w:ascii="Times New Roman" w:hAnsi="Times New Roman" w:cs="Times New Roman"/>
                <w:bCs/>
                <w:color w:val="000000"/>
                <w:sz w:val="20"/>
                <w:szCs w:val="20"/>
                <w:shd w:val="clear" w:color="auto" w:fill="FFFFFF"/>
              </w:rPr>
            </w:pPr>
            <w:r w:rsidRPr="009C4D20">
              <w:rPr>
                <w:rFonts w:ascii="Times New Roman" w:eastAsia="Times New Roman" w:hAnsi="Times New Roman" w:cs="Times New Roman"/>
                <w:sz w:val="20"/>
                <w:szCs w:val="20"/>
                <w:lang w:eastAsia="ru-RU"/>
              </w:rPr>
              <w:t>Меерович Г.А., Меерович И.Г.</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hAnsi="Times New Roman" w:cs="Times New Roman"/>
                <w:bCs/>
                <w:color w:val="000000"/>
                <w:sz w:val="20"/>
                <w:szCs w:val="20"/>
                <w:shd w:val="clear" w:color="auto" w:fill="FFFFFF"/>
              </w:rPr>
              <w:t xml:space="preserve">        «Устройство для люминесцентной диагностики и фотодинамической терапии», </w:t>
            </w:r>
            <w:r w:rsidRPr="009C4D20">
              <w:rPr>
                <w:rFonts w:ascii="Times New Roman" w:eastAsia="Times New Roman" w:hAnsi="Times New Roman" w:cs="Times New Roman"/>
                <w:sz w:val="20"/>
                <w:szCs w:val="20"/>
                <w:lang w:eastAsia="ru-RU"/>
              </w:rPr>
              <w:t xml:space="preserve"> патент №2221605 </w:t>
            </w:r>
          </w:p>
          <w:p w:rsidR="006177C1" w:rsidRPr="009C4D20" w:rsidRDefault="006177C1" w:rsidP="006177C1">
            <w:pPr>
              <w:spacing w:after="0" w:line="240" w:lineRule="auto"/>
              <w:rPr>
                <w:rFonts w:ascii="Times New Roman" w:hAnsi="Times New Roman" w:cs="Times New Roman"/>
                <w:bCs/>
                <w:color w:val="000000"/>
                <w:sz w:val="20"/>
                <w:szCs w:val="20"/>
                <w:shd w:val="clear" w:color="auto" w:fill="FFFFFF"/>
              </w:rPr>
            </w:pPr>
            <w:r w:rsidRPr="009C4D20">
              <w:rPr>
                <w:rFonts w:ascii="Times New Roman" w:eastAsia="Times New Roman" w:hAnsi="Times New Roman" w:cs="Times New Roman"/>
                <w:sz w:val="20"/>
                <w:szCs w:val="20"/>
                <w:lang w:eastAsia="ru-RU"/>
              </w:rPr>
              <w:t>Меерович Г.А., Меерович И.Г.</w:t>
            </w:r>
          </w:p>
          <w:p w:rsidR="006177C1" w:rsidRPr="009C4D20" w:rsidRDefault="006177C1" w:rsidP="006177C1">
            <w:pPr>
              <w:spacing w:after="0" w:line="240" w:lineRule="auto"/>
              <w:rPr>
                <w:rFonts w:ascii="Times New Roman" w:hAnsi="Times New Roman" w:cs="Times New Roman"/>
                <w:bCs/>
                <w:color w:val="000000"/>
                <w:sz w:val="20"/>
                <w:szCs w:val="20"/>
                <w:shd w:val="clear" w:color="auto" w:fill="FFFFFF"/>
              </w:rPr>
            </w:pPr>
            <w:r w:rsidRPr="009C4D20">
              <w:rPr>
                <w:rFonts w:ascii="Times New Roman" w:hAnsi="Times New Roman" w:cs="Times New Roman"/>
                <w:bCs/>
                <w:color w:val="000000"/>
                <w:sz w:val="20"/>
                <w:szCs w:val="20"/>
                <w:shd w:val="clear" w:color="auto" w:fill="FFFFFF"/>
              </w:rPr>
              <w:t xml:space="preserve">          «Мощный регулируемый лазерный прибор», </w:t>
            </w:r>
            <w:r w:rsidRPr="009C4D20">
              <w:rPr>
                <w:rFonts w:ascii="Times New Roman" w:eastAsia="Times New Roman" w:hAnsi="Times New Roman" w:cs="Times New Roman"/>
                <w:sz w:val="20"/>
                <w:szCs w:val="20"/>
                <w:lang w:eastAsia="ru-RU"/>
              </w:rPr>
              <w:t xml:space="preserve"> патент №</w:t>
            </w:r>
            <w:r w:rsidRPr="009C4D20">
              <w:rPr>
                <w:rFonts w:ascii="Times New Roman" w:hAnsi="Times New Roman" w:cs="Times New Roman"/>
                <w:bCs/>
                <w:color w:val="000000"/>
                <w:sz w:val="20"/>
                <w:szCs w:val="20"/>
                <w:shd w:val="clear" w:color="auto" w:fill="FFFFFF"/>
              </w:rPr>
              <w:t>2233519</w:t>
            </w:r>
          </w:p>
          <w:p w:rsidR="006177C1" w:rsidRPr="009C4D20" w:rsidRDefault="006177C1" w:rsidP="006177C1">
            <w:pPr>
              <w:spacing w:after="0" w:line="240" w:lineRule="auto"/>
              <w:rPr>
                <w:rFonts w:ascii="Times New Roman" w:hAnsi="Times New Roman" w:cs="Times New Roman"/>
                <w:bCs/>
                <w:color w:val="000000"/>
                <w:sz w:val="20"/>
                <w:szCs w:val="20"/>
                <w:shd w:val="clear" w:color="auto" w:fill="FFFFFF"/>
              </w:rPr>
            </w:pPr>
            <w:r w:rsidRPr="009C4D20">
              <w:rPr>
                <w:rFonts w:ascii="Times New Roman" w:hAnsi="Times New Roman" w:cs="Times New Roman"/>
                <w:bCs/>
                <w:color w:val="000000"/>
                <w:sz w:val="20"/>
                <w:szCs w:val="20"/>
                <w:shd w:val="clear" w:color="auto" w:fill="FFFFFF"/>
              </w:rPr>
              <w:t xml:space="preserve"> </w:t>
            </w:r>
            <w:r w:rsidRPr="009C4D20">
              <w:rPr>
                <w:rFonts w:ascii="Times New Roman" w:eastAsia="Times New Roman" w:hAnsi="Times New Roman" w:cs="Times New Roman"/>
                <w:sz w:val="20"/>
                <w:szCs w:val="20"/>
                <w:lang w:eastAsia="ru-RU"/>
              </w:rPr>
              <w:t>Меерович Г.А., Меерович И.Г.</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«Устройство для фототерапии», патент № 141133 </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Меерович Г.А., Костюхин И.Е.. Шевчик С.А., Меерович Е.С.</w:t>
            </w:r>
          </w:p>
        </w:tc>
      </w:tr>
      <w:tr w:rsidR="006177C1" w:rsidRPr="00313CE2" w:rsidTr="006177C1">
        <w:trPr>
          <w:trHeight w:val="735"/>
        </w:trPr>
        <w:tc>
          <w:tcPr>
            <w:tcW w:w="4962" w:type="dxa"/>
          </w:tcPr>
          <w:p w:rsidR="006177C1" w:rsidRPr="009C4D20" w:rsidRDefault="006177C1" w:rsidP="006177C1">
            <w:pPr>
              <w:spacing w:before="120" w:after="12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095" w:type="dxa"/>
          </w:tcPr>
          <w:p w:rsidR="006177C1" w:rsidRPr="009C4D20" w:rsidRDefault="006177C1" w:rsidP="006177C1">
            <w:pPr>
              <w:pStyle w:val="a5"/>
              <w:spacing w:after="0" w:line="240" w:lineRule="auto"/>
              <w:ind w:left="0"/>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sz w:val="20"/>
                <w:szCs w:val="20"/>
                <w:lang w:eastAsia="ru-RU"/>
              </w:rPr>
              <w:t>Межрегиональный</w:t>
            </w:r>
          </w:p>
        </w:tc>
      </w:tr>
      <w:tr w:rsidR="006177C1" w:rsidRPr="00313CE2" w:rsidTr="006177C1">
        <w:trPr>
          <w:trHeight w:val="793"/>
        </w:trPr>
        <w:tc>
          <w:tcPr>
            <w:tcW w:w="4962" w:type="dxa"/>
          </w:tcPr>
          <w:p w:rsidR="006177C1" w:rsidRPr="009C4D20" w:rsidRDefault="006177C1" w:rsidP="006177C1">
            <w:pPr>
              <w:spacing w:before="120" w:after="12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095" w:type="dxa"/>
          </w:tcPr>
          <w:p w:rsidR="006177C1" w:rsidRPr="009C4D20" w:rsidRDefault="006177C1" w:rsidP="006177C1">
            <w:pPr>
              <w:spacing w:after="0" w:line="240" w:lineRule="auto"/>
              <w:jc w:val="center"/>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Потенциальные потребители </w:t>
            </w:r>
            <w:proofErr w:type="gramStart"/>
            <w:r w:rsidRPr="009C4D20">
              <w:rPr>
                <w:rFonts w:ascii="Times New Roman" w:eastAsia="Times New Roman" w:hAnsi="Times New Roman" w:cs="Times New Roman"/>
                <w:sz w:val="20"/>
                <w:szCs w:val="20"/>
                <w:lang w:eastAsia="ru-RU"/>
              </w:rPr>
              <w:t>продукции-государственные</w:t>
            </w:r>
            <w:proofErr w:type="gramEnd"/>
            <w:r w:rsidRPr="009C4D20">
              <w:rPr>
                <w:rFonts w:ascii="Times New Roman" w:eastAsia="Times New Roman" w:hAnsi="Times New Roman" w:cs="Times New Roman"/>
                <w:sz w:val="20"/>
                <w:szCs w:val="20"/>
                <w:lang w:eastAsia="ru-RU"/>
              </w:rPr>
              <w:t>, корпоративные и частные учреждения здравоохранения.</w:t>
            </w:r>
          </w:p>
        </w:tc>
      </w:tr>
      <w:tr w:rsidR="006177C1" w:rsidRPr="00313CE2" w:rsidTr="006177C1">
        <w:tc>
          <w:tcPr>
            <w:tcW w:w="4962" w:type="dxa"/>
          </w:tcPr>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9.Основные экономические параметры</w:t>
            </w: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9.1 объемы финансирования (сумма в руб.)  </w:t>
            </w: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9.2 источники финансирования</w:t>
            </w:r>
            <w:r w:rsidRPr="009C4D20">
              <w:rPr>
                <w:rFonts w:ascii="Times New Roman" w:hAnsi="Times New Roman" w:cs="Times New Roman"/>
                <w:color w:val="FF0000"/>
                <w:sz w:val="20"/>
                <w:szCs w:val="20"/>
              </w:rPr>
              <w:t xml:space="preserve"> </w:t>
            </w:r>
            <w:r w:rsidRPr="009C4D20">
              <w:rPr>
                <w:rFonts w:ascii="Times New Roman" w:hAnsi="Times New Roman" w:cs="Times New Roman"/>
                <w:sz w:val="20"/>
                <w:szCs w:val="20"/>
              </w:rPr>
              <w:t>(с указанием наименования  конкретных источников по каждому из отмеченных пунктов)</w:t>
            </w:r>
          </w:p>
          <w:p w:rsidR="006177C1" w:rsidRPr="009C4D20" w:rsidRDefault="006177C1" w:rsidP="006177C1">
            <w:pPr>
              <w:autoSpaceDE w:val="0"/>
              <w:autoSpaceDN w:val="0"/>
              <w:adjustRightInd w:val="0"/>
              <w:spacing w:after="0" w:line="240" w:lineRule="auto"/>
              <w:rPr>
                <w:rFonts w:ascii="Times New Roman" w:hAnsi="Times New Roman" w:cs="Times New Roman"/>
                <w:sz w:val="20"/>
                <w:szCs w:val="20"/>
              </w:rPr>
            </w:pPr>
            <w:r w:rsidRPr="009C4D20">
              <w:rPr>
                <w:rFonts w:ascii="Times New Roman" w:hAnsi="Times New Roman" w:cs="Times New Roman"/>
                <w:sz w:val="20"/>
                <w:szCs w:val="20"/>
              </w:rPr>
              <w:t xml:space="preserve"> </w:t>
            </w:r>
          </w:p>
          <w:p w:rsidR="006177C1" w:rsidRPr="009C4D20" w:rsidRDefault="006177C1" w:rsidP="006177C1">
            <w:pPr>
              <w:autoSpaceDE w:val="0"/>
              <w:autoSpaceDN w:val="0"/>
              <w:adjustRightInd w:val="0"/>
              <w:spacing w:after="0" w:line="240" w:lineRule="auto"/>
              <w:rPr>
                <w:rFonts w:ascii="Times New Roman" w:hAnsi="Times New Roman" w:cs="Times New Roman"/>
                <w:sz w:val="20"/>
                <w:szCs w:val="20"/>
              </w:rPr>
            </w:pPr>
          </w:p>
          <w:p w:rsidR="006177C1" w:rsidRPr="009C4D20" w:rsidRDefault="006177C1" w:rsidP="006177C1">
            <w:pPr>
              <w:autoSpaceDE w:val="0"/>
              <w:autoSpaceDN w:val="0"/>
              <w:adjustRightInd w:val="0"/>
              <w:spacing w:after="0" w:line="240" w:lineRule="auto"/>
              <w:rPr>
                <w:rFonts w:ascii="Times New Roman" w:hAnsi="Times New Roman" w:cs="Times New Roman"/>
                <w:sz w:val="20"/>
                <w:szCs w:val="20"/>
              </w:rPr>
            </w:pPr>
          </w:p>
          <w:p w:rsidR="006177C1" w:rsidRPr="009C4D20" w:rsidRDefault="006177C1" w:rsidP="006177C1">
            <w:pPr>
              <w:autoSpaceDE w:val="0"/>
              <w:autoSpaceDN w:val="0"/>
              <w:adjustRightInd w:val="0"/>
              <w:spacing w:after="0" w:line="240" w:lineRule="auto"/>
              <w:rPr>
                <w:rFonts w:ascii="Times New Roman" w:hAnsi="Times New Roman" w:cs="Times New Roman"/>
                <w:sz w:val="20"/>
                <w:szCs w:val="20"/>
              </w:rPr>
            </w:pPr>
          </w:p>
          <w:p w:rsidR="006177C1" w:rsidRPr="009C4D20" w:rsidRDefault="006177C1" w:rsidP="006177C1">
            <w:pPr>
              <w:autoSpaceDE w:val="0"/>
              <w:autoSpaceDN w:val="0"/>
              <w:adjustRightInd w:val="0"/>
              <w:spacing w:after="0" w:line="240" w:lineRule="auto"/>
              <w:rPr>
                <w:rFonts w:ascii="Times New Roman" w:hAnsi="Times New Roman" w:cs="Times New Roman"/>
                <w:sz w:val="20"/>
                <w:szCs w:val="20"/>
              </w:rPr>
            </w:pP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hAnsi="Times New Roman" w:cs="Times New Roman"/>
                <w:sz w:val="20"/>
                <w:szCs w:val="20"/>
              </w:rPr>
              <w:t xml:space="preserve">9.3 наличие  собственных средств, для инвестирования в проект </w:t>
            </w:r>
            <w:r w:rsidRPr="009C4D20">
              <w:rPr>
                <w:rFonts w:ascii="Times New Roman" w:eastAsia="Times New Roman" w:hAnsi="Times New Roman" w:cs="Times New Roman"/>
                <w:sz w:val="20"/>
                <w:szCs w:val="20"/>
                <w:lang w:eastAsia="ru-RU"/>
              </w:rPr>
              <w:t xml:space="preserve">(сумма в руб.); </w:t>
            </w: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p>
          <w:p w:rsidR="006177C1" w:rsidRPr="009C4D20" w:rsidRDefault="006177C1" w:rsidP="006177C1">
            <w:pPr>
              <w:autoSpaceDE w:val="0"/>
              <w:autoSpaceDN w:val="0"/>
              <w:adjustRightInd w:val="0"/>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095" w:type="dxa"/>
          </w:tcPr>
          <w:p w:rsidR="006177C1" w:rsidRPr="009C4D20" w:rsidRDefault="006177C1" w:rsidP="006177C1">
            <w:pPr>
              <w:spacing w:after="0" w:line="240" w:lineRule="auto"/>
              <w:rPr>
                <w:rFonts w:ascii="Times New Roman" w:eastAsia="Times New Roman" w:hAnsi="Times New Roman" w:cs="Times New Roman"/>
                <w:b/>
                <w:sz w:val="20"/>
                <w:szCs w:val="20"/>
                <w:lang w:eastAsia="ru-RU"/>
              </w:rPr>
            </w:pP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Сумма: 10 млн. рублей</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p>
          <w:p w:rsidR="006177C1" w:rsidRPr="009C4D20" w:rsidRDefault="006177C1" w:rsidP="006177C1">
            <w:pPr>
              <w:pStyle w:val="a5"/>
              <w:numPr>
                <w:ilvl w:val="0"/>
                <w:numId w:val="14"/>
              </w:num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Средства  специализированных фондов</w:t>
            </w:r>
            <w:r w:rsidRPr="009C4D20">
              <w:rPr>
                <w:rFonts w:ascii="Times New Roman" w:hAnsi="Times New Roman" w:cs="Times New Roman"/>
                <w:color w:val="000000"/>
                <w:sz w:val="20"/>
                <w:szCs w:val="20"/>
                <w:shd w:val="clear" w:color="auto" w:fill="FFFFFF"/>
              </w:rPr>
              <w:t xml:space="preserve"> (Фонда содействия развитию малых форм предприятий в научно-технической  </w:t>
            </w:r>
            <w:proofErr w:type="gramStart"/>
            <w:r w:rsidRPr="009C4D20">
              <w:rPr>
                <w:rFonts w:ascii="Times New Roman" w:hAnsi="Times New Roman" w:cs="Times New Roman"/>
                <w:color w:val="000000"/>
                <w:sz w:val="20"/>
                <w:szCs w:val="20"/>
                <w:shd w:val="clear" w:color="auto" w:fill="FFFFFF"/>
                <w:lang w:val="en-US"/>
              </w:rPr>
              <w:t>c</w:t>
            </w:r>
            <w:proofErr w:type="gramEnd"/>
            <w:r w:rsidRPr="009C4D20">
              <w:rPr>
                <w:rFonts w:ascii="Times New Roman" w:hAnsi="Times New Roman" w:cs="Times New Roman"/>
                <w:color w:val="000000"/>
                <w:sz w:val="20"/>
                <w:szCs w:val="20"/>
                <w:shd w:val="clear" w:color="auto" w:fill="FFFFFF"/>
              </w:rPr>
              <w:t>фере, программа «Старт») -  5 млн. рублей</w:t>
            </w:r>
          </w:p>
          <w:p w:rsidR="006177C1" w:rsidRPr="009C4D20" w:rsidRDefault="006177C1" w:rsidP="006177C1">
            <w:pPr>
              <w:pStyle w:val="a5"/>
              <w:numPr>
                <w:ilvl w:val="0"/>
                <w:numId w:val="14"/>
              </w:num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Долгосрочный кредит  - 5 млн. рублей</w:t>
            </w:r>
          </w:p>
          <w:p w:rsidR="006177C1" w:rsidRPr="009C4D20" w:rsidRDefault="006177C1" w:rsidP="006177C1">
            <w:pPr>
              <w:pStyle w:val="a5"/>
              <w:spacing w:after="0" w:line="240" w:lineRule="auto"/>
              <w:ind w:left="360"/>
              <w:rPr>
                <w:rFonts w:ascii="Times New Roman" w:eastAsia="Times New Roman" w:hAnsi="Times New Roman" w:cs="Times New Roman"/>
                <w:sz w:val="20"/>
                <w:szCs w:val="20"/>
                <w:lang w:eastAsia="ru-RU"/>
              </w:rPr>
            </w:pP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 xml:space="preserve">  0</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hAnsi="Times New Roman" w:cs="Times New Roman"/>
                <w:color w:val="000000"/>
                <w:sz w:val="20"/>
                <w:szCs w:val="20"/>
                <w:shd w:val="clear" w:color="auto" w:fill="FFFFFF"/>
              </w:rPr>
              <w:t xml:space="preserve">Бизнес-план собственный, с учетом рекомендаций Фонда содействия развитию малых форм предприятий в научно-технической  </w:t>
            </w:r>
            <w:proofErr w:type="gramStart"/>
            <w:r w:rsidRPr="009C4D20">
              <w:rPr>
                <w:rFonts w:ascii="Times New Roman" w:hAnsi="Times New Roman" w:cs="Times New Roman"/>
                <w:color w:val="000000"/>
                <w:sz w:val="20"/>
                <w:szCs w:val="20"/>
                <w:shd w:val="clear" w:color="auto" w:fill="FFFFFF"/>
                <w:lang w:val="en-US"/>
              </w:rPr>
              <w:t>c</w:t>
            </w:r>
            <w:proofErr w:type="gramEnd"/>
            <w:r w:rsidRPr="009C4D20">
              <w:rPr>
                <w:rFonts w:ascii="Times New Roman" w:hAnsi="Times New Roman" w:cs="Times New Roman"/>
                <w:color w:val="000000"/>
                <w:sz w:val="20"/>
                <w:szCs w:val="20"/>
                <w:shd w:val="clear" w:color="auto" w:fill="FFFFFF"/>
              </w:rPr>
              <w:t>фере</w:t>
            </w:r>
          </w:p>
        </w:tc>
      </w:tr>
      <w:tr w:rsidR="006177C1" w:rsidRPr="00313CE2" w:rsidTr="006177C1">
        <w:tc>
          <w:tcPr>
            <w:tcW w:w="4962" w:type="dxa"/>
          </w:tcPr>
          <w:p w:rsidR="006177C1" w:rsidRPr="009C4D20" w:rsidRDefault="006177C1" w:rsidP="006177C1">
            <w:pPr>
              <w:spacing w:after="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lastRenderedPageBreak/>
              <w:t>Контактная информация:</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Руководитель предприятия</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Адрес предприятия</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eastAsia="ru-RU"/>
              </w:rPr>
              <w:t>Телефон, факс</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sz w:val="20"/>
                <w:szCs w:val="20"/>
                <w:lang w:val="en-US" w:eastAsia="ru-RU"/>
              </w:rPr>
              <w:t>e</w:t>
            </w:r>
            <w:r w:rsidRPr="009C4D20">
              <w:rPr>
                <w:rFonts w:ascii="Times New Roman" w:eastAsia="Times New Roman" w:hAnsi="Times New Roman" w:cs="Times New Roman"/>
                <w:sz w:val="20"/>
                <w:szCs w:val="20"/>
                <w:lang w:eastAsia="ru-RU"/>
              </w:rPr>
              <w:t>-</w:t>
            </w:r>
            <w:r w:rsidRPr="009C4D20">
              <w:rPr>
                <w:rFonts w:ascii="Times New Roman" w:eastAsia="Times New Roman" w:hAnsi="Times New Roman" w:cs="Times New Roman"/>
                <w:sz w:val="20"/>
                <w:szCs w:val="20"/>
                <w:lang w:val="en-US" w:eastAsia="ru-RU"/>
              </w:rPr>
              <w:t>mail</w:t>
            </w:r>
          </w:p>
        </w:tc>
        <w:tc>
          <w:tcPr>
            <w:tcW w:w="6095" w:type="dxa"/>
          </w:tcPr>
          <w:p w:rsidR="006177C1" w:rsidRPr="009C4D20" w:rsidRDefault="006177C1" w:rsidP="006177C1">
            <w:pPr>
              <w:spacing w:after="0" w:line="240" w:lineRule="auto"/>
              <w:rPr>
                <w:rFonts w:ascii="Times New Roman" w:eastAsia="Times New Roman" w:hAnsi="Times New Roman" w:cs="Times New Roman"/>
                <w:sz w:val="20"/>
                <w:szCs w:val="20"/>
                <w:lang w:eastAsia="ru-RU"/>
              </w:rPr>
            </w:pPr>
          </w:p>
          <w:p w:rsidR="006177C1" w:rsidRPr="009C4D20" w:rsidRDefault="006177C1" w:rsidP="006177C1">
            <w:pPr>
              <w:spacing w:after="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t>Меерович Геннадий Александрович</w:t>
            </w:r>
          </w:p>
          <w:p w:rsidR="006177C1" w:rsidRPr="009C4D20" w:rsidRDefault="006177C1" w:rsidP="006177C1">
            <w:pPr>
              <w:spacing w:after="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t>Калуга, 3-й Академический проезд, д. 19</w:t>
            </w:r>
          </w:p>
          <w:p w:rsidR="006177C1" w:rsidRPr="009C4D20" w:rsidRDefault="006177C1" w:rsidP="006177C1">
            <w:pPr>
              <w:spacing w:after="0" w:line="240" w:lineRule="auto"/>
              <w:rPr>
                <w:rFonts w:ascii="Times New Roman" w:eastAsia="Times New Roman" w:hAnsi="Times New Roman" w:cs="Times New Roman"/>
                <w:b/>
                <w:sz w:val="20"/>
                <w:szCs w:val="20"/>
                <w:lang w:eastAsia="ru-RU"/>
              </w:rPr>
            </w:pPr>
            <w:r w:rsidRPr="009C4D20">
              <w:rPr>
                <w:rFonts w:ascii="Times New Roman" w:eastAsia="Times New Roman" w:hAnsi="Times New Roman" w:cs="Times New Roman"/>
                <w:b/>
                <w:sz w:val="20"/>
                <w:szCs w:val="20"/>
                <w:lang w:eastAsia="ru-RU"/>
              </w:rPr>
              <w:t>8(903)7989300</w:t>
            </w:r>
          </w:p>
          <w:p w:rsidR="006177C1" w:rsidRPr="009C4D20" w:rsidRDefault="006177C1" w:rsidP="006177C1">
            <w:pPr>
              <w:spacing w:after="0" w:line="240" w:lineRule="auto"/>
              <w:rPr>
                <w:rFonts w:ascii="Times New Roman" w:eastAsia="Times New Roman" w:hAnsi="Times New Roman" w:cs="Times New Roman"/>
                <w:sz w:val="20"/>
                <w:szCs w:val="20"/>
                <w:lang w:eastAsia="ru-RU"/>
              </w:rPr>
            </w:pPr>
            <w:r w:rsidRPr="009C4D20">
              <w:rPr>
                <w:rFonts w:ascii="Times New Roman" w:eastAsia="Times New Roman" w:hAnsi="Times New Roman" w:cs="Times New Roman"/>
                <w:b/>
                <w:sz w:val="20"/>
                <w:szCs w:val="20"/>
                <w:lang w:val="en-US" w:eastAsia="ru-RU"/>
              </w:rPr>
              <w:t>meerovich</w:t>
            </w:r>
            <w:r w:rsidRPr="009C4D20">
              <w:rPr>
                <w:rFonts w:ascii="Times New Roman" w:eastAsia="Times New Roman" w:hAnsi="Times New Roman" w:cs="Times New Roman"/>
                <w:b/>
                <w:sz w:val="20"/>
                <w:szCs w:val="20"/>
                <w:lang w:eastAsia="ru-RU"/>
              </w:rPr>
              <w:t>@</w:t>
            </w:r>
            <w:r w:rsidRPr="009C4D20">
              <w:rPr>
                <w:rFonts w:ascii="Times New Roman" w:eastAsia="Times New Roman" w:hAnsi="Times New Roman" w:cs="Times New Roman"/>
                <w:b/>
                <w:sz w:val="20"/>
                <w:szCs w:val="20"/>
                <w:lang w:val="en-US" w:eastAsia="ru-RU"/>
              </w:rPr>
              <w:t>mail</w:t>
            </w:r>
            <w:r w:rsidRPr="009C4D20">
              <w:rPr>
                <w:rFonts w:ascii="Times New Roman" w:eastAsia="Times New Roman" w:hAnsi="Times New Roman" w:cs="Times New Roman"/>
                <w:b/>
                <w:sz w:val="20"/>
                <w:szCs w:val="20"/>
                <w:lang w:eastAsia="ru-RU"/>
              </w:rPr>
              <w:t>.</w:t>
            </w:r>
            <w:r w:rsidRPr="009C4D20">
              <w:rPr>
                <w:rFonts w:ascii="Times New Roman" w:eastAsia="Times New Roman" w:hAnsi="Times New Roman" w:cs="Times New Roman"/>
                <w:b/>
                <w:sz w:val="20"/>
                <w:szCs w:val="20"/>
                <w:lang w:val="en-US" w:eastAsia="ru-RU"/>
              </w:rPr>
              <w:t>ru</w:t>
            </w:r>
          </w:p>
        </w:tc>
      </w:tr>
    </w:tbl>
    <w:p w:rsidR="009C4D20" w:rsidRDefault="009C4D20" w:rsidP="006177C1">
      <w:pPr>
        <w:spacing w:after="0" w:line="240" w:lineRule="auto"/>
        <w:rPr>
          <w:rFonts w:ascii="Times New Roman" w:eastAsia="Times New Roman" w:hAnsi="Times New Roman" w:cs="Times New Roman"/>
          <w:b/>
          <w:sz w:val="26"/>
          <w:szCs w:val="26"/>
          <w:lang w:eastAsia="ru-RU"/>
        </w:rPr>
      </w:pPr>
    </w:p>
    <w:p w:rsidR="009C4D20" w:rsidRDefault="009C4D20" w:rsidP="009C4D20">
      <w:pPr>
        <w:spacing w:after="0" w:line="240" w:lineRule="auto"/>
        <w:rPr>
          <w:rFonts w:ascii="TimesNewRomanPSMT" w:hAnsi="TimesNewRomanPSMT" w:cs="TimesNewRomanPSMT"/>
          <w:sz w:val="28"/>
          <w:szCs w:val="28"/>
        </w:rPr>
      </w:pPr>
    </w:p>
    <w:p w:rsidR="009C4D20" w:rsidRPr="009C4D20" w:rsidRDefault="009C4D20" w:rsidP="009C4D20">
      <w:pPr>
        <w:spacing w:after="0" w:line="240" w:lineRule="auto"/>
        <w:rPr>
          <w:rFonts w:ascii="Times New Roman" w:eastAsia="Times New Roman" w:hAnsi="Times New Roman"/>
          <w:b/>
          <w:sz w:val="26"/>
          <w:szCs w:val="26"/>
          <w:lang w:eastAsia="ru-RU"/>
        </w:rPr>
      </w:pPr>
    </w:p>
    <w:p w:rsidR="009C4D20" w:rsidRDefault="009C4D20" w:rsidP="009C4D20">
      <w:pPr>
        <w:spacing w:after="0" w:line="240" w:lineRule="auto"/>
        <w:ind w:left="567"/>
        <w:jc w:val="right"/>
        <w:rPr>
          <w:rFonts w:ascii="Times New Roman" w:eastAsia="Times New Roman" w:hAnsi="Times New Roman"/>
          <w:b/>
          <w:sz w:val="26"/>
          <w:szCs w:val="26"/>
          <w:lang w:eastAsia="ru-RU"/>
        </w:rPr>
      </w:pPr>
    </w:p>
    <w:p w:rsidR="002E2775" w:rsidRDefault="002E2775"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p w:rsidR="006177C1" w:rsidRDefault="006177C1" w:rsidP="009C4D20">
      <w:pPr>
        <w:spacing w:after="0" w:line="240" w:lineRule="auto"/>
        <w:ind w:left="567"/>
        <w:rPr>
          <w:rFonts w:ascii="Times New Roman" w:eastAsia="Times New Roman" w:hAnsi="Times New Roman" w:cs="Times New Roman"/>
          <w:b/>
          <w:sz w:val="26"/>
          <w:szCs w:val="26"/>
          <w:lang w:eastAsia="ru-RU"/>
        </w:rPr>
      </w:pPr>
    </w:p>
    <w:tbl>
      <w:tblPr>
        <w:tblStyle w:val="a4"/>
        <w:tblpPr w:leftFromText="180" w:rightFromText="180" w:vertAnchor="text" w:horzAnchor="page" w:tblpX="694" w:tblpY="-333"/>
        <w:tblW w:w="0" w:type="auto"/>
        <w:tblLook w:val="04A0" w:firstRow="1" w:lastRow="0" w:firstColumn="1" w:lastColumn="0" w:noHBand="0" w:noVBand="1"/>
      </w:tblPr>
      <w:tblGrid>
        <w:gridCol w:w="4253"/>
        <w:gridCol w:w="6487"/>
      </w:tblGrid>
      <w:tr w:rsidR="006177C1" w:rsidRPr="00715A10" w:rsidTr="006177C1">
        <w:tc>
          <w:tcPr>
            <w:tcW w:w="4253" w:type="dxa"/>
          </w:tcPr>
          <w:p w:rsidR="006177C1" w:rsidRPr="00715A10" w:rsidRDefault="006177C1" w:rsidP="006177C1">
            <w:pPr>
              <w:spacing w:before="120" w:after="120"/>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lastRenderedPageBreak/>
              <w:t>Название предприятия</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О</w:t>
            </w:r>
            <w:r>
              <w:rPr>
                <w:rFonts w:ascii="Times New Roman" w:eastAsia="Times New Roman" w:hAnsi="Times New Roman" w:cs="Times New Roman"/>
                <w:b/>
                <w:sz w:val="20"/>
                <w:szCs w:val="20"/>
              </w:rPr>
              <w:t>ОО</w:t>
            </w:r>
            <w:r w:rsidRPr="00715A1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r w:rsidRPr="00715A10">
              <w:rPr>
                <w:rFonts w:ascii="Times New Roman" w:eastAsia="Times New Roman" w:hAnsi="Times New Roman" w:cs="Times New Roman"/>
                <w:b/>
                <w:sz w:val="20"/>
                <w:szCs w:val="20"/>
              </w:rPr>
              <w:t>Апромед</w:t>
            </w:r>
            <w:r>
              <w:rPr>
                <w:rFonts w:ascii="Times New Roman" w:eastAsia="Times New Roman" w:hAnsi="Times New Roman" w:cs="Times New Roman"/>
                <w:b/>
                <w:sz w:val="20"/>
                <w:szCs w:val="20"/>
              </w:rPr>
              <w:t>»</w:t>
            </w:r>
          </w:p>
        </w:tc>
      </w:tr>
      <w:tr w:rsidR="006177C1" w:rsidRPr="00715A10" w:rsidTr="006177C1">
        <w:trPr>
          <w:trHeight w:val="539"/>
        </w:trPr>
        <w:tc>
          <w:tcPr>
            <w:tcW w:w="4253" w:type="dxa"/>
          </w:tcPr>
          <w:p w:rsidR="006177C1" w:rsidRPr="00715A10" w:rsidRDefault="006177C1" w:rsidP="006177C1">
            <w:pPr>
              <w:pStyle w:val="Default"/>
              <w:rPr>
                <w:sz w:val="20"/>
                <w:szCs w:val="20"/>
              </w:rPr>
            </w:pPr>
          </w:p>
          <w:p w:rsidR="006177C1" w:rsidRPr="00715A10" w:rsidRDefault="006177C1" w:rsidP="006177C1">
            <w:pPr>
              <w:pStyle w:val="Default"/>
              <w:rPr>
                <w:sz w:val="20"/>
                <w:szCs w:val="20"/>
              </w:rPr>
            </w:pPr>
            <w:r w:rsidRPr="00715A10">
              <w:rPr>
                <w:sz w:val="20"/>
                <w:szCs w:val="20"/>
              </w:rPr>
              <w:t xml:space="preserve"> 1. Наименование инновационного проекта</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Мини станция электрохимической очистки воды ЭХОВОД-мини</w:t>
            </w:r>
          </w:p>
        </w:tc>
      </w:tr>
      <w:tr w:rsidR="006177C1" w:rsidRPr="00715A10" w:rsidTr="006177C1">
        <w:trPr>
          <w:trHeight w:val="419"/>
        </w:trPr>
        <w:tc>
          <w:tcPr>
            <w:tcW w:w="4253" w:type="dxa"/>
          </w:tcPr>
          <w:p w:rsidR="006177C1" w:rsidRPr="00715A10" w:rsidRDefault="006177C1" w:rsidP="006177C1">
            <w:pPr>
              <w:pStyle w:val="Default"/>
              <w:rPr>
                <w:sz w:val="20"/>
                <w:szCs w:val="20"/>
              </w:rPr>
            </w:pPr>
            <w:r w:rsidRPr="00715A10">
              <w:rPr>
                <w:sz w:val="20"/>
                <w:szCs w:val="20"/>
              </w:rPr>
              <w:t xml:space="preserve">2.  </w:t>
            </w:r>
            <w:r w:rsidR="00677880">
              <w:rPr>
                <w:sz w:val="20"/>
                <w:szCs w:val="20"/>
              </w:rPr>
              <w:t xml:space="preserve"> </w:t>
            </w:r>
            <w:r w:rsidR="00677880">
              <w:rPr>
                <w:sz w:val="20"/>
                <w:szCs w:val="20"/>
              </w:rPr>
              <w:t>Аннотация проекта</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 xml:space="preserve">Портативный бытовой </w:t>
            </w:r>
            <w:proofErr w:type="gramStart"/>
            <w:r w:rsidRPr="00715A10">
              <w:rPr>
                <w:rFonts w:ascii="Times New Roman" w:eastAsia="Times New Roman" w:hAnsi="Times New Roman" w:cs="Times New Roman"/>
                <w:b/>
                <w:sz w:val="20"/>
                <w:szCs w:val="20"/>
              </w:rPr>
              <w:t>прибор</w:t>
            </w:r>
            <w:proofErr w:type="gramEnd"/>
            <w:r w:rsidRPr="00715A10">
              <w:rPr>
                <w:rFonts w:ascii="Times New Roman" w:eastAsia="Times New Roman" w:hAnsi="Times New Roman" w:cs="Times New Roman"/>
                <w:b/>
                <w:sz w:val="20"/>
                <w:szCs w:val="20"/>
              </w:rPr>
              <w:t xml:space="preserve"> используемый для очистки воды в условиях приближенным к природным. Для дачников, рыбаков, туристов. Эконом-класс для широких слоёв населения</w:t>
            </w:r>
          </w:p>
        </w:tc>
      </w:tr>
      <w:tr w:rsidR="006177C1" w:rsidRPr="00715A10" w:rsidTr="006177C1">
        <w:tc>
          <w:tcPr>
            <w:tcW w:w="4253" w:type="dxa"/>
          </w:tcPr>
          <w:p w:rsidR="006177C1" w:rsidRPr="00715A10" w:rsidRDefault="006177C1" w:rsidP="006177C1">
            <w:pPr>
              <w:spacing w:before="12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3. Инновационность разрабатываемого проекта </w:t>
            </w:r>
          </w:p>
        </w:tc>
        <w:tc>
          <w:tcPr>
            <w:tcW w:w="6487" w:type="dxa"/>
          </w:tcPr>
          <w:p w:rsidR="006177C1" w:rsidRPr="00715A10" w:rsidRDefault="006177C1" w:rsidP="006177C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504" style="position:absolute;left:0;text-align:left;margin-left:170.35pt;margin-top:.5pt;width:7.15pt;height:8.25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Zu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Dj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v79ZuHgIAADoEAAAOAAAAAAAAAAAAAAAAAC4CAABkcnMvZTJvRG9jLnhtbFBLAQIt&#10;ABQABgAIAAAAIQBm5nkc3AAAAAgBAAAPAAAAAAAAAAAAAAAAAHgEAABkcnMvZG93bnJldi54bWxQ&#10;SwUGAAAAAAQABADzAAAAgQUAAAAA&#10;"/>
              </w:pict>
            </w:r>
            <w:r w:rsidRPr="00715A10">
              <w:rPr>
                <w:rFonts w:ascii="Times New Roman" w:eastAsia="Times New Roman" w:hAnsi="Times New Roman" w:cs="Times New Roman"/>
                <w:sz w:val="20"/>
                <w:szCs w:val="20"/>
              </w:rPr>
              <w:t>Патент</w:t>
            </w:r>
          </w:p>
          <w:p w:rsidR="006177C1" w:rsidRPr="00715A10" w:rsidRDefault="006177C1" w:rsidP="006177C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505" style="position:absolute;left:0;text-align:left;margin-left:170.35pt;margin-top:2.35pt;width:7.15pt;height:8.2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K2OAIAAHEEAAAOAAAAZHJzL2Uyb0RvYy54bWysVFFv0zAQfkfiP1h+p0lKy7ao6TR1DCEN&#10;mBj8ANdxGgvbZ85u0/Lrd3a60sEbIg+W787+7vN3d1lc761hO4VBg2t4NSk5U05Cq92m4d+/3b25&#10;5CxE4VphwKmGH1Tg18vXrxaDr9UUejCtQkYgLtSDb3gfo6+LIsheWREm4JWjYAdoRSQTN0WLYiB0&#10;a4ppWb4rBsDWI0gVAnlvxyBfZvyuUzJ+6bqgIjMNJ24xr5jXdVqL5ULUGxS+1/JIQ/wDCyu0o6Qn&#10;qFsRBdui/gvKaokQoIsTCbaArtNS5TfQa6ryj9c89sKr/BYSJ/iTTOH/wcrPuwdkum04FcoJSyX6&#10;SqIJtzGKvU3yDD7UdOrRP2B6YPD3IH8E5mDV0yl1gwhDr0RLpKp0vnhxIRmBrrL18AlaQhfbCFmp&#10;fYc2AZIGbJ8LcjgVRO0jk+S8Ki/LOWeSIlU5u7iY5wSifr7rMcQPCixLm4YjMc/YYncfYuIi6ucj&#10;mTsY3d5pY7KRWkytDLKdoOaI+ypfNVtLREdfVaZv7BHyUyeN/uwi7NylCSJnCufoxrGB+M+n84z6&#10;IhZwsz7lzSlOgOcQVkcaDaMt1eaMSNL6vWtz40ahzbgnNsYdxU96j3VbQ3sg7RHGvqc5pU0P+Iuz&#10;gXq+4eHnVqDizHx0VL+rajZLQ5KN2fxiSgaeR9bnEeEkQZFynI3bVRwHa+tRb3rKNCrq4IZq3ulc&#10;kNQPI6sjWerrrN5xBtPgnNv51O8/xfIJAAD//wMAUEsDBBQABgAIAAAAIQCmk6D93gAAAAgBAAAP&#10;AAAAZHJzL2Rvd25yZXYueG1sTI/NTsMwEITvSLyDtUjcqPNXoCFO1Vb8XLgQ+gBuvCQR8TrEbhLe&#10;nuUEp9VoRrPfFNvF9mLC0XeOFMSrCARS7UxHjYLj+9PNPQgfNBndO0IF3+hhW15eFDo3bqY3nKrQ&#10;CC4hn2sFbQhDLqWvW7Tar9yAxN6HG60OLMdGmlHPXG57mUTRrbS6I/7Q6gEPLdaf1dkqkFU2T4/z&#10;xu8PL5t4vzumz69fpNT11bJ7ABFwCX9h+MVndCiZ6eTOZLzoFaRZdMdRBRkf9tP1mredFCRxArIs&#10;5P8B5Q8AAAD//wMAUEsBAi0AFAAGAAgAAAAhALaDOJL+AAAA4QEAABMAAAAAAAAAAAAAAAAAAAAA&#10;AFtDb250ZW50X1R5cGVzXS54bWxQSwECLQAUAAYACAAAACEAOP0h/9YAAACUAQAACwAAAAAAAAAA&#10;AAAAAAAvAQAAX3JlbHMvLnJlbHNQSwECLQAUAAYACAAAACEAG58CtjgCAABxBAAADgAAAAAAAAAA&#10;AAAAAAAuAgAAZHJzL2Uyb0RvYy54bWxQSwECLQAUAAYACAAAACEAppOg/d4AAAAIAQAADwAAAAAA&#10;AAAAAAAAAACSBAAAZHJzL2Rvd25yZXYueG1sUEsFBgAAAAAEAAQA8wAAAJ0FAAAAAA==&#10;" fillcolor="black [3213]"/>
              </w:pict>
            </w:r>
            <w:r w:rsidRPr="00715A10">
              <w:rPr>
                <w:rFonts w:ascii="Times New Roman" w:eastAsia="Times New Roman" w:hAnsi="Times New Roman" w:cs="Times New Roman"/>
                <w:sz w:val="20"/>
                <w:szCs w:val="20"/>
              </w:rPr>
              <w:t>Заявка на патент</w:t>
            </w:r>
          </w:p>
          <w:p w:rsidR="006177C1" w:rsidRPr="00715A10" w:rsidRDefault="006177C1" w:rsidP="006177C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506" style="position:absolute;left:0;text-align:left;margin-left:170.35pt;margin-top:5.3pt;width:7.15pt;height:8.2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Pr="00715A10">
              <w:rPr>
                <w:rFonts w:ascii="Times New Roman" w:eastAsia="Times New Roman" w:hAnsi="Times New Roman" w:cs="Times New Roman"/>
                <w:sz w:val="20"/>
                <w:szCs w:val="20"/>
              </w:rPr>
              <w:t xml:space="preserve">Лицензия </w:t>
            </w:r>
          </w:p>
          <w:p w:rsidR="006177C1" w:rsidRPr="00715A10" w:rsidRDefault="006177C1" w:rsidP="006177C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507" style="position:absolute;left:0;text-align:left;margin-left:170.35pt;margin-top:4.4pt;width:7.15pt;height:8.2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Pr="00715A10">
              <w:rPr>
                <w:rFonts w:ascii="Times New Roman" w:eastAsia="Times New Roman" w:hAnsi="Times New Roman" w:cs="Times New Roman"/>
                <w:sz w:val="20"/>
                <w:szCs w:val="20"/>
              </w:rPr>
              <w:t xml:space="preserve">Свидетельство </w:t>
            </w:r>
            <w:proofErr w:type="gramStart"/>
            <w:r w:rsidRPr="00715A10">
              <w:rPr>
                <w:rFonts w:ascii="Times New Roman" w:eastAsia="Times New Roman" w:hAnsi="Times New Roman" w:cs="Times New Roman"/>
                <w:sz w:val="20"/>
                <w:szCs w:val="20"/>
              </w:rPr>
              <w:t>на</w:t>
            </w:r>
            <w:proofErr w:type="gramEnd"/>
            <w:r w:rsidRPr="00715A10">
              <w:rPr>
                <w:rFonts w:ascii="Times New Roman" w:eastAsia="Times New Roman" w:hAnsi="Times New Roman" w:cs="Times New Roman"/>
                <w:sz w:val="20"/>
                <w:szCs w:val="20"/>
              </w:rPr>
              <w:t xml:space="preserve"> ПО</w:t>
            </w:r>
          </w:p>
          <w:p w:rsidR="006177C1" w:rsidRPr="00715A10" w:rsidRDefault="006177C1" w:rsidP="006177C1">
            <w:pPr>
              <w:pStyle w:val="a5"/>
              <w:numPr>
                <w:ilvl w:val="0"/>
                <w:numId w:val="4"/>
              </w:numPr>
              <w:rPr>
                <w:rFonts w:ascii="Times New Roman" w:eastAsia="Times New Roman" w:hAnsi="Times New Roman" w:cs="Times New Roman"/>
                <w:b/>
                <w:sz w:val="20"/>
                <w:szCs w:val="20"/>
              </w:rPr>
            </w:pPr>
            <w:r w:rsidRPr="00715A10">
              <w:rPr>
                <w:rFonts w:ascii="Times New Roman" w:eastAsia="Times New Roman" w:hAnsi="Times New Roman" w:cs="Times New Roman"/>
                <w:sz w:val="20"/>
                <w:szCs w:val="20"/>
              </w:rPr>
              <w:t>Другое_________________</w:t>
            </w:r>
          </w:p>
          <w:p w:rsidR="006177C1" w:rsidRPr="00715A10" w:rsidRDefault="006177C1" w:rsidP="006177C1">
            <w:pPr>
              <w:pStyle w:val="a5"/>
              <w:rPr>
                <w:rFonts w:ascii="Times New Roman" w:eastAsia="Times New Roman" w:hAnsi="Times New Roman" w:cs="Times New Roman"/>
                <w:b/>
                <w:sz w:val="20"/>
                <w:szCs w:val="20"/>
              </w:rPr>
            </w:pPr>
          </w:p>
        </w:tc>
      </w:tr>
      <w:tr w:rsidR="006177C1" w:rsidRPr="00715A10" w:rsidTr="006177C1">
        <w:tc>
          <w:tcPr>
            <w:tcW w:w="4253" w:type="dxa"/>
          </w:tcPr>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4. Описание конечного продукта /технологии  с позиции отличительных особенностей в сравнении с аналогами </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Ближайший аналог-мини станция Водалей. Эховод мини при аналогичном качестве воды в два раза дешевле.</w:t>
            </w:r>
          </w:p>
        </w:tc>
      </w:tr>
      <w:tr w:rsidR="006177C1" w:rsidRPr="00715A10" w:rsidTr="006177C1">
        <w:tc>
          <w:tcPr>
            <w:tcW w:w="4253" w:type="dxa"/>
          </w:tcPr>
          <w:p w:rsidR="006177C1" w:rsidRPr="00715A10" w:rsidRDefault="006177C1" w:rsidP="006177C1">
            <w:pPr>
              <w:spacing w:before="120" w:after="12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5. Текущая стадия разработки проекта</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Изготовление прототипа и тех</w:t>
            </w:r>
            <w:proofErr w:type="gramStart"/>
            <w:r w:rsidRPr="00715A10">
              <w:rPr>
                <w:rFonts w:ascii="Times New Roman" w:eastAsia="Times New Roman" w:hAnsi="Times New Roman" w:cs="Times New Roman"/>
                <w:b/>
                <w:sz w:val="20"/>
                <w:szCs w:val="20"/>
              </w:rPr>
              <w:t>.д</w:t>
            </w:r>
            <w:proofErr w:type="gramEnd"/>
            <w:r w:rsidRPr="00715A10">
              <w:rPr>
                <w:rFonts w:ascii="Times New Roman" w:eastAsia="Times New Roman" w:hAnsi="Times New Roman" w:cs="Times New Roman"/>
                <w:b/>
                <w:sz w:val="20"/>
                <w:szCs w:val="20"/>
              </w:rPr>
              <w:t>окументации</w:t>
            </w:r>
          </w:p>
        </w:tc>
      </w:tr>
      <w:tr w:rsidR="006177C1" w:rsidRPr="00715A10" w:rsidTr="006177C1">
        <w:tc>
          <w:tcPr>
            <w:tcW w:w="4253" w:type="dxa"/>
          </w:tcPr>
          <w:p w:rsidR="006177C1" w:rsidRPr="00715A10" w:rsidRDefault="006177C1" w:rsidP="006177C1">
            <w:pPr>
              <w:spacing w:before="120" w:after="12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6487"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Готовится заявка на патент в сентябре-октябре 2015г</w:t>
            </w:r>
          </w:p>
        </w:tc>
      </w:tr>
      <w:tr w:rsidR="006177C1" w:rsidRPr="00715A10" w:rsidTr="006177C1">
        <w:trPr>
          <w:trHeight w:val="735"/>
        </w:trPr>
        <w:tc>
          <w:tcPr>
            <w:tcW w:w="4253" w:type="dxa"/>
          </w:tcPr>
          <w:p w:rsidR="006177C1" w:rsidRPr="00715A10" w:rsidRDefault="006177C1" w:rsidP="006177C1">
            <w:pPr>
              <w:spacing w:before="120" w:after="12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7.Рынки сбыта (региональный, межрегиональный, международный)</w:t>
            </w:r>
          </w:p>
        </w:tc>
        <w:tc>
          <w:tcPr>
            <w:tcW w:w="6487" w:type="dxa"/>
          </w:tcPr>
          <w:p w:rsidR="006177C1" w:rsidRPr="00715A10" w:rsidRDefault="006177C1" w:rsidP="006177C1">
            <w:pPr>
              <w:pStyle w:val="a5"/>
              <w:rPr>
                <w:rFonts w:ascii="Times New Roman" w:eastAsia="Times New Roman" w:hAnsi="Times New Roman" w:cs="Times New Roman"/>
                <w:b/>
                <w:sz w:val="20"/>
                <w:szCs w:val="20"/>
              </w:rPr>
            </w:pPr>
            <w:r w:rsidRPr="00715A10">
              <w:rPr>
                <w:rFonts w:ascii="Times New Roman" w:eastAsia="Times New Roman" w:hAnsi="Times New Roman" w:cs="Times New Roman"/>
                <w:sz w:val="20"/>
                <w:szCs w:val="20"/>
              </w:rPr>
              <w:t>РФ.</w:t>
            </w:r>
          </w:p>
        </w:tc>
      </w:tr>
      <w:tr w:rsidR="006177C1" w:rsidRPr="00715A10" w:rsidTr="006177C1">
        <w:trPr>
          <w:trHeight w:val="793"/>
        </w:trPr>
        <w:tc>
          <w:tcPr>
            <w:tcW w:w="4253" w:type="dxa"/>
          </w:tcPr>
          <w:p w:rsidR="006177C1" w:rsidRPr="00715A10" w:rsidRDefault="006177C1" w:rsidP="006177C1">
            <w:pPr>
              <w:spacing w:before="120" w:after="12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6487" w:type="dxa"/>
          </w:tcPr>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Для бытового использования</w:t>
            </w:r>
          </w:p>
        </w:tc>
      </w:tr>
      <w:tr w:rsidR="006177C1" w:rsidRPr="00715A10" w:rsidTr="006177C1">
        <w:tc>
          <w:tcPr>
            <w:tcW w:w="4253" w:type="dxa"/>
          </w:tcPr>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9.Основные экономические параметры</w:t>
            </w:r>
          </w:p>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9.1 объемы финансирования (сумма в руб.)  </w:t>
            </w:r>
          </w:p>
          <w:p w:rsidR="006177C1" w:rsidRPr="00715A10" w:rsidRDefault="006177C1" w:rsidP="006177C1">
            <w:pPr>
              <w:autoSpaceDE w:val="0"/>
              <w:autoSpaceDN w:val="0"/>
              <w:adjustRightInd w:val="0"/>
              <w:rPr>
                <w:rFonts w:ascii="Times New Roman" w:eastAsia="Times New Roman" w:hAnsi="Times New Roman" w:cs="Times New Roman"/>
                <w:sz w:val="20"/>
                <w:szCs w:val="20"/>
              </w:rPr>
            </w:pPr>
          </w:p>
          <w:p w:rsidR="006177C1" w:rsidRPr="00715A10" w:rsidRDefault="006177C1" w:rsidP="006177C1">
            <w:pPr>
              <w:autoSpaceDE w:val="0"/>
              <w:autoSpaceDN w:val="0"/>
              <w:adjustRightInd w:val="0"/>
              <w:rPr>
                <w:rFonts w:ascii="Times New Roman" w:eastAsia="Times New Roman" w:hAnsi="Times New Roman" w:cs="Times New Roman"/>
                <w:sz w:val="20"/>
                <w:szCs w:val="20"/>
              </w:rPr>
            </w:pPr>
          </w:p>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w:t>
            </w:r>
          </w:p>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9.2 источники финансирования</w:t>
            </w:r>
            <w:r w:rsidRPr="00715A10">
              <w:rPr>
                <w:rFonts w:ascii="Times New Roman" w:hAnsi="Times New Roman" w:cs="Times New Roman"/>
                <w:color w:val="FF0000"/>
                <w:sz w:val="20"/>
                <w:szCs w:val="20"/>
              </w:rPr>
              <w:t xml:space="preserve"> </w:t>
            </w:r>
            <w:r w:rsidRPr="00715A10">
              <w:rPr>
                <w:rFonts w:ascii="Times New Roman" w:hAnsi="Times New Roman" w:cs="Times New Roman"/>
                <w:sz w:val="20"/>
                <w:szCs w:val="20"/>
              </w:rPr>
              <w:t>(с указанием наименования  конкретных источников по каждому из отмеченных пунктов)</w:t>
            </w:r>
          </w:p>
          <w:p w:rsidR="006177C1" w:rsidRPr="00715A10" w:rsidRDefault="006177C1" w:rsidP="006177C1">
            <w:pPr>
              <w:autoSpaceDE w:val="0"/>
              <w:autoSpaceDN w:val="0"/>
              <w:adjustRightInd w:val="0"/>
              <w:rPr>
                <w:rFonts w:ascii="Times New Roman" w:hAnsi="Times New Roman" w:cs="Times New Roman"/>
                <w:sz w:val="20"/>
                <w:szCs w:val="20"/>
              </w:rPr>
            </w:pPr>
            <w:r w:rsidRPr="00715A10">
              <w:rPr>
                <w:rFonts w:ascii="Times New Roman" w:hAnsi="Times New Roman" w:cs="Times New Roman"/>
                <w:sz w:val="20"/>
                <w:szCs w:val="20"/>
              </w:rPr>
              <w:t xml:space="preserve"> </w:t>
            </w: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hAnsi="Times New Roman" w:cs="Times New Roman"/>
                <w:sz w:val="20"/>
                <w:szCs w:val="20"/>
              </w:rPr>
            </w:pPr>
          </w:p>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hAnsi="Times New Roman" w:cs="Times New Roman"/>
                <w:sz w:val="20"/>
                <w:szCs w:val="20"/>
              </w:rPr>
              <w:t xml:space="preserve">9.3 наличие  собственных средств, для инвестирования в проект </w:t>
            </w:r>
            <w:r w:rsidRPr="00715A10">
              <w:rPr>
                <w:rFonts w:ascii="Times New Roman" w:eastAsia="Times New Roman" w:hAnsi="Times New Roman" w:cs="Times New Roman"/>
                <w:sz w:val="20"/>
                <w:szCs w:val="20"/>
              </w:rPr>
              <w:t xml:space="preserve">(сумма в руб.); </w:t>
            </w:r>
          </w:p>
          <w:p w:rsidR="006177C1" w:rsidRPr="00715A10" w:rsidRDefault="006177C1" w:rsidP="006177C1">
            <w:pPr>
              <w:autoSpaceDE w:val="0"/>
              <w:autoSpaceDN w:val="0"/>
              <w:adjustRightInd w:val="0"/>
              <w:rPr>
                <w:rFonts w:ascii="Times New Roman" w:eastAsia="Times New Roman" w:hAnsi="Times New Roman" w:cs="Times New Roman"/>
                <w:sz w:val="20"/>
                <w:szCs w:val="20"/>
              </w:rPr>
            </w:pPr>
          </w:p>
          <w:p w:rsidR="006177C1" w:rsidRPr="00715A10" w:rsidRDefault="006177C1" w:rsidP="006177C1">
            <w:pPr>
              <w:autoSpaceDE w:val="0"/>
              <w:autoSpaceDN w:val="0"/>
              <w:adjustRightInd w:val="0"/>
              <w:rPr>
                <w:rFonts w:ascii="Times New Roman" w:eastAsia="Times New Roman" w:hAnsi="Times New Roman" w:cs="Times New Roman"/>
                <w:sz w:val="20"/>
                <w:szCs w:val="20"/>
              </w:rPr>
            </w:pPr>
          </w:p>
          <w:p w:rsidR="006177C1" w:rsidRPr="00715A10" w:rsidRDefault="006177C1" w:rsidP="006177C1">
            <w:pPr>
              <w:autoSpaceDE w:val="0"/>
              <w:autoSpaceDN w:val="0"/>
              <w:adjustRightInd w:val="0"/>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9.4  наличие бизнес плана, если да, то указать, кем разработан</w:t>
            </w:r>
          </w:p>
        </w:tc>
        <w:tc>
          <w:tcPr>
            <w:tcW w:w="6487" w:type="dxa"/>
          </w:tcPr>
          <w:p w:rsidR="006177C1" w:rsidRPr="00715A10" w:rsidRDefault="006177C1" w:rsidP="006177C1">
            <w:pPr>
              <w:rPr>
                <w:rFonts w:ascii="Times New Roman" w:eastAsia="Times New Roman" w:hAnsi="Times New Roman" w:cs="Times New Roman"/>
                <w:b/>
                <w:sz w:val="20"/>
                <w:szCs w:val="20"/>
              </w:rPr>
            </w:pP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w:t>
            </w: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715A10">
              <w:rPr>
                <w:rFonts w:ascii="Times New Roman" w:eastAsia="Times New Roman" w:hAnsi="Times New Roman" w:cs="Times New Roman"/>
                <w:sz w:val="20"/>
                <w:szCs w:val="20"/>
              </w:rPr>
              <w:t>___12 000 000 рублей</w:t>
            </w:r>
          </w:p>
          <w:p w:rsidR="006177C1" w:rsidRPr="00715A10" w:rsidRDefault="006177C1" w:rsidP="006177C1">
            <w:pPr>
              <w:rPr>
                <w:rFonts w:ascii="Times New Roman" w:eastAsia="Times New Roman" w:hAnsi="Times New Roman" w:cs="Times New Roman"/>
                <w:sz w:val="20"/>
                <w:szCs w:val="20"/>
              </w:rPr>
            </w:pPr>
          </w:p>
          <w:p w:rsidR="006177C1" w:rsidRPr="00715A10" w:rsidRDefault="006177C1" w:rsidP="006177C1">
            <w:pPr>
              <w:rPr>
                <w:rFonts w:ascii="Times New Roman" w:eastAsia="Times New Roman" w:hAnsi="Times New Roman" w:cs="Times New Roman"/>
                <w:sz w:val="20"/>
                <w:szCs w:val="20"/>
              </w:rPr>
            </w:pPr>
          </w:p>
          <w:p w:rsidR="006177C1" w:rsidRPr="00715A10" w:rsidRDefault="006177C1" w:rsidP="006177C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508" style="position:absolute;left:0;text-align:left;margin-left:210.85pt;margin-top:4.4pt;width:7.15pt;height:8.2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8hHQIAADo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U84MdFSi&#10;zyQamJ2WbBHl6Z0vKerJPWJM0Lt7K755Zuy6pSh5i2j7VkJNpIoYn714EA1PT9m2/2hrQod9sEmp&#10;Y4NdBCQN2DEV5HQpiDwGJuhykc9z4iXIU+ST2WyaPoDy+a1DH95L27F4qDgS84QNh3sfIhcon0MS&#10;d6tVvVFaJwN327VGdgBqjU1aZ3R/HaYN64nIdDxNyC98/hoiT+tvEJ0K1ONadRWfX4KgjKK9M3Xq&#10;wABKD2eirM1ZxSjcUICtrU8kItqhgWng6NBa/MFZT81bcf99Dyg50x8MFWJRTCax25Mxmc7GZOC1&#10;Z3vtASMIquKBs+G4DsOE7B2qXUs/FSl3Y2+peI1KysbCDqzOZKlBk+DnYYoTcG2nqF8jv/oJAAD/&#10;/wMAUEsDBBQABgAIAAAAIQAjba3L3QAAAAgBAAAPAAAAZHJzL2Rvd25yZXYueG1sTI9BT4NAEIXv&#10;Jv6HzZh4s0uh1ooMjdHUxGNLL94GGAFldwm7tOivdzzpcfJe3nxftp1Nr048+s5ZhOUiAsW2cnVn&#10;G4RjsbvZgPKBbE29s4zwxR62+eVFRmntznbPp0NolIxYnxJCG8KQau2rlg35hRvYSvbuRkNBzrHR&#10;9UhnGTe9jqNorQ11Vj60NPBTy9XnYTIIZRcf6XtfvETmfpeE17n4mN6eEa+v5scHUIHn8FeGX3xB&#10;h1yYSjfZ2qseYRUv76SKsBEDyVfJWtxKhPg2AZ1n+r9A/gMAAP//AwBQSwECLQAUAAYACAAAACEA&#10;toM4kv4AAADhAQAAEwAAAAAAAAAAAAAAAAAAAAAAW0NvbnRlbnRfVHlwZXNdLnhtbFBLAQItABQA&#10;BgAIAAAAIQA4/SH/1gAAAJQBAAALAAAAAAAAAAAAAAAAAC8BAABfcmVscy8ucmVsc1BLAQItABQA&#10;BgAIAAAAIQAPLM8hHQIAADoEAAAOAAAAAAAAAAAAAAAAAC4CAABkcnMvZTJvRG9jLnhtbFBLAQIt&#10;ABQABgAIAAAAIQAjba3L3QAAAAgBAAAPAAAAAAAAAAAAAAAAAHcEAABkcnMvZG93bnJldi54bWxQ&#10;SwUGAAAAAAQABADzAAAAgQUAAAAA&#10;"/>
              </w:pict>
            </w:r>
            <w:r w:rsidRPr="00715A10">
              <w:rPr>
                <w:rFonts w:ascii="Times New Roman" w:eastAsia="Times New Roman" w:hAnsi="Times New Roman" w:cs="Times New Roman"/>
                <w:sz w:val="20"/>
                <w:szCs w:val="20"/>
              </w:rPr>
              <w:t>Венчурное финансирование</w:t>
            </w:r>
          </w:p>
          <w:p w:rsidR="006177C1" w:rsidRPr="00715A10" w:rsidRDefault="006177C1" w:rsidP="006177C1">
            <w:pPr>
              <w:pStyle w:val="a5"/>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___________________________</w:t>
            </w:r>
          </w:p>
          <w:p w:rsidR="006177C1" w:rsidRPr="00715A10" w:rsidRDefault="006177C1" w:rsidP="006177C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509" style="position:absolute;left:0;text-align:left;margin-left:210.85pt;margin-top:19.9pt;width:7.15pt;height:8.2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u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uV1eVVOOZPkqcrJbDbNH4j66a3HEN8rsCwdGo5EPWOL3X2IiYuon0Iy&#10;dzC6XWljsoGb9dIg2wnqjVVeJ/RwGWYcG4jIdDzNyC984RKizOtvEFZHanKjbcOvzkGiTqK9c21u&#10;wSi0OZ6JsnEnFZNwqZVDvYb2QCIiHDuYJo4OPeBPzgbq3oaHH1uBijPzwVEhrqvJJLV7NibT2ZgM&#10;vPSsLz3CSYJqeOTseFzG44hsPepNTz9VOXcHt1S8Tmdln1mdyFKHZsFP05RG4NLOUc8zv/gFAAD/&#10;/wMAUEsDBBQABgAIAAAAIQCBNb143wAAAAkBAAAPAAAAZHJzL2Rvd25yZXYueG1sTI9BT4NAEIXv&#10;Jv6HzZh4s0uhYosMjdHUxGNLL94WdgsoO0vYpUV/veNJj5N5ee/78u1se3E2o+8cISwXEQhDtdMd&#10;NQjHcne3BuGDIq16Rwbhy3jYFtdXucq0u9DenA+hEVxCPlMIbQhDJqWvW2OVX7jBEP9ObrQq8Dk2&#10;Uo/qwuW2l3EUpdKqjnihVYN5bk39eZgsQtXFR/W9L18ju9kl4W0uP6b3F8Tbm/npEUQwc/gLwy8+&#10;o0PBTJWbSHvRI6zi5QNHEZINK3BglaQsVyHcpwnIIpf/DYofAAAA//8DAFBLAQItABQABgAIAAAA&#10;IQC2gziS/gAAAOEBAAATAAAAAAAAAAAAAAAAAAAAAABbQ29udGVudF9UeXBlc10ueG1sUEsBAi0A&#10;FAAGAAgAAAAhADj9If/WAAAAlAEAAAsAAAAAAAAAAAAAAAAALwEAAF9yZWxzLy5yZWxzUEsBAi0A&#10;FAAGAAgAAAAhAOF1O7IdAgAAOwQAAA4AAAAAAAAAAAAAAAAALgIAAGRycy9lMm9Eb2MueG1sUEsB&#10;Ai0AFAAGAAgAAAAhAIE1vXjfAAAACQEAAA8AAAAAAAAAAAAAAAAAdwQAAGRycy9kb3ducmV2Lnht&#10;bFBLBQYAAAAABAAEAPMAAACDBQAAAAA=&#10;"/>
              </w:pict>
            </w:r>
            <w:r w:rsidRPr="00715A10">
              <w:rPr>
                <w:rFonts w:ascii="Times New Roman" w:eastAsia="Times New Roman" w:hAnsi="Times New Roman" w:cs="Times New Roman"/>
                <w:sz w:val="20"/>
                <w:szCs w:val="20"/>
              </w:rPr>
              <w:t>Средства  специализированных фондов_____________________</w:t>
            </w:r>
          </w:p>
          <w:p w:rsidR="006177C1" w:rsidRPr="00715A10" w:rsidRDefault="006177C1" w:rsidP="006177C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511" style="position:absolute;left:0;text-align:left;margin-left:210.5pt;margin-top:3.45pt;width:7.15pt;height:8.2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b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kyjPoPzJYU9ugeMGXp3D/KbZxbWHYWpW0QYOiVqYlXE+OzZg2h4esq2wweoCV7sAiSp&#10;Dg32EZBEYIdUkeO5IuoQmKTL63yRzzmT5Cny2dXVPH0gyqe3Dn14p6Bn8VBxJOoJW+zvfYhcRPkU&#10;kriD0fVGG5MMbLdrg2wvqDc2aZ3Q/WWYsWwgIvPpPCE/8/lLiDytv0H0OlCTG91XfHEOEmUU7a2t&#10;UwsGoc14JsrGnlSMwo0F2EJ9JBERxg6miaNDB/iDs4G6t+L++06g4sy8t1SI62I2i+2ejNn8akoG&#10;Xnq2lx5hJUFVPHA2HtdhHJGdQ9129FORcrdwS8VrdFI2FnZkdSJLHZoEP01THIFLO0X9mvnVT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uKaSbHwIAADsEAAAOAAAAAAAAAAAAAAAAAC4CAABkcnMvZTJvRG9jLnhtbFBL&#10;AQItABQABgAIAAAAIQDSkORH3gAAAAgBAAAPAAAAAAAAAAAAAAAAAHkEAABkcnMvZG93bnJldi54&#10;bWxQSwUGAAAAAAQABADzAAAAhAUAAAAA&#10;"/>
              </w:pict>
            </w:r>
            <w:r w:rsidRPr="00715A10">
              <w:rPr>
                <w:rFonts w:ascii="Times New Roman" w:eastAsia="Times New Roman" w:hAnsi="Times New Roman" w:cs="Times New Roman"/>
                <w:sz w:val="20"/>
                <w:szCs w:val="20"/>
              </w:rPr>
              <w:t>Средства внебюджетных фондов</w:t>
            </w:r>
          </w:p>
          <w:p w:rsidR="006177C1" w:rsidRPr="00715A10" w:rsidRDefault="006177C1" w:rsidP="006177C1">
            <w:pPr>
              <w:pStyle w:val="a5"/>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___________________________</w:t>
            </w:r>
          </w:p>
          <w:p w:rsidR="006177C1" w:rsidRPr="00715A10" w:rsidRDefault="006177C1" w:rsidP="006177C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510" style="position:absolute;left:0;text-align:left;margin-left:210.1pt;margin-top:1.4pt;width:7.15pt;height:8.2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FHQIAADs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nDlhqUSf&#10;STThtkaxouj16XwoKezZP2GfYfAPIL8F5mDVUpi6Q4SuVaImVik+e/GgNwI9ZZvuI9QEL3YRklSH&#10;Bm0PSCKwQ6rI8VIRdYhM0uVNPs+nnEnyFPlkNpv2hDJRnt96DPG9Asv6Q8WRqCdssX8IcQg9hyTu&#10;YHS91sYkA7eblUG2F9Qb67RO6OE6zDjWEZHpeJqQX/jCNUSe1t8grI7U5Ebbis8vQaLsRXvn6tSC&#10;UWgznCk74yjJs3BDATZQH0lEhKGDaeLo0AL+4Kyj7q14+L4TqDgzHxwV4qaYTPp2T8ZkOhuTgdee&#10;zbVHOElQFY+cDcdVHEZk51FvW/qpSLk7uKPiNTop2/MbWJ3IUoem2pymqR+BaztF/Zr55U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DQ3wBFHQIAADsEAAAOAAAAAAAAAAAAAAAAAC4CAABkcnMvZTJvRG9jLnhtbFBLAQIt&#10;ABQABgAIAAAAIQAgzhHD3QAAAAgBAAAPAAAAAAAAAAAAAAAAAHcEAABkcnMvZG93bnJldi54bWxQ&#10;SwUGAAAAAAQABADzAAAAgQUAAAAA&#10;"/>
              </w:pict>
            </w:r>
            <w:r w:rsidRPr="00715A10">
              <w:rPr>
                <w:rFonts w:ascii="Times New Roman" w:eastAsia="Times New Roman" w:hAnsi="Times New Roman" w:cs="Times New Roman"/>
                <w:sz w:val="20"/>
                <w:szCs w:val="20"/>
              </w:rPr>
              <w:t>Заемные средства (долгосрочный/краткосрочный кредит и т.д.)_________________</w:t>
            </w:r>
          </w:p>
          <w:p w:rsidR="006177C1" w:rsidRPr="00715A10" w:rsidRDefault="006177C1" w:rsidP="006177C1">
            <w:pPr>
              <w:pStyle w:val="a5"/>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____________________________</w:t>
            </w:r>
          </w:p>
          <w:p w:rsidR="006177C1" w:rsidRPr="00715A10" w:rsidRDefault="006177C1" w:rsidP="006177C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512" style="position:absolute;left:0;text-align:left;margin-left:210.1pt;margin-top:3.95pt;width:7.15pt;height:8.2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lEOgIAAHIEAAAOAAAAZHJzL2Uyb0RvYy54bWysVFFv0zAQfkfiP1h+Z0lKy7qo6TRtDCEN&#10;mBj8ANdxGgvbZ85u0/Hrd3a6ksEbIg+W787+7vN3d1ldHqxhe4VBg2t4dVZyppyEVrttw79/u32z&#10;5CxE4VphwKmGP6rAL9evX60GX6sZ9GBahYxAXKgH3/A+Rl8XRZC9siKcgVeOgh2gFZFM3BYtioHQ&#10;rSlmZfmuGABbjyBVCOS9GYN8nfG7Tsn4peuCisw0nLjFvGJeN2kt1itRb1H4XssjDfEPLKzQjpKe&#10;oG5EFGyH+i8oqyVCgC6eSbAFdJ2WKr+BXlOVf7zmoRde5beQOMGfZAr/D1Z+3t8j0y3VjjMnLJXo&#10;K4km3NYoVr1N+gw+1HTswd9jemHwdyB/BObguqdj6goRhl6JllhV6Xzx4kIyAl1lm+ETtAQvdhGy&#10;VIcObQIkEdghV+TxVBF1iEyS86JclgvOJEWqcn5+vsgJRP1812OIHxRYljYNR6KescX+LsTERdTP&#10;RzJ3MLq91cZkI/WYujbI9oK6Ix6qfNXsLBEdfVWZvrFJyE+tNPqzi7BzmyaInClM0Y1jA/FfzBYZ&#10;9UUs4HZzyptTnACnEFZHmg2jbcOXEyJJ6/euzZ0bhTbjntgYdxQ/6T3WbQPtI2mPMDY+DSptesBf&#10;nA3U9A0PP3cCFWfmo6P6XVTzeZqSbMwX5zMycBrZTCPCSYIi5Tgbt9dxnKydR73tKdOoqIMrqnmn&#10;c0FSP4ysjmSpsbN6xyFMkzO186nfv4r1EwAAAP//AwBQSwMEFAAGAAgAAAAhAGTXetndAAAACAEA&#10;AA8AAABkcnMvZG93bnJldi54bWxMj0FPg0AUhO8m/ofNM/Fml9JVC/Jo2kbtxYu0P2ALTyCyb5Hd&#10;Av5715MeJzOZ+SbbzKYTIw2utYywXEQgiEtbtVwjnI4vd2sQzmuudGeZEL7JwSa/vsp0WtmJ32ks&#10;fC1CCbtUIzTe96mUrmzIaLewPXHwPuxgtA9yqGU16CmUm07GUfQgjW45LDS6p31D5WdxMQiyUNP4&#10;PCVutz8ky932tHp9+2LE25t5+wTC0+z/wvCLH9AhD0xne+HKiQ5BxVEcogiPCYjgq5W6B3FGiJUC&#10;mWfy/4H8BwAA//8DAFBLAQItABQABgAIAAAAIQC2gziS/gAAAOEBAAATAAAAAAAAAAAAAAAAAAAA&#10;AABbQ29udGVudF9UeXBlc10ueG1sUEsBAi0AFAAGAAgAAAAhADj9If/WAAAAlAEAAAsAAAAAAAAA&#10;AAAAAAAALwEAAF9yZWxzLy5yZWxzUEsBAi0AFAAGAAgAAAAhACRjWUQ6AgAAcgQAAA4AAAAAAAAA&#10;AAAAAAAALgIAAGRycy9lMm9Eb2MueG1sUEsBAi0AFAAGAAgAAAAhAGTXetndAAAACAEAAA8AAAAA&#10;AAAAAAAAAAAAlAQAAGRycy9kb3ducmV2LnhtbFBLBQYAAAAABAAEAPMAAACeBQAAAAA=&#10;" fillcolor="black [3213]"/>
              </w:pict>
            </w:r>
            <w:r w:rsidRPr="00715A10">
              <w:rPr>
                <w:rFonts w:ascii="Times New Roman" w:eastAsia="Times New Roman" w:hAnsi="Times New Roman" w:cs="Times New Roman"/>
                <w:sz w:val="20"/>
                <w:szCs w:val="20"/>
              </w:rPr>
              <w:t>Частное инвестирование_______</w:t>
            </w:r>
          </w:p>
          <w:p w:rsidR="006177C1" w:rsidRPr="00715A10" w:rsidRDefault="006177C1" w:rsidP="006177C1">
            <w:pPr>
              <w:pStyle w:val="a5"/>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____________________________</w:t>
            </w:r>
          </w:p>
          <w:p w:rsidR="006177C1" w:rsidRPr="00715A10" w:rsidRDefault="006177C1" w:rsidP="006177C1">
            <w:pPr>
              <w:pStyle w:val="a5"/>
              <w:numPr>
                <w:ilvl w:val="0"/>
                <w:numId w:val="7"/>
              </w:num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Другое______________________</w:t>
            </w:r>
          </w:p>
          <w:p w:rsidR="006177C1" w:rsidRPr="00715A10" w:rsidRDefault="006177C1" w:rsidP="006177C1">
            <w:pPr>
              <w:pStyle w:val="a5"/>
              <w:rPr>
                <w:rFonts w:ascii="Times New Roman" w:eastAsia="Times New Roman" w:hAnsi="Times New Roman" w:cs="Times New Roman"/>
                <w:sz w:val="20"/>
                <w:szCs w:val="20"/>
              </w:rPr>
            </w:pP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oMath>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715A10">
              <w:rPr>
                <w:rFonts w:ascii="Times New Roman" w:eastAsia="Times New Roman" w:hAnsi="Times New Roman" w:cs="Times New Roman"/>
                <w:sz w:val="20"/>
                <w:szCs w:val="20"/>
              </w:rPr>
              <w:t>_3 000 000 рублей</w:t>
            </w: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p>
          <w:p w:rsidR="006177C1" w:rsidRPr="00715A10" w:rsidRDefault="006177C1" w:rsidP="006177C1">
            <w:pPr>
              <w:jc w:val="cente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 xml:space="preserve"> В раработке АИРКО</w:t>
            </w:r>
          </w:p>
        </w:tc>
      </w:tr>
      <w:tr w:rsidR="006177C1" w:rsidRPr="00715A10" w:rsidTr="006177C1">
        <w:tc>
          <w:tcPr>
            <w:tcW w:w="4253" w:type="dxa"/>
          </w:tcPr>
          <w:p w:rsidR="006177C1" w:rsidRPr="00715A10"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Контактная информация:</w:t>
            </w: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Руководитель предприятия</w:t>
            </w: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Адрес предприятия</w:t>
            </w: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rPr>
              <w:t>Телефон, факс</w:t>
            </w:r>
          </w:p>
          <w:p w:rsidR="006177C1" w:rsidRPr="00715A10" w:rsidRDefault="006177C1" w:rsidP="006177C1">
            <w:pPr>
              <w:rPr>
                <w:rFonts w:ascii="Times New Roman" w:eastAsia="Times New Roman" w:hAnsi="Times New Roman" w:cs="Times New Roman"/>
                <w:sz w:val="20"/>
                <w:szCs w:val="20"/>
              </w:rPr>
            </w:pPr>
            <w:r w:rsidRPr="00715A10">
              <w:rPr>
                <w:rFonts w:ascii="Times New Roman" w:eastAsia="Times New Roman" w:hAnsi="Times New Roman" w:cs="Times New Roman"/>
                <w:sz w:val="20"/>
                <w:szCs w:val="20"/>
                <w:lang w:val="en-US"/>
              </w:rPr>
              <w:t>e</w:t>
            </w:r>
            <w:r w:rsidRPr="00715A10">
              <w:rPr>
                <w:rFonts w:ascii="Times New Roman" w:eastAsia="Times New Roman" w:hAnsi="Times New Roman" w:cs="Times New Roman"/>
                <w:sz w:val="20"/>
                <w:szCs w:val="20"/>
              </w:rPr>
              <w:t>-</w:t>
            </w:r>
            <w:r w:rsidRPr="00715A10">
              <w:rPr>
                <w:rFonts w:ascii="Times New Roman" w:eastAsia="Times New Roman" w:hAnsi="Times New Roman" w:cs="Times New Roman"/>
                <w:sz w:val="20"/>
                <w:szCs w:val="20"/>
                <w:lang w:val="en-US"/>
              </w:rPr>
              <w:t>mail</w:t>
            </w:r>
          </w:p>
        </w:tc>
        <w:tc>
          <w:tcPr>
            <w:tcW w:w="6487" w:type="dxa"/>
          </w:tcPr>
          <w:p w:rsidR="006177C1" w:rsidRDefault="006177C1" w:rsidP="006177C1">
            <w:pPr>
              <w:rPr>
                <w:rFonts w:ascii="Times New Roman" w:eastAsia="Times New Roman" w:hAnsi="Times New Roman" w:cs="Times New Roman"/>
                <w:b/>
                <w:sz w:val="20"/>
                <w:szCs w:val="20"/>
              </w:rPr>
            </w:pPr>
          </w:p>
          <w:p w:rsidR="006177C1" w:rsidRDefault="006177C1" w:rsidP="006177C1">
            <w:pPr>
              <w:rPr>
                <w:rFonts w:ascii="Times New Roman" w:eastAsia="Times New Roman" w:hAnsi="Times New Roman" w:cs="Times New Roman"/>
                <w:b/>
                <w:sz w:val="20"/>
                <w:szCs w:val="20"/>
              </w:rPr>
            </w:pPr>
            <w:r w:rsidRPr="00715A10">
              <w:rPr>
                <w:rFonts w:ascii="Times New Roman" w:eastAsia="Times New Roman" w:hAnsi="Times New Roman" w:cs="Times New Roman"/>
                <w:b/>
                <w:sz w:val="20"/>
                <w:szCs w:val="20"/>
              </w:rPr>
              <w:t>Гендиректор Морозов Максим Петрович</w:t>
            </w:r>
          </w:p>
          <w:p w:rsidR="006177C1" w:rsidRDefault="006177C1" w:rsidP="006177C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w:t>
            </w:r>
            <w:proofErr w:type="gramStart"/>
            <w:r>
              <w:rPr>
                <w:rFonts w:ascii="Times New Roman" w:eastAsia="Times New Roman" w:hAnsi="Times New Roman" w:cs="Times New Roman"/>
                <w:b/>
                <w:sz w:val="20"/>
                <w:szCs w:val="20"/>
              </w:rPr>
              <w:t>.О</w:t>
            </w:r>
            <w:proofErr w:type="gramEnd"/>
            <w:r>
              <w:rPr>
                <w:rFonts w:ascii="Times New Roman" w:eastAsia="Times New Roman" w:hAnsi="Times New Roman" w:cs="Times New Roman"/>
                <w:b/>
                <w:sz w:val="20"/>
                <w:szCs w:val="20"/>
              </w:rPr>
              <w:t>бнинск, ул.Горького 26а</w:t>
            </w:r>
          </w:p>
          <w:p w:rsidR="006177C1" w:rsidRDefault="006177C1" w:rsidP="006177C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8-903-3635345</w:t>
            </w:r>
          </w:p>
          <w:p w:rsidR="006177C1" w:rsidRPr="00715A10" w:rsidRDefault="006177C1" w:rsidP="006177C1">
            <w:pPr>
              <w:rPr>
                <w:rFonts w:ascii="Times New Roman" w:eastAsia="Times New Roman" w:hAnsi="Times New Roman" w:cs="Times New Roman"/>
                <w:b/>
                <w:sz w:val="20"/>
                <w:szCs w:val="20"/>
              </w:rPr>
            </w:pPr>
            <w:hyperlink r:id="rId25" w:history="1">
              <w:r w:rsidRPr="00C51115">
                <w:rPr>
                  <w:rStyle w:val="aa"/>
                  <w:rFonts w:ascii="Times New Roman" w:eastAsia="Times New Roman" w:hAnsi="Times New Roman" w:cs="Times New Roman"/>
                  <w:b/>
                  <w:sz w:val="20"/>
                  <w:szCs w:val="20"/>
                </w:rPr>
                <w:t>3635345@</w:t>
              </w:r>
              <w:r w:rsidRPr="00C51115">
                <w:rPr>
                  <w:rStyle w:val="aa"/>
                  <w:rFonts w:ascii="Times New Roman" w:eastAsia="Times New Roman" w:hAnsi="Times New Roman" w:cs="Times New Roman"/>
                  <w:b/>
                  <w:sz w:val="20"/>
                  <w:szCs w:val="20"/>
                  <w:lang w:val="en-US"/>
                </w:rPr>
                <w:t>mail</w:t>
              </w:r>
              <w:r w:rsidRPr="00C51115">
                <w:rPr>
                  <w:rStyle w:val="aa"/>
                  <w:rFonts w:ascii="Times New Roman" w:eastAsia="Times New Roman" w:hAnsi="Times New Roman" w:cs="Times New Roman"/>
                  <w:b/>
                  <w:sz w:val="20"/>
                  <w:szCs w:val="20"/>
                </w:rPr>
                <w:t>.</w:t>
              </w:r>
              <w:r w:rsidRPr="00C51115">
                <w:rPr>
                  <w:rStyle w:val="aa"/>
                  <w:rFonts w:ascii="Times New Roman" w:eastAsia="Times New Roman" w:hAnsi="Times New Roman" w:cs="Times New Roman"/>
                  <w:b/>
                  <w:sz w:val="20"/>
                  <w:szCs w:val="20"/>
                  <w:lang w:val="en-US"/>
                </w:rPr>
                <w:t>ru</w:t>
              </w:r>
            </w:hyperlink>
          </w:p>
        </w:tc>
      </w:tr>
    </w:tbl>
    <w:p w:rsidR="006177C1" w:rsidRPr="00715A10" w:rsidRDefault="006177C1" w:rsidP="009C4D20">
      <w:pPr>
        <w:spacing w:after="0" w:line="240" w:lineRule="auto"/>
        <w:ind w:left="567"/>
        <w:rPr>
          <w:rFonts w:ascii="Times New Roman" w:eastAsia="Times New Roman" w:hAnsi="Times New Roman" w:cs="Times New Roman"/>
          <w:b/>
          <w:sz w:val="20"/>
          <w:szCs w:val="20"/>
        </w:rPr>
      </w:pPr>
    </w:p>
    <w:p w:rsidR="009C4D20" w:rsidRDefault="009C4D20" w:rsidP="009C4D20">
      <w:pPr>
        <w:spacing w:after="0" w:line="240" w:lineRule="auto"/>
        <w:ind w:left="567"/>
        <w:rPr>
          <w:rFonts w:ascii="Times New Roman" w:eastAsia="Times New Roman" w:hAnsi="Times New Roman" w:cs="Times New Roman"/>
          <w:b/>
          <w:sz w:val="26"/>
          <w:szCs w:val="26"/>
        </w:rPr>
      </w:pPr>
    </w:p>
    <w:p w:rsidR="009C4D20" w:rsidRDefault="009C4D20" w:rsidP="009C4D20">
      <w:pPr>
        <w:spacing w:after="0" w:line="240" w:lineRule="auto"/>
        <w:rPr>
          <w:rFonts w:ascii="TimesNewRomanPSMT" w:hAnsi="TimesNewRomanPSMT" w:cs="TimesNewRomanPSMT"/>
          <w:sz w:val="28"/>
          <w:szCs w:val="28"/>
        </w:rPr>
      </w:pPr>
    </w:p>
    <w:p w:rsidR="009C4D20" w:rsidRDefault="009C4D20" w:rsidP="009C4D20">
      <w:pPr>
        <w:spacing w:after="0" w:line="240" w:lineRule="auto"/>
        <w:ind w:left="567"/>
        <w:jc w:val="right"/>
        <w:rPr>
          <w:rFonts w:ascii="Times New Roman" w:eastAsia="Times New Roman" w:hAnsi="Times New Roman" w:cs="Times New Roman"/>
          <w:b/>
          <w:sz w:val="26"/>
          <w:szCs w:val="26"/>
        </w:rPr>
      </w:pPr>
    </w:p>
    <w:p w:rsidR="009C4D20" w:rsidRDefault="009C4D20" w:rsidP="009C4D20">
      <w:pPr>
        <w:spacing w:after="0" w:line="240" w:lineRule="auto"/>
        <w:ind w:left="567"/>
        <w:jc w:val="right"/>
        <w:rPr>
          <w:rFonts w:ascii="Times New Roman" w:eastAsia="Times New Roman" w:hAnsi="Times New Roman" w:cs="Times New Roman"/>
          <w:b/>
          <w:sz w:val="26"/>
          <w:szCs w:val="26"/>
        </w:rPr>
      </w:pPr>
    </w:p>
    <w:p w:rsidR="00B7672B" w:rsidRDefault="00B7672B" w:rsidP="00B7672B">
      <w:pPr>
        <w:ind w:left="-142" w:firstLine="142"/>
        <w:rPr>
          <w:noProof/>
          <w:lang w:val="en-US" w:eastAsia="ru-RU"/>
        </w:rPr>
      </w:pPr>
    </w:p>
    <w:p w:rsidR="00B7672B" w:rsidRDefault="00B7672B" w:rsidP="00B7672B">
      <w:pPr>
        <w:spacing w:after="0" w:line="240" w:lineRule="auto"/>
        <w:ind w:left="567"/>
        <w:rPr>
          <w:rFonts w:ascii="Times New Roman" w:eastAsia="Times New Roman" w:hAnsi="Times New Roman" w:cs="Times New Roman"/>
          <w:b/>
          <w:sz w:val="26"/>
          <w:szCs w:val="26"/>
          <w:lang w:eastAsia="ru-RU"/>
        </w:rPr>
      </w:pPr>
    </w:p>
    <w:tbl>
      <w:tblPr>
        <w:tblStyle w:val="a4"/>
        <w:tblW w:w="0" w:type="auto"/>
        <w:tblInd w:w="567" w:type="dxa"/>
        <w:tblLook w:val="04A0" w:firstRow="1" w:lastRow="0" w:firstColumn="1" w:lastColumn="0" w:noHBand="0" w:noVBand="1"/>
      </w:tblPr>
      <w:tblGrid>
        <w:gridCol w:w="5328"/>
        <w:gridCol w:w="5695"/>
      </w:tblGrid>
      <w:tr w:rsidR="00B7672B" w:rsidTr="006177C1">
        <w:tc>
          <w:tcPr>
            <w:tcW w:w="5328" w:type="dxa"/>
          </w:tcPr>
          <w:p w:rsidR="00B7672B" w:rsidRPr="006177C1" w:rsidRDefault="00B7672B" w:rsidP="00A239A0">
            <w:pPr>
              <w:spacing w:before="120" w:after="120"/>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b/>
                <w:sz w:val="20"/>
                <w:szCs w:val="20"/>
                <w:lang w:eastAsia="ru-RU"/>
              </w:rPr>
              <w:lastRenderedPageBreak/>
              <w:t>Название предприятия</w:t>
            </w:r>
          </w:p>
        </w:tc>
        <w:tc>
          <w:tcPr>
            <w:tcW w:w="5695" w:type="dxa"/>
          </w:tcPr>
          <w:p w:rsidR="00B7672B" w:rsidRPr="006177C1" w:rsidRDefault="00B7672B" w:rsidP="00A239A0">
            <w:pPr>
              <w:rPr>
                <w:rFonts w:ascii="Times New Roman" w:eastAsia="Times New Roman" w:hAnsi="Times New Roman" w:cs="Times New Roman"/>
                <w:b/>
                <w:sz w:val="20"/>
                <w:szCs w:val="20"/>
                <w:lang w:eastAsia="ru-RU"/>
              </w:rPr>
            </w:pPr>
            <w:r w:rsidRPr="006177C1">
              <w:rPr>
                <w:rFonts w:ascii="Times New Roman" w:eastAsia="Calibri" w:hAnsi="Times New Roman" w:cs="Times New Roman"/>
                <w:b/>
                <w:sz w:val="20"/>
                <w:szCs w:val="20"/>
                <w:lang w:eastAsia="ru-RU"/>
              </w:rPr>
              <w:t>ООО «БИС»</w:t>
            </w:r>
          </w:p>
        </w:tc>
      </w:tr>
      <w:tr w:rsidR="00B7672B" w:rsidTr="006177C1">
        <w:trPr>
          <w:trHeight w:val="539"/>
        </w:trPr>
        <w:tc>
          <w:tcPr>
            <w:tcW w:w="5328" w:type="dxa"/>
          </w:tcPr>
          <w:p w:rsidR="00B7672B" w:rsidRPr="006177C1" w:rsidRDefault="00B7672B" w:rsidP="00A239A0">
            <w:pPr>
              <w:pStyle w:val="Default"/>
              <w:rPr>
                <w:sz w:val="20"/>
                <w:szCs w:val="20"/>
              </w:rPr>
            </w:pPr>
          </w:p>
          <w:p w:rsidR="00B7672B" w:rsidRPr="006177C1" w:rsidRDefault="00B7672B" w:rsidP="00A239A0">
            <w:pPr>
              <w:pStyle w:val="Default"/>
              <w:rPr>
                <w:sz w:val="20"/>
                <w:szCs w:val="20"/>
              </w:rPr>
            </w:pPr>
            <w:r w:rsidRPr="006177C1">
              <w:rPr>
                <w:sz w:val="20"/>
                <w:szCs w:val="20"/>
              </w:rPr>
              <w:t xml:space="preserve"> 1. Наименование инновационного проекта</w:t>
            </w:r>
          </w:p>
        </w:tc>
        <w:tc>
          <w:tcPr>
            <w:tcW w:w="5695" w:type="dxa"/>
          </w:tcPr>
          <w:p w:rsidR="00B7672B" w:rsidRPr="006177C1" w:rsidRDefault="00B7672B" w:rsidP="00A239A0">
            <w:pPr>
              <w:rPr>
                <w:rFonts w:ascii="Times New Roman" w:hAnsi="Times New Roman" w:cs="Times New Roman"/>
                <w:color w:val="000000"/>
                <w:sz w:val="20"/>
                <w:szCs w:val="20"/>
              </w:rPr>
            </w:pPr>
            <w:r w:rsidRPr="006177C1">
              <w:rPr>
                <w:rFonts w:ascii="Times New Roman" w:eastAsia="Calibri" w:hAnsi="Times New Roman" w:cs="Times New Roman"/>
                <w:color w:val="000000"/>
                <w:sz w:val="20"/>
                <w:szCs w:val="20"/>
              </w:rPr>
              <w:t>Программный продукт управления и мониторинга блокираторами сотовой связи и мобильной передачи данных sferainfo.net</w:t>
            </w:r>
          </w:p>
        </w:tc>
      </w:tr>
      <w:tr w:rsidR="00B7672B" w:rsidTr="006177C1">
        <w:trPr>
          <w:trHeight w:val="419"/>
        </w:trPr>
        <w:tc>
          <w:tcPr>
            <w:tcW w:w="5328" w:type="dxa"/>
          </w:tcPr>
          <w:p w:rsidR="00B7672B" w:rsidRPr="006177C1" w:rsidRDefault="00B7672B" w:rsidP="00A239A0">
            <w:pPr>
              <w:pStyle w:val="Default"/>
              <w:rPr>
                <w:sz w:val="20"/>
                <w:szCs w:val="20"/>
              </w:rPr>
            </w:pPr>
            <w:r w:rsidRPr="006177C1">
              <w:rPr>
                <w:sz w:val="20"/>
                <w:szCs w:val="20"/>
              </w:rPr>
              <w:t xml:space="preserve">2.  </w:t>
            </w:r>
            <w:r w:rsidR="00677880">
              <w:rPr>
                <w:sz w:val="20"/>
                <w:szCs w:val="20"/>
              </w:rPr>
              <w:t>Аннотация проекта</w:t>
            </w:r>
          </w:p>
        </w:tc>
        <w:tc>
          <w:tcPr>
            <w:tcW w:w="5695" w:type="dxa"/>
          </w:tcPr>
          <w:p w:rsidR="00B7672B" w:rsidRPr="006177C1" w:rsidRDefault="00B7672B" w:rsidP="00A239A0">
            <w:pPr>
              <w:rPr>
                <w:rFonts w:ascii="Times New Roman" w:eastAsia="Calibri" w:hAnsi="Times New Roman" w:cs="Times New Roman"/>
                <w:color w:val="000000"/>
                <w:sz w:val="20"/>
                <w:szCs w:val="20"/>
              </w:rPr>
            </w:pPr>
            <w:r w:rsidRPr="006177C1">
              <w:rPr>
                <w:rFonts w:ascii="Times New Roman" w:eastAsia="Calibri" w:hAnsi="Times New Roman" w:cs="Times New Roman"/>
                <w:color w:val="000000"/>
                <w:sz w:val="20"/>
                <w:szCs w:val="20"/>
              </w:rPr>
              <w:t xml:space="preserve">Программный продукт sferainfo.net предназначен для управления блокираторами сотовой связи и мобильной передачи данных. </w:t>
            </w:r>
          </w:p>
          <w:p w:rsidR="00B7672B" w:rsidRPr="006177C1" w:rsidRDefault="00B7672B" w:rsidP="00A239A0">
            <w:pPr>
              <w:rPr>
                <w:rFonts w:ascii="Times New Roman" w:eastAsia="Calibri" w:hAnsi="Times New Roman" w:cs="Times New Roman"/>
                <w:color w:val="000000"/>
                <w:sz w:val="20"/>
                <w:szCs w:val="20"/>
              </w:rPr>
            </w:pPr>
            <w:r w:rsidRPr="006177C1">
              <w:rPr>
                <w:rFonts w:ascii="Times New Roman" w:eastAsia="Calibri" w:hAnsi="Times New Roman" w:cs="Times New Roman"/>
                <w:color w:val="000000"/>
                <w:sz w:val="20"/>
                <w:szCs w:val="20"/>
              </w:rPr>
              <w:t xml:space="preserve">Он позволяет производить настройку каждого диапазона частот на блокираторе, отображает блокираторы на географической карте, отслеживает их перемещение и мониторит их состояние. </w:t>
            </w:r>
          </w:p>
          <w:p w:rsidR="00B7672B" w:rsidRPr="006177C1" w:rsidRDefault="00B7672B" w:rsidP="00A239A0">
            <w:pPr>
              <w:rPr>
                <w:rFonts w:ascii="Times New Roman" w:eastAsia="Calibri" w:hAnsi="Times New Roman" w:cs="Times New Roman"/>
                <w:color w:val="000000"/>
                <w:sz w:val="20"/>
                <w:szCs w:val="20"/>
              </w:rPr>
            </w:pPr>
            <w:r w:rsidRPr="006177C1">
              <w:rPr>
                <w:rFonts w:ascii="Times New Roman" w:eastAsia="Calibri" w:hAnsi="Times New Roman" w:cs="Times New Roman"/>
                <w:color w:val="000000"/>
                <w:sz w:val="20"/>
                <w:szCs w:val="20"/>
              </w:rPr>
              <w:t>Все действия пользователей и статусы работы блокираторов записываются в журналы.</w:t>
            </w:r>
          </w:p>
        </w:tc>
      </w:tr>
      <w:tr w:rsidR="00B7672B" w:rsidTr="006177C1">
        <w:tc>
          <w:tcPr>
            <w:tcW w:w="5328" w:type="dxa"/>
          </w:tcPr>
          <w:p w:rsidR="00B7672B" w:rsidRPr="006177C1" w:rsidRDefault="00B7672B" w:rsidP="00A239A0">
            <w:pPr>
              <w:spacing w:before="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5695" w:type="dxa"/>
          </w:tcPr>
          <w:p w:rsidR="00B7672B" w:rsidRPr="006177C1" w:rsidRDefault="00074E36" w:rsidP="00B7672B">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55" style="position:absolute;left:0;text-align:left;margin-left:170.35pt;margin-top:.5pt;width:7.15pt;height:8.25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AnHg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UaWs6KlG&#10;n0k1YVuj2DTqMzhfUtiTe8SYoXf3IL95ZmHdUZS6RYShU6ImVkWMz148iIanp2w7fISa0MUuQJLq&#10;0GAfAUkEdkgVOZ4rog6BSbq8zq/yOWeSPEU+Wyzm6QNRPr916MN7BT2Lh4ojMU/YYn/vQ+QiyueQ&#10;xB2MrjfamGRgu10bZHtBvbFJ64TuL8OMZQMRmU/nCfmFz19C5Gn9DaLXgZrc6L7iV+cgUUbR3tk6&#10;tWAQ2oxnomzsScUo3FiALdRHEhFh7GCaODp0gD84G6h7K+6/7wQqzswHS4W4Lmaz2O7JmM0XUzLw&#10;0rO99AgrCarigbPxuA7jiOwc6rajn4qUu4VbKl6jk7KxsCOrE1nq0CT4aZriCFzaKerXzK9+Ag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B4szAnHgIAADsEAAAOAAAAAAAAAAAAAAAAAC4CAABkcnMvZTJvRG9jLnhtbFBLAQIt&#10;ABQABgAIAAAAIQBm5nkc3AAAAAgBAAAPAAAAAAAAAAAAAAAAAHgEAABkcnMvZG93bnJldi54bWxQ&#10;SwUGAAAAAAQABADzAAAAgQUAAAAA&#10;"/>
              </w:pict>
            </w:r>
            <w:r w:rsidR="00B7672B" w:rsidRPr="006177C1">
              <w:rPr>
                <w:rFonts w:ascii="Times New Roman" w:eastAsia="Times New Roman" w:hAnsi="Times New Roman" w:cs="Times New Roman"/>
                <w:sz w:val="20"/>
                <w:szCs w:val="20"/>
                <w:lang w:eastAsia="ru-RU"/>
              </w:rPr>
              <w:t>Патент</w:t>
            </w:r>
          </w:p>
          <w:p w:rsidR="00B7672B" w:rsidRPr="006177C1" w:rsidRDefault="00074E36" w:rsidP="00B7672B">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Rectangle 24" o:spid="_x0000_s1172" style="position:absolute;left:0;text-align:left;margin-left:170.35pt;margin-top:1.55pt;width:7.15pt;height:8.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lHw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W3BmoKca&#10;fSbVwLRasuksCjQ4X1Lck3vEmKJ391Z888zYdUdh8hbRDp2EmmgVMT578SAanp6y7fDR1gQPu2CT&#10;VocG+whIKrBDKsnxXBJ5CEzQ5XV+lc85E+Qp8tliMU8fQPn81qEP76XtWTxUHIl6wob9vQ+RC5TP&#10;IYm71areKK2Tge12rZHtgZpjk9YJ3V+GacMGIjKfzhPyC5+/hMjT+htErwJ1uVZ9xa/OQVBG0d6Z&#10;OvVgAKXHM1HW5qRiFG4swNbWRxIR7djCNHJ06Cz+4Gyg9q24/74DlJzpD4YKcV3MZrHfkzGbL6Zk&#10;4KVne+kBIwiq4oGz8bgO44zsHKq2o5+KlLuxt1S8RiVlY2FHViey1KJJ8NM4xRm4tFPUr6Ff/QQA&#10;AP//AwBQSwMEFAAGAAgAAAAhAELXNuneAAAACAEAAA8AAABkcnMvZG93bnJldi54bWxMj8FOwzAQ&#10;RO9I/IO1SNyo3YYWGuJUCNRKHNv0wm0TmyQQr6PYaQNfz/YEtx3N0+xMtplcJ052CK0nDfOZAmGp&#10;8qalWsOx2N49gggRyWDnyWr4tgE2+fVVhqnxZ9rb0yHWgkMopKihibFPpQxVYx2Gme8tsffhB4eR&#10;5VBLM+CZw10nF0qtpMOW+EODvX1pbPV1GJ2Gsl0c8Wdf7JRbb5P4NhWf4/ur1rc30/MTiGin+AfD&#10;pT5Xh5w7lX4kE0SnIblXD4zyMQfBfrJc8raSwfUKZJ7J/wPyXwAAAP//AwBQSwECLQAUAAYACAAA&#10;ACEAtoM4kv4AAADhAQAAEwAAAAAAAAAAAAAAAAAAAAAAW0NvbnRlbnRfVHlwZXNdLnhtbFBLAQIt&#10;ABQABgAIAAAAIQA4/SH/1gAAAJQBAAALAAAAAAAAAAAAAAAAAC8BAABfcmVscy8ucmVsc1BLAQIt&#10;ABQABgAIAAAAIQAv/ralHwIAADwEAAAOAAAAAAAAAAAAAAAAAC4CAABkcnMvZTJvRG9jLnhtbFBL&#10;AQItABQABgAIAAAAIQBC1zbp3gAAAAgBAAAPAAAAAAAAAAAAAAAAAHkEAABkcnMvZG93bnJldi54&#10;bWxQSwUGAAAAAAQABADzAAAAhAUAAAAA&#10;"/>
              </w:pict>
            </w:r>
            <w:r w:rsidR="00B7672B" w:rsidRPr="006177C1">
              <w:rPr>
                <w:rFonts w:ascii="Times New Roman" w:eastAsia="Times New Roman" w:hAnsi="Times New Roman" w:cs="Times New Roman"/>
                <w:sz w:val="20"/>
                <w:szCs w:val="20"/>
                <w:lang w:eastAsia="ru-RU"/>
              </w:rPr>
              <w:t>Заявка на патент</w:t>
            </w:r>
          </w:p>
          <w:p w:rsidR="00B7672B" w:rsidRPr="006177C1" w:rsidRDefault="00074E36" w:rsidP="00B7672B">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56" style="position:absolute;left:0;text-align:left;margin-left:170.35pt;margin-top:5.3pt;width:7.15pt;height:8.2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ww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XXFmRU81&#10;+kyqCdsaxWZRn8H5ksKe3CPGDL17APnNMwvrjqLUHSIMnRI1sSpifPbiQTQ8PWXb4QPUhC52AZJU&#10;hwb7CEgisEOqyPFcEXUITNLlTX6dzzmT5Cny2WIxTx+I8vmtQx/eKehZPFQciXnCFvsHHyIXUT6H&#10;JO5gdL3RxiQD2+3aINsL6o1NWid0fxlmLBuIyHw6T8gvfP4SIk/rbxC9DtTkRvcVvz4HiTKK9tbW&#10;qQWD0GY8E2VjTypG4cYCbKE+kogIYwfTxNGhA/zB2UDdW3H/fSdQcWbeWyrETTGbxXZPxmy+mJKB&#10;l57tpUdYSVAVD5yNx3UYR2TnULcd/VSk3C3cUfEanZSNhR1ZnchShybBT9MUR+DSTlG/Zn71Ew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KzRHDAeAgAAOwQAAA4AAAAAAAAAAAAAAAAALgIAAGRycy9lMm9Eb2MueG1sUEsB&#10;Ai0AFAAGAAgAAAAhAMOwDr7eAAAACQEAAA8AAAAAAAAAAAAAAAAAeAQAAGRycy9kb3ducmV2Lnht&#10;bFBLBQYAAAAABAAEAPMAAACDBQAAAAA=&#10;"/>
              </w:pict>
            </w:r>
            <w:r w:rsidR="00B7672B" w:rsidRPr="006177C1">
              <w:rPr>
                <w:rFonts w:ascii="Times New Roman" w:eastAsia="Times New Roman" w:hAnsi="Times New Roman" w:cs="Times New Roman"/>
                <w:sz w:val="20"/>
                <w:szCs w:val="20"/>
                <w:lang w:eastAsia="ru-RU"/>
              </w:rPr>
              <w:t xml:space="preserve">Лицензия </w:t>
            </w:r>
          </w:p>
          <w:p w:rsidR="00B7672B" w:rsidRPr="006177C1" w:rsidRDefault="00074E36" w:rsidP="00B7672B">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Rectangle 14" o:spid="_x0000_s1162" style="position:absolute;left:0;text-align:left;margin-left:170.35pt;margin-top:2.65pt;width:7.15pt;height:8.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XyHw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mzoqca&#10;fSbVhG2NYsUsCjQ4X1Lck3vEmKJ39yC/eWZh3VGYukWEoVOiJlpFjM9ePIiGp6dsO3yEmuDFLkDS&#10;6tBgHwFJBXZIJTmeS6IOgUm6vM6vciImyVPks8Vinj4Q5fNbhz68V9CzeKg4EvWELfb3PkQuonwO&#10;SdzB6HqjjUkGttu1QbYX1BybtE7o/jLMWDYQkfl0npBf+PwlRJ7W3yB6HajLje4rfnUOEmUU7Z2t&#10;Uw8Goc14JsrGnlSMwo0F2EJ9JBERxhamkaNDB/iDs4Hat+L++06g4sx8sFSI62I2i/2ejNl8MSUD&#10;Lz3bS4+wkqAqHjgbj+swzsjOoW47+qlIuVu4peI1OikbCzuyOpGlFk2Cn8YpzsClnaJ+Df3qJwAA&#10;AP//AwBQSwMEFAAGAAgAAAAhAC5E3N7eAAAACAEAAA8AAABkcnMvZG93bnJldi54bWxMj0FPg0AU&#10;hO8m/ofNM/Fml4Joizwao6mJx5ZevC3sK6DsLmGXFv31Pk/1OJnJzDf5Zja9ONHoO2cRlosIBNna&#10;6c42CIdye7cC4YOyWvXOEsI3edgU11e5yrQ72x2d9qERXGJ9phDaEIZMSl+3ZJRfuIEse0c3GhVY&#10;jo3UozpzuellHEUP0qjO8kKrBnppqf7aTwah6uKD+tmVb5FZb5PwPpef08cr4u3N/PwEItAcLmH4&#10;w2d0KJipcpPVXvQIyX30yFGENAHBfpKm/K1CiJcrkEUu/x8ofgEAAP//AwBQSwECLQAUAAYACAAA&#10;ACEAtoM4kv4AAADhAQAAEwAAAAAAAAAAAAAAAAAAAAAAW0NvbnRlbnRfVHlwZXNdLnhtbFBLAQIt&#10;ABQABgAIAAAAIQA4/SH/1gAAAJQBAAALAAAAAAAAAAAAAAAAAC8BAABfcmVscy8ucmVsc1BLAQIt&#10;ABQABgAIAAAAIQDHyjXyHwIAADwEAAAOAAAAAAAAAAAAAAAAAC4CAABkcnMvZTJvRG9jLnhtbFBL&#10;AQItABQABgAIAAAAIQAuRNze3gAAAAgBAAAPAAAAAAAAAAAAAAAAAHkEAABkcnMvZG93bnJldi54&#10;bWxQSwUGAAAAAAQABADzAAAAhAUAAAAA&#10;"/>
              </w:pict>
            </w:r>
            <w:r w:rsidR="00B7672B" w:rsidRPr="006177C1">
              <w:rPr>
                <w:rFonts w:ascii="Times New Roman" w:eastAsia="Times New Roman" w:hAnsi="Times New Roman" w:cs="Times New Roman"/>
                <w:sz w:val="20"/>
                <w:szCs w:val="20"/>
                <w:lang w:eastAsia="ru-RU"/>
              </w:rPr>
              <w:t xml:space="preserve">Свидетельство </w:t>
            </w:r>
            <w:proofErr w:type="gramStart"/>
            <w:r w:rsidR="00B7672B" w:rsidRPr="006177C1">
              <w:rPr>
                <w:rFonts w:ascii="Times New Roman" w:eastAsia="Times New Roman" w:hAnsi="Times New Roman" w:cs="Times New Roman"/>
                <w:sz w:val="20"/>
                <w:szCs w:val="20"/>
                <w:lang w:eastAsia="ru-RU"/>
              </w:rPr>
              <w:t>на</w:t>
            </w:r>
            <w:proofErr w:type="gramEnd"/>
            <w:r w:rsidR="00B7672B" w:rsidRPr="006177C1">
              <w:rPr>
                <w:rFonts w:ascii="Times New Roman" w:eastAsia="Times New Roman" w:hAnsi="Times New Roman" w:cs="Times New Roman"/>
                <w:sz w:val="20"/>
                <w:szCs w:val="20"/>
                <w:lang w:eastAsia="ru-RU"/>
              </w:rPr>
              <w:t xml:space="preserve"> ПО</w:t>
            </w:r>
          </w:p>
          <w:p w:rsidR="00B7672B" w:rsidRPr="006177C1" w:rsidRDefault="00B7672B" w:rsidP="00B7672B">
            <w:pPr>
              <w:pStyle w:val="a5"/>
              <w:numPr>
                <w:ilvl w:val="0"/>
                <w:numId w:val="4"/>
              </w:numPr>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sz w:val="20"/>
                <w:szCs w:val="20"/>
                <w:lang w:eastAsia="ru-RU"/>
              </w:rPr>
              <w:t>Другое_________________</w:t>
            </w:r>
          </w:p>
          <w:p w:rsidR="00B7672B" w:rsidRPr="006177C1" w:rsidRDefault="00B7672B" w:rsidP="00A239A0">
            <w:pPr>
              <w:pStyle w:val="a5"/>
              <w:rPr>
                <w:rFonts w:ascii="Times New Roman" w:eastAsia="Times New Roman" w:hAnsi="Times New Roman" w:cs="Times New Roman"/>
                <w:b/>
                <w:sz w:val="20"/>
                <w:szCs w:val="20"/>
                <w:lang w:eastAsia="ru-RU"/>
              </w:rPr>
            </w:pPr>
          </w:p>
        </w:tc>
      </w:tr>
      <w:tr w:rsidR="00B7672B" w:rsidTr="006177C1">
        <w:tc>
          <w:tcPr>
            <w:tcW w:w="5328" w:type="dxa"/>
          </w:tcPr>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695" w:type="dxa"/>
          </w:tcPr>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xml:space="preserve"> Преимущества продукта: </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Действие прибора незаметно для посетителей и не мешает работе аппаратов мобильной связи, расположенных вне рабочей зоны;</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Отсутствие влияния на любые радиоэлектронные устройства, кроме диапазона принимаемых сотовым телефоном частот;</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Бесплатное техническое сопровождение по телефону;</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Блокировка одновременно любого количества каналов связи и всех операторов связи в рабочем диапазоне. Через минуту после включения прибора телефоны переходят в режим "Поиск сети", пропадает прием сети и Интернет;</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Настройка изделия происходит автоматически при его подключении к сети Интернет. При автономном использовании изделия (без подключения к сети Интернет) действуют настройки, установленные при изготовлении изделия;</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Гарантия 12 месяцев, Расширенная гарантия 24 месяца;</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Работает без шума, вместо кулеров применяются радиаторы;</w:t>
            </w:r>
          </w:p>
          <w:p w:rsidR="00B7672B" w:rsidRPr="006177C1" w:rsidRDefault="00B7672B" w:rsidP="00A239A0">
            <w:pPr>
              <w:jc w:val="both"/>
              <w:rPr>
                <w:rFonts w:ascii="Times New Roman" w:eastAsia="Calibri" w:hAnsi="Times New Roman" w:cs="Times New Roman"/>
                <w:sz w:val="20"/>
                <w:szCs w:val="20"/>
              </w:rPr>
            </w:pPr>
            <w:r w:rsidRPr="006177C1">
              <w:rPr>
                <w:rFonts w:ascii="Times New Roman" w:eastAsia="Calibri" w:hAnsi="Times New Roman" w:cs="Times New Roman"/>
                <w:sz w:val="20"/>
                <w:szCs w:val="20"/>
              </w:rPr>
              <w:t>- Неограниченное время эксплуатации от сети 220 В.</w:t>
            </w:r>
          </w:p>
        </w:tc>
      </w:tr>
      <w:tr w:rsidR="00B7672B" w:rsidTr="006177C1">
        <w:tc>
          <w:tcPr>
            <w:tcW w:w="5328" w:type="dxa"/>
          </w:tcPr>
          <w:p w:rsidR="00B7672B" w:rsidRPr="006177C1" w:rsidRDefault="00B7672B"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5. Текущая стадия разработки проекта</w:t>
            </w:r>
          </w:p>
        </w:tc>
        <w:tc>
          <w:tcPr>
            <w:tcW w:w="5695" w:type="dxa"/>
          </w:tcPr>
          <w:p w:rsidR="00B7672B" w:rsidRPr="006177C1" w:rsidRDefault="00B7672B" w:rsidP="00A239A0">
            <w:pPr>
              <w:rPr>
                <w:rFonts w:ascii="Times New Roman" w:eastAsia="Times New Roman" w:hAnsi="Times New Roman" w:cs="Times New Roman"/>
                <w:b/>
                <w:sz w:val="20"/>
                <w:szCs w:val="20"/>
                <w:lang w:eastAsia="ru-RU"/>
              </w:rPr>
            </w:pPr>
            <w:r w:rsidRPr="006177C1">
              <w:rPr>
                <w:rFonts w:ascii="Times New Roman" w:eastAsia="Calibri" w:hAnsi="Times New Roman" w:cs="Times New Roman"/>
                <w:sz w:val="20"/>
                <w:szCs w:val="20"/>
              </w:rPr>
              <w:t>Продукт запущен в коммерческую эксплуатацию</w:t>
            </w:r>
          </w:p>
        </w:tc>
      </w:tr>
      <w:tr w:rsidR="00B7672B" w:rsidTr="006177C1">
        <w:tc>
          <w:tcPr>
            <w:tcW w:w="5328" w:type="dxa"/>
          </w:tcPr>
          <w:p w:rsidR="00B7672B" w:rsidRPr="006177C1" w:rsidRDefault="00B7672B"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695" w:type="dxa"/>
          </w:tcPr>
          <w:p w:rsidR="00B7672B" w:rsidRPr="006177C1" w:rsidRDefault="00B7672B" w:rsidP="00A239A0">
            <w:pPr>
              <w:rPr>
                <w:rFonts w:ascii="Times New Roman" w:eastAsia="Times New Roman" w:hAnsi="Times New Roman" w:cs="Times New Roman"/>
                <w:b/>
                <w:sz w:val="20"/>
                <w:szCs w:val="20"/>
                <w:lang w:eastAsia="ru-RU"/>
              </w:rPr>
            </w:pPr>
            <w:r w:rsidRPr="006177C1">
              <w:rPr>
                <w:rFonts w:ascii="Times New Roman" w:eastAsia="Calibri" w:hAnsi="Times New Roman" w:cs="Times New Roman"/>
                <w:sz w:val="20"/>
                <w:szCs w:val="20"/>
              </w:rPr>
              <w:t>Нет</w:t>
            </w:r>
          </w:p>
        </w:tc>
      </w:tr>
      <w:tr w:rsidR="00B7672B" w:rsidTr="006177C1">
        <w:trPr>
          <w:trHeight w:val="735"/>
        </w:trPr>
        <w:tc>
          <w:tcPr>
            <w:tcW w:w="5328" w:type="dxa"/>
          </w:tcPr>
          <w:p w:rsidR="00B7672B" w:rsidRPr="006177C1" w:rsidRDefault="00B7672B"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5695" w:type="dxa"/>
          </w:tcPr>
          <w:p w:rsidR="00B7672B" w:rsidRPr="006177C1" w:rsidRDefault="00B7672B" w:rsidP="00A239A0">
            <w:pPr>
              <w:pStyle w:val="a5"/>
              <w:ind w:left="0"/>
              <w:jc w:val="both"/>
              <w:rPr>
                <w:rFonts w:ascii="Times New Roman" w:eastAsia="Times New Roman" w:hAnsi="Times New Roman" w:cs="Times New Roman"/>
                <w:b/>
                <w:sz w:val="20"/>
                <w:szCs w:val="20"/>
                <w:lang w:eastAsia="ru-RU"/>
              </w:rPr>
            </w:pPr>
            <w:r w:rsidRPr="006177C1">
              <w:rPr>
                <w:rFonts w:ascii="Times New Roman" w:eastAsia="Calibri" w:hAnsi="Times New Roman" w:cs="Times New Roman"/>
                <w:sz w:val="20"/>
                <w:szCs w:val="20"/>
                <w:lang w:eastAsia="ru-RU"/>
              </w:rPr>
              <w:t>Общефедеральный рынок сбыта</w:t>
            </w:r>
          </w:p>
        </w:tc>
      </w:tr>
      <w:tr w:rsidR="00B7672B" w:rsidTr="006177C1">
        <w:trPr>
          <w:trHeight w:val="793"/>
        </w:trPr>
        <w:tc>
          <w:tcPr>
            <w:tcW w:w="5328" w:type="dxa"/>
          </w:tcPr>
          <w:p w:rsidR="00B7672B" w:rsidRPr="006177C1" w:rsidRDefault="00B7672B"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5695" w:type="dxa"/>
          </w:tcPr>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Calibri" w:hAnsi="Times New Roman" w:cs="Times New Roman"/>
                <w:sz w:val="20"/>
                <w:szCs w:val="20"/>
                <w:lang w:eastAsia="ru-RU"/>
              </w:rPr>
              <w:t>Организации сферы образования</w:t>
            </w:r>
          </w:p>
        </w:tc>
      </w:tr>
      <w:tr w:rsidR="00B7672B" w:rsidTr="006177C1">
        <w:tc>
          <w:tcPr>
            <w:tcW w:w="5328" w:type="dxa"/>
          </w:tcPr>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9.Основные экономические параметры</w:t>
            </w: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9.1 объемы финансирования (сумма в руб.)  </w:t>
            </w: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9.2 источники финансирования</w:t>
            </w:r>
            <w:r w:rsidRPr="006177C1">
              <w:rPr>
                <w:rFonts w:ascii="TimesNewRomanPSMT" w:hAnsi="TimesNewRomanPSMT" w:cs="TimesNewRomanPSMT"/>
                <w:color w:val="FF0000"/>
                <w:sz w:val="20"/>
                <w:szCs w:val="20"/>
              </w:rPr>
              <w:t xml:space="preserve"> </w:t>
            </w:r>
            <w:r w:rsidRPr="006177C1">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B7672B" w:rsidRPr="006177C1" w:rsidRDefault="00B7672B" w:rsidP="00A239A0">
            <w:pPr>
              <w:autoSpaceDE w:val="0"/>
              <w:autoSpaceDN w:val="0"/>
              <w:adjustRightInd w:val="0"/>
              <w:rPr>
                <w:rFonts w:ascii="TimesNewRomanPSMT" w:hAnsi="TimesNewRomanPSMT" w:cs="TimesNewRomanPSMT"/>
                <w:sz w:val="20"/>
                <w:szCs w:val="20"/>
              </w:rPr>
            </w:pPr>
            <w:r w:rsidRPr="006177C1">
              <w:rPr>
                <w:rFonts w:ascii="TimesNewRomanPSMT" w:hAnsi="TimesNewRomanPSMT" w:cs="TimesNewRomanPSMT"/>
                <w:sz w:val="20"/>
                <w:szCs w:val="20"/>
              </w:rPr>
              <w:t xml:space="preserve"> </w:t>
            </w: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NewRomanPSMT" w:hAnsi="TimesNewRomanPSMT" w:cs="TimesNewRomanPSMT"/>
                <w:sz w:val="20"/>
                <w:szCs w:val="20"/>
              </w:rPr>
            </w:pP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NewRomanPSMT" w:hAnsi="TimesNewRomanPSMT" w:cs="TimesNewRomanPSMT"/>
                <w:sz w:val="20"/>
                <w:szCs w:val="20"/>
              </w:rPr>
              <w:t xml:space="preserve">9.3 наличие  собственных средств, для инвестирования в проект </w:t>
            </w:r>
            <w:r w:rsidRPr="006177C1">
              <w:rPr>
                <w:rFonts w:ascii="Times New Roman" w:eastAsia="Times New Roman" w:hAnsi="Times New Roman" w:cs="Times New Roman"/>
                <w:sz w:val="20"/>
                <w:szCs w:val="20"/>
                <w:lang w:eastAsia="ru-RU"/>
              </w:rPr>
              <w:t xml:space="preserve">(сумма в руб.); </w:t>
            </w: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p>
          <w:p w:rsidR="00B7672B" w:rsidRPr="006177C1" w:rsidRDefault="00B7672B"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5695" w:type="dxa"/>
          </w:tcPr>
          <w:p w:rsidR="00B7672B" w:rsidRPr="006177C1" w:rsidRDefault="00B7672B" w:rsidP="00A239A0">
            <w:pPr>
              <w:rPr>
                <w:rFonts w:ascii="Times New Roman" w:eastAsia="Times New Roman" w:hAnsi="Times New Roman" w:cs="Times New Roman"/>
                <w:b/>
                <w:sz w:val="20"/>
                <w:szCs w:val="20"/>
                <w:lang w:eastAsia="ru-RU"/>
              </w:rPr>
            </w:pP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6177C1">
              <w:rPr>
                <w:rFonts w:ascii="Times New Roman" w:eastAsia="Times New Roman" w:hAnsi="Times New Roman" w:cs="Times New Roman"/>
                <w:sz w:val="20"/>
                <w:szCs w:val="20"/>
                <w:lang w:eastAsia="ru-RU"/>
              </w:rPr>
              <w:t>_________________________</w:t>
            </w:r>
          </w:p>
          <w:p w:rsidR="00B7672B" w:rsidRPr="006177C1" w:rsidRDefault="00B7672B" w:rsidP="00A239A0">
            <w:pPr>
              <w:rPr>
                <w:rFonts w:ascii="Times New Roman" w:eastAsia="Times New Roman" w:hAnsi="Times New Roman" w:cs="Times New Roman"/>
                <w:sz w:val="20"/>
                <w:szCs w:val="20"/>
                <w:lang w:eastAsia="ru-RU"/>
              </w:rPr>
            </w:pPr>
          </w:p>
          <w:p w:rsidR="00B7672B" w:rsidRPr="006177C1" w:rsidRDefault="00B7672B" w:rsidP="00A239A0">
            <w:pPr>
              <w:rPr>
                <w:rFonts w:ascii="Times New Roman" w:eastAsia="Times New Roman" w:hAnsi="Times New Roman" w:cs="Times New Roman"/>
                <w:sz w:val="20"/>
                <w:szCs w:val="20"/>
                <w:lang w:eastAsia="ru-RU"/>
              </w:rPr>
            </w:pPr>
          </w:p>
          <w:p w:rsidR="00B7672B" w:rsidRPr="006177C1" w:rsidRDefault="00B7672B" w:rsidP="00A239A0">
            <w:pPr>
              <w:rPr>
                <w:rFonts w:ascii="Times New Roman" w:eastAsia="Times New Roman" w:hAnsi="Times New Roman" w:cs="Times New Roman"/>
                <w:sz w:val="20"/>
                <w:szCs w:val="20"/>
                <w:lang w:eastAsia="ru-RU"/>
              </w:rPr>
            </w:pPr>
          </w:p>
          <w:p w:rsidR="00B7672B" w:rsidRPr="006177C1" w:rsidRDefault="00074E36" w:rsidP="00B7672B">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57" style="position:absolute;left:0;text-align:left;margin-left:210.85pt;margin-top:4.4pt;width:7.15pt;height:8.2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lo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BmRUc1&#10;+kyqCbszii2iPr3zJYU9uUeMGXp3D/KbZxbWLUWpW0ToWyVqYlXE+OzFg2h4esq2/UeoCV3sAySp&#10;jg12EZBEYMdUkdOlIuoYmKTLRT7Pp5xJ8hT5ZDabpg9E+fzWoQ/vFXQsHiqOxDxhi8O9D5GLKJ9D&#10;Encwut5oY5KBu+3aIDsI6o1NWmd0fx1mLOuJyHQ8TcgvfP4aIk/rbxCdDtTkRncVn1+CRBlFe2fr&#10;1IJBaDOcibKxZxWjcEMBtlCfSESEoYNp4ujQAv7grKfurbj/vheoODMfLBViUUwmsd2TMZnOxmTg&#10;tWd77RFWElTFA2fDcR2GEdk71LuWfipS7hZuqXiNTsrGwg6szmSpQ5Pg52mKI3Btp6hfM7/6CQAA&#10;//8DAFBLAwQUAAYACAAAACEAI22ty90AAAAIAQAADwAAAGRycy9kb3ducmV2LnhtbEyPQU+DQBCF&#10;7yb+h82YeLNLodaKDI3R1MRjSy/eBhgBZXcJu7Tor3c86XHyXt58X7adTa9OPPrOWYTlIgLFtnJ1&#10;ZxuEY7G72YDygWxNvbOM8MUetvnlRUZp7c52z6dDaJSMWJ8SQhvCkGrtq5YN+YUb2Er27kZDQc6x&#10;0fVIZxk3vY6jaK0NdVY+tDTwU8vV52EyCGUXH+l7X7xE5n6XhNe5+JjenhGvr+bHB1CB5/BXhl98&#10;QYdcmEo32dqrHmEVL++kirARA8lXyVrcSoT4NgGdZ/q/QP4DAAD//wMAUEsBAi0AFAAGAAgAAAAh&#10;ALaDOJL+AAAA4QEAABMAAAAAAAAAAAAAAAAAAAAAAFtDb250ZW50X1R5cGVzXS54bWxQSwECLQAU&#10;AAYACAAAACEAOP0h/9YAAACUAQAACwAAAAAAAAAAAAAAAAAvAQAAX3JlbHMvLnJlbHNQSwECLQAU&#10;AAYACAAAACEAWHApaB4CAAA7BAAADgAAAAAAAAAAAAAAAAAuAgAAZHJzL2Uyb0RvYy54bWxQSwEC&#10;LQAUAAYACAAAACEAI22ty90AAAAIAQAADwAAAAAAAAAAAAAAAAB4BAAAZHJzL2Rvd25yZXYueG1s&#10;UEsFBgAAAAAEAAQA8wAAAIIFAAAAAA==&#10;"/>
              </w:pict>
            </w:r>
            <w:r w:rsidR="00B7672B" w:rsidRPr="006177C1">
              <w:rPr>
                <w:rFonts w:ascii="Times New Roman" w:eastAsia="Times New Roman" w:hAnsi="Times New Roman" w:cs="Times New Roman"/>
                <w:sz w:val="20"/>
                <w:szCs w:val="20"/>
                <w:lang w:eastAsia="ru-RU"/>
              </w:rPr>
              <w:t>Венчурное финансирование</w:t>
            </w:r>
          </w:p>
          <w:p w:rsidR="00B7672B" w:rsidRPr="006177C1" w:rsidRDefault="00B7672B"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w:t>
            </w:r>
          </w:p>
          <w:p w:rsidR="00B7672B" w:rsidRPr="006177C1" w:rsidRDefault="00074E36" w:rsidP="00B7672B">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58" style="position:absolute;left:0;text-align:left;margin-left:210.85pt;margin-top:19.9pt;width:7.15pt;height:8.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jrHgIAADw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hVJoMH5kuIe3D3GFL27s+KHZ8auOgqTN4h26CTURKuIgmYvHkTD01O2GT7ZmuBhG2zS&#10;at9gHwFJBbZPJTmcSyL3gQm6vMrn+ZQzQZ4in8xm0/QBlE9vHfrwQdqexUPFkagnbNjd+RC5QPkU&#10;krhbreq10joZ2G5WGtkOqDnWaZ3Q/WWYNmwgItPxNCG/8PlLiDytv0H0KlCXa9VXfH4OgjKK9t7U&#10;qQcDKH08E2VtTipG4WIv+3Jj6wOJiPbYwjRydOgs/uJsoPatuP+5BZSc6Y+GCnFVTCax35Mxmc7G&#10;ZOClZ3PpASMIquKBs+NxFY4zsnWo2o5+KlLuxt5Q8RqVlH1mdSJLLZoEP41TnIFLO0U9D/3yEQAA&#10;//8DAFBLAwQUAAYACAAAACEAgTW9eN8AAAAJAQAADwAAAGRycy9kb3ducmV2LnhtbEyPQU+DQBCF&#10;7yb+h82YeLNLoWKLDI3R1MRjSy/eFnYLKDtL2KVFf73jSY+TeXnv+/LtbHtxNqPvHCEsFxEIQ7XT&#10;HTUIx3J3twbhgyKtekcG4ct42BbXV7nKtLvQ3pwPoRFcQj5TCG0IQyalr1tjlV+4wRD/Tm60KvA5&#10;NlKP6sLltpdxFKXSqo54oVWDeW5N/XmYLELVxUf1vS9fI7vZJeFtLj+m9xfE25v56RFEMHP4C8Mv&#10;PqNDwUyVm0h70SOs4uUDRxGSDStwYJWkLFch3KcJyCKX/w2KHwAAAP//AwBQSwECLQAUAAYACAAA&#10;ACEAtoM4kv4AAADhAQAAEwAAAAAAAAAAAAAAAAAAAAAAW0NvbnRlbnRfVHlwZXNdLnhtbFBLAQIt&#10;ABQABgAIAAAAIQA4/SH/1gAAAJQBAAALAAAAAAAAAAAAAAAAAC8BAABfcmVscy8ucmVsc1BLAQIt&#10;ABQABgAIAAAAIQAAm8jrHgIAADwEAAAOAAAAAAAAAAAAAAAAAC4CAABkcnMvZTJvRG9jLnhtbFBL&#10;AQItABQABgAIAAAAIQCBNb143wAAAAkBAAAPAAAAAAAAAAAAAAAAAHgEAABkcnMvZG93bnJldi54&#10;bWxQSwUGAAAAAAQABADzAAAAhAUAAAAA&#10;"/>
              </w:pict>
            </w:r>
            <w:r w:rsidR="00B7672B" w:rsidRPr="006177C1">
              <w:rPr>
                <w:rFonts w:ascii="Times New Roman" w:eastAsia="Times New Roman" w:hAnsi="Times New Roman" w:cs="Times New Roman"/>
                <w:sz w:val="20"/>
                <w:szCs w:val="20"/>
                <w:lang w:eastAsia="ru-RU"/>
              </w:rPr>
              <w:t>Средства  специализированных фондов_____________________</w:t>
            </w:r>
          </w:p>
          <w:p w:rsidR="00B7672B" w:rsidRPr="006177C1" w:rsidRDefault="00074E36" w:rsidP="00B7672B">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60" style="position:absolute;left:0;text-align:left;margin-left:210.5pt;margin-top:3.45pt;width:7.15pt;height:8.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uHw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TTmzoqca&#10;fSbVhG2NYnRHAg3OlxT35B4xpujdPchvnllYdxSmbhFh6JSoiVYR47MXD6Lh6SnbDh+hJnixC5C0&#10;OjTYR0BSgR1SSY7nkqhDYJIur/OrfM6ZJE+RzxaLefpAlM9vHfrwXkHP4qHiSNQTttjf+xC5iPI5&#10;JHEHo+uNNiYZ2G7XBtleUHNs0jqh+8swY9lARObTeUJ+4fOXEHlaf4PodaAuN7qv+NU5SJRRtHe2&#10;Tj0YhDbjmSgbe1IxCjcWYAv1kUREGFuYRo4OHeAPzgZq34r77zuBijPzwVIhrovZLPZ7MmbzxZQM&#10;vPRsLz3CSoKqeOBsPK7DOCM7h7rt6Kci5W7hlorX6KRsLOzI6kSWWjQJfhqnOAOXdor6NfSrnwAA&#10;AP//AwBQSwMEFAAGAAgAAAAhANKQ5EfeAAAACAEAAA8AAABkcnMvZG93bnJldi54bWxMj0FPg0AU&#10;hO8m/ofNM/FmlwI2lrI0RlMTjy29eHuwT6Cybwm7tOivdz3V42QmM9/k29n04kyj6ywrWC4iEMS1&#10;1R03Co7l7uEJhPPIGnvLpOCbHGyL25scM20vvKfzwTcilLDLUEHr/ZBJ6eqWDLqFHYiD92lHgz7I&#10;sZF6xEsoN72Mo2glDXYcFloc6KWl+uswGQVVFx/xZ1++RWa9S/z7XJ6mj1el7u/m5w0IT7O/huEP&#10;P6BDEZgqO7F2oleQxsvwxStYrUEEP00eExCVgjhJQRa5/H+g+AUAAP//AwBQSwECLQAUAAYACAAA&#10;ACEAtoM4kv4AAADhAQAAEwAAAAAAAAAAAAAAAAAAAAAAW0NvbnRlbnRfVHlwZXNdLnhtbFBLAQIt&#10;ABQABgAIAAAAIQA4/SH/1gAAAJQBAAALAAAAAAAAAAAAAAAAAC8BAABfcmVscy8ucmVsc1BLAQIt&#10;ABQABgAIAAAAIQBlC+JuHwIAADwEAAAOAAAAAAAAAAAAAAAAAC4CAABkcnMvZTJvRG9jLnhtbFBL&#10;AQItABQABgAIAAAAIQDSkORH3gAAAAgBAAAPAAAAAAAAAAAAAAAAAHkEAABkcnMvZG93bnJldi54&#10;bWxQSwUGAAAAAAQABADzAAAAhAUAAAAA&#10;"/>
              </w:pict>
            </w:r>
            <w:r w:rsidR="00B7672B" w:rsidRPr="006177C1">
              <w:rPr>
                <w:rFonts w:ascii="Times New Roman" w:eastAsia="Times New Roman" w:hAnsi="Times New Roman" w:cs="Times New Roman"/>
                <w:sz w:val="20"/>
                <w:szCs w:val="20"/>
                <w:lang w:eastAsia="ru-RU"/>
              </w:rPr>
              <w:t>Средства внебюджетных фондов</w:t>
            </w:r>
          </w:p>
          <w:p w:rsidR="00B7672B" w:rsidRPr="006177C1" w:rsidRDefault="00B7672B"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w:t>
            </w:r>
          </w:p>
          <w:p w:rsidR="00B7672B" w:rsidRPr="006177C1" w:rsidRDefault="00074E36" w:rsidP="00B7672B">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59" style="position:absolute;left:0;text-align:left;margin-left:210.1pt;margin-top:1.4pt;width:7.15pt;height:8.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rUHQIAADw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Wu4MwJSzX6&#10;TKoJtzWK0R0J1PlQUtyzf8I+xeAfQH4LzMGqpTB1hwhdq0RNtFJ89uJBbwR6yjbdR6gJXuwiJK0O&#10;DdoekFRgh1SS46Uk6hCZpMubfJ5POZPkKfLJbDbtCWWiPL/1GOJ7BZb1h4ojUU/YYv8Q4hB6Dknc&#10;weh6rY1JBm43K4NsL6g51mmd0MN1mHGsIyLT8TQhv/CFa4g8rb9BWB2py422FZ9fgkTZi/bO1akH&#10;o9BmOFN2xlGSZ+GGAmygPpKICEML08jRoQX8wVlH7Vvx8H0nUHFmPjgqxE0xmfT9nozJdDYmA689&#10;m2uPcJKgKh45G46rOMzIzqPetvRTkXJ3cEfFa3RStuc3sDqRpRZNtTmNUz8D13aK+jX0y58AAAD/&#10;/wMAUEsDBBQABgAIAAAAIQAgzhHD3QAAAAgBAAAPAAAAZHJzL2Rvd25yZXYueG1sTI/BTsMwEETv&#10;SPyDtUjcqE0SEA1xKgQqEsc2vXDbxEsSiO0odtrA17Oc6HE1T7Nvis1iB3GkKfTeabhdKRDkGm96&#10;12o4VNubBxAhojM4eEcavinApry8KDA3/uR2dNzHVnCJCzlq6GIccylD05HFsPIjOc4+/GQx8jm1&#10;0kx44nI7yESpe2mxd/yhw5GeO2q+9rPVUPfJAX921auy620a35bqc35/0fr6anl6BBFpif8w/Omz&#10;OpTsVPvZmSAGDVmiEkY1JLyA8yzN7kDUDK5TkGUhzweUvwAAAP//AwBQSwECLQAUAAYACAAAACEA&#10;toM4kv4AAADhAQAAEwAAAAAAAAAAAAAAAAAAAAAAW0NvbnRlbnRfVHlwZXNdLnhtbFBLAQItABQA&#10;BgAIAAAAIQA4/SH/1gAAAJQBAAALAAAAAAAAAAAAAAAAAC8BAABfcmVscy8ucmVsc1BLAQItABQA&#10;BgAIAAAAIQB9RirUHQIAADwEAAAOAAAAAAAAAAAAAAAAAC4CAABkcnMvZTJvRG9jLnhtbFBLAQIt&#10;ABQABgAIAAAAIQAgzhHD3QAAAAgBAAAPAAAAAAAAAAAAAAAAAHcEAABkcnMvZG93bnJldi54bWxQ&#10;SwUGAAAAAAQABADzAAAAgQUAAAAA&#10;"/>
              </w:pict>
            </w:r>
            <w:r w:rsidR="00B7672B" w:rsidRPr="006177C1">
              <w:rPr>
                <w:rFonts w:ascii="Times New Roman" w:eastAsia="Times New Roman" w:hAnsi="Times New Roman" w:cs="Times New Roman"/>
                <w:sz w:val="20"/>
                <w:szCs w:val="20"/>
                <w:lang w:eastAsia="ru-RU"/>
              </w:rPr>
              <w:t xml:space="preserve">Заемные средства (долгосрочный/краткосрочный </w:t>
            </w:r>
            <w:r w:rsidR="00B7672B" w:rsidRPr="006177C1">
              <w:rPr>
                <w:rFonts w:ascii="Times New Roman" w:eastAsia="Times New Roman" w:hAnsi="Times New Roman" w:cs="Times New Roman"/>
                <w:sz w:val="20"/>
                <w:szCs w:val="20"/>
                <w:lang w:eastAsia="ru-RU"/>
              </w:rPr>
              <w:lastRenderedPageBreak/>
              <w:t>кредит и т.д.)_________________</w:t>
            </w:r>
          </w:p>
          <w:p w:rsidR="00B7672B" w:rsidRPr="006177C1" w:rsidRDefault="00B7672B"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____________________________</w:t>
            </w:r>
          </w:p>
          <w:p w:rsidR="00B7672B" w:rsidRPr="006177C1" w:rsidRDefault="00074E36" w:rsidP="00B7672B">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61" style="position:absolute;left:0;text-align:left;margin-left:210.1pt;margin-top:3.95pt;width:7.15pt;height:8.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BR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JI8VPdXo&#10;M6kmbGsUK15HgQbnS4p7dA8YU/TuHuQ3zyysOwpTt4gwdErURKuI8dmzB9Hw9JRthw9QE7zYBUha&#10;HRrsIyCpwA6pJMdzSdQhMEmX1/kin3MmyVPks6urefpAlE9vHfrwTkHP4qHiSNQTttjf+xC5iPIp&#10;JHEHo+uNNiYZ2G7XBtleUHNs0jqh+8swY9lARObTeUJ+5vOXEHlaf4PodaAuN7qv+OIcJMoo2ltb&#10;px4MQpvxTJSNPakYhRsLsIX6SCIijC1MI0eHDvAHZwO1b8X9951AxZl5b6kQ18VsFvs9GbP51ZQM&#10;vPRsLz3CSoKqeOBsPK7DOCM7h7rt6Kci5W7hlorX6KRsLOzI6kSWWjQJfhqnOAOXdor6NfSrnwAA&#10;AP//AwBQSwMEFAAGAAgAAAAhABBUsz/eAAAACAEAAA8AAABkcnMvZG93bnJldi54bWxMj81OwzAQ&#10;hO9IvIO1SNyojWt+msapEKhIHNv0ws2Jt0kgXkex0waeHnOC42hGM9/km9n17IRj6DxpuF0IYEi1&#10;tx01Gg7l9uYRWIiGrOk9oYYvDLApLi9yk1l/ph2e9rFhqYRCZjS0MQ4Z56Fu0Zmw8ANS8o5+dCYm&#10;OTbcjuacyl3PpRD33JmO0kJrBnxusf7cT05D1cmD+d6Vr8Kttsv4Npcf0/uL1tdX89MaWMQ5/oXh&#10;Fz+hQ5GYKj+RDazXoKSQKarhYQUs+Wqp7oBVGqRSwIuc/z9Q/AAAAP//AwBQSwECLQAUAAYACAAA&#10;ACEAtoM4kv4AAADhAQAAEwAAAAAAAAAAAAAAAAAAAAAAW0NvbnRlbnRfVHlwZXNdLnhtbFBLAQIt&#10;ABQABgAIAAAAIQA4/SH/1gAAAJQBAAALAAAAAAAAAAAAAAAAAC8BAABfcmVscy8ucmVsc1BLAQIt&#10;ABQABgAIAAAAIQAY1gBRHwIAADwEAAAOAAAAAAAAAAAAAAAAAC4CAABkcnMvZTJvRG9jLnhtbFBL&#10;AQItABQABgAIAAAAIQAQVLM/3gAAAAgBAAAPAAAAAAAAAAAAAAAAAHkEAABkcnMvZG93bnJldi54&#10;bWxQSwUGAAAAAAQABADzAAAAhAUAAAAA&#10;"/>
              </w:pict>
            </w:r>
            <w:r w:rsidR="00B7672B" w:rsidRPr="006177C1">
              <w:rPr>
                <w:rFonts w:ascii="Times New Roman" w:eastAsia="Times New Roman" w:hAnsi="Times New Roman" w:cs="Times New Roman"/>
                <w:sz w:val="20"/>
                <w:szCs w:val="20"/>
                <w:lang w:eastAsia="ru-RU"/>
              </w:rPr>
              <w:t>Частное инвестирование_______</w:t>
            </w:r>
          </w:p>
          <w:p w:rsidR="00B7672B" w:rsidRPr="006177C1" w:rsidRDefault="00B7672B"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____________________________</w:t>
            </w:r>
          </w:p>
          <w:p w:rsidR="00B7672B" w:rsidRPr="006177C1" w:rsidRDefault="00B7672B" w:rsidP="00B7672B">
            <w:pPr>
              <w:pStyle w:val="a5"/>
              <w:numPr>
                <w:ilvl w:val="0"/>
                <w:numId w:val="15"/>
              </w:numPr>
              <w:rPr>
                <w:rFonts w:ascii="Times New Roman" w:eastAsia="Times New Roman" w:hAnsi="Times New Roman" w:cs="Times New Roman"/>
                <w:sz w:val="20"/>
                <w:szCs w:val="20"/>
                <w:lang w:eastAsia="ru-RU"/>
              </w:rPr>
            </w:pPr>
            <w:proofErr w:type="gramStart"/>
            <w:r w:rsidRPr="006177C1">
              <w:rPr>
                <w:rFonts w:ascii="Times New Roman" w:eastAsia="Times New Roman" w:hAnsi="Times New Roman" w:cs="Times New Roman"/>
                <w:sz w:val="20"/>
                <w:szCs w:val="20"/>
                <w:lang w:eastAsia="ru-RU"/>
              </w:rPr>
              <w:t>Другое</w:t>
            </w:r>
            <w:proofErr w:type="gramEnd"/>
            <w:r w:rsidRPr="006177C1">
              <w:rPr>
                <w:rFonts w:ascii="Times New Roman" w:eastAsia="Times New Roman" w:hAnsi="Times New Roman" w:cs="Times New Roman"/>
                <w:sz w:val="20"/>
                <w:szCs w:val="20"/>
                <w:lang w:eastAsia="ru-RU"/>
              </w:rPr>
              <w:t xml:space="preserve"> </w:t>
            </w:r>
            <w:r w:rsidRPr="006177C1">
              <w:rPr>
                <w:rFonts w:ascii="Times New Roman" w:eastAsia="Times New Roman" w:hAnsi="Times New Roman" w:cs="Times New Roman"/>
                <w:sz w:val="20"/>
                <w:szCs w:val="20"/>
                <w:u w:val="single"/>
                <w:lang w:eastAsia="ru-RU"/>
              </w:rPr>
              <w:t>собственные средства</w:t>
            </w:r>
          </w:p>
          <w:p w:rsidR="00B7672B" w:rsidRPr="006177C1" w:rsidRDefault="00B7672B" w:rsidP="00A239A0">
            <w:pPr>
              <w:pStyle w:val="a5"/>
              <w:rPr>
                <w:rFonts w:ascii="Times New Roman" w:eastAsia="Times New Roman" w:hAnsi="Times New Roman" w:cs="Times New Roman"/>
                <w:sz w:val="20"/>
                <w:szCs w:val="20"/>
                <w:lang w:eastAsia="ru-RU"/>
              </w:rPr>
            </w:pP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B7672B" w:rsidRPr="006177C1" w:rsidRDefault="00B7672B" w:rsidP="00A239A0">
            <w:pPr>
              <w:jc w:val="center"/>
              <w:rPr>
                <w:rFonts w:ascii="Times New Roman" w:eastAsia="Times New Roman" w:hAnsi="Times New Roman" w:cs="Times New Roman"/>
                <w:sz w:val="20"/>
                <w:szCs w:val="20"/>
                <w:lang w:eastAsia="ru-RU"/>
              </w:rPr>
            </w:pPr>
          </w:p>
          <w:p w:rsidR="00B7672B" w:rsidRPr="006177C1" w:rsidRDefault="00B7672B" w:rsidP="00A239A0">
            <w:pPr>
              <w:jc w:val="center"/>
              <w:rPr>
                <w:rFonts w:ascii="Times New Roman" w:eastAsia="Times New Roman" w:hAnsi="Times New Roman" w:cs="Times New Roman"/>
                <w:sz w:val="20"/>
                <w:szCs w:val="20"/>
                <w:lang w:eastAsia="ru-RU"/>
              </w:rPr>
            </w:pPr>
          </w:p>
          <w:p w:rsidR="00B7672B" w:rsidRPr="006177C1" w:rsidRDefault="00B7672B" w:rsidP="00A239A0">
            <w:pPr>
              <w:jc w:val="center"/>
              <w:rPr>
                <w:rFonts w:ascii="Times New Roman" w:eastAsia="Calibri" w:hAnsi="Times New Roman" w:cs="Times New Roman"/>
                <w:sz w:val="20"/>
                <w:szCs w:val="20"/>
                <w:lang w:eastAsia="ru-RU"/>
              </w:rPr>
            </w:pPr>
            <w:r w:rsidRPr="006177C1">
              <w:rPr>
                <w:rFonts w:ascii="Times New Roman" w:eastAsia="Calibri" w:hAnsi="Times New Roman" w:cs="Times New Roman"/>
                <w:sz w:val="20"/>
                <w:szCs w:val="20"/>
                <w:lang w:eastAsia="ru-RU"/>
              </w:rPr>
              <w:t>Средства есть. Проект реализован.</w:t>
            </w:r>
          </w:p>
          <w:p w:rsidR="00B7672B" w:rsidRPr="006177C1" w:rsidRDefault="00B7672B" w:rsidP="00A239A0">
            <w:pPr>
              <w:jc w:val="center"/>
              <w:rPr>
                <w:rFonts w:ascii="Times New Roman" w:eastAsia="Times New Roman" w:hAnsi="Times New Roman" w:cs="Times New Roman"/>
                <w:sz w:val="20"/>
                <w:szCs w:val="20"/>
                <w:lang w:eastAsia="ru-RU"/>
              </w:rPr>
            </w:pPr>
            <w:r w:rsidRPr="006177C1">
              <w:rPr>
                <w:rFonts w:ascii="Times New Roman" w:eastAsia="Calibri" w:hAnsi="Times New Roman" w:cs="Times New Roman"/>
                <w:sz w:val="20"/>
                <w:szCs w:val="20"/>
                <w:lang w:eastAsia="ru-RU"/>
              </w:rPr>
              <w:t xml:space="preserve">  </w:t>
            </w: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w:p>
        </w:tc>
      </w:tr>
      <w:tr w:rsidR="00B7672B" w:rsidTr="006177C1">
        <w:tc>
          <w:tcPr>
            <w:tcW w:w="5328" w:type="dxa"/>
          </w:tcPr>
          <w:p w:rsidR="00B7672B" w:rsidRPr="006177C1" w:rsidRDefault="00B7672B" w:rsidP="00A239A0">
            <w:pPr>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b/>
                <w:sz w:val="20"/>
                <w:szCs w:val="20"/>
                <w:lang w:eastAsia="ru-RU"/>
              </w:rPr>
              <w:lastRenderedPageBreak/>
              <w:t>Контактная информация:</w:t>
            </w: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Руководитель предприятия</w:t>
            </w: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Адрес предприятия</w:t>
            </w: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Телефон, факс</w:t>
            </w:r>
          </w:p>
          <w:p w:rsidR="00B7672B" w:rsidRPr="006177C1" w:rsidRDefault="00B7672B"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val="en-US" w:eastAsia="ru-RU"/>
              </w:rPr>
              <w:t>e</w:t>
            </w:r>
            <w:r w:rsidRPr="006177C1">
              <w:rPr>
                <w:rFonts w:ascii="Times New Roman" w:eastAsia="Times New Roman" w:hAnsi="Times New Roman" w:cs="Times New Roman"/>
                <w:sz w:val="20"/>
                <w:szCs w:val="20"/>
                <w:lang w:eastAsia="ru-RU"/>
              </w:rPr>
              <w:t>-</w:t>
            </w:r>
            <w:r w:rsidRPr="006177C1">
              <w:rPr>
                <w:rFonts w:ascii="Times New Roman" w:eastAsia="Times New Roman" w:hAnsi="Times New Roman" w:cs="Times New Roman"/>
                <w:sz w:val="20"/>
                <w:szCs w:val="20"/>
                <w:lang w:val="en-US" w:eastAsia="ru-RU"/>
              </w:rPr>
              <w:t>mail</w:t>
            </w:r>
          </w:p>
        </w:tc>
        <w:tc>
          <w:tcPr>
            <w:tcW w:w="5695" w:type="dxa"/>
          </w:tcPr>
          <w:p w:rsidR="00B7672B" w:rsidRPr="006177C1" w:rsidRDefault="00B7672B" w:rsidP="00A239A0">
            <w:pPr>
              <w:rPr>
                <w:rFonts w:ascii="Times New Roman" w:eastAsia="Calibri" w:hAnsi="Times New Roman" w:cs="Times New Roman"/>
                <w:sz w:val="20"/>
                <w:szCs w:val="20"/>
                <w:lang w:eastAsia="ru-RU"/>
              </w:rPr>
            </w:pPr>
            <w:r w:rsidRPr="006177C1">
              <w:rPr>
                <w:rFonts w:ascii="Times New Roman" w:eastAsia="Calibri" w:hAnsi="Times New Roman" w:cs="Times New Roman"/>
                <w:sz w:val="20"/>
                <w:szCs w:val="20"/>
                <w:lang w:eastAsia="ru-RU"/>
              </w:rPr>
              <w:t xml:space="preserve">Генеральный директор </w:t>
            </w:r>
          </w:p>
          <w:p w:rsidR="00B7672B" w:rsidRPr="006177C1" w:rsidRDefault="00B7672B" w:rsidP="00A239A0">
            <w:pPr>
              <w:rPr>
                <w:rFonts w:ascii="Times New Roman" w:eastAsia="Calibri" w:hAnsi="Times New Roman" w:cs="Times New Roman"/>
                <w:sz w:val="20"/>
                <w:szCs w:val="20"/>
                <w:lang w:eastAsia="ru-RU"/>
              </w:rPr>
            </w:pPr>
            <w:r w:rsidRPr="006177C1">
              <w:rPr>
                <w:rFonts w:ascii="Times New Roman" w:eastAsia="Calibri" w:hAnsi="Times New Roman" w:cs="Times New Roman"/>
                <w:sz w:val="20"/>
                <w:szCs w:val="20"/>
                <w:lang w:eastAsia="ru-RU"/>
              </w:rPr>
              <w:t>Нефедов Андрей Александрович</w:t>
            </w:r>
          </w:p>
          <w:p w:rsidR="00B7672B" w:rsidRPr="006177C1" w:rsidRDefault="00B7672B" w:rsidP="00A239A0">
            <w:pPr>
              <w:rPr>
                <w:rFonts w:ascii="Times New Roman" w:hAnsi="Times New Roman"/>
                <w:sz w:val="20"/>
                <w:szCs w:val="20"/>
              </w:rPr>
            </w:pPr>
            <w:r w:rsidRPr="006177C1">
              <w:rPr>
                <w:rFonts w:ascii="Times New Roman" w:eastAsia="Calibri" w:hAnsi="Times New Roman" w:cs="Times New Roman"/>
                <w:sz w:val="20"/>
                <w:szCs w:val="20"/>
              </w:rPr>
              <w:t>248001, г. Калуга, ул. Суворова, д. 46, оф. 7г</w:t>
            </w:r>
          </w:p>
          <w:p w:rsidR="00B7672B" w:rsidRPr="006177C1" w:rsidRDefault="00B7672B" w:rsidP="00A239A0">
            <w:pPr>
              <w:rPr>
                <w:rFonts w:ascii="Times New Roman" w:hAnsi="Times New Roman"/>
                <w:sz w:val="20"/>
                <w:szCs w:val="20"/>
              </w:rPr>
            </w:pPr>
            <w:r w:rsidRPr="006177C1">
              <w:rPr>
                <w:rFonts w:ascii="Times New Roman" w:eastAsia="Calibri" w:hAnsi="Times New Roman" w:cs="Times New Roman"/>
                <w:sz w:val="20"/>
                <w:szCs w:val="20"/>
              </w:rPr>
              <w:t>+ 7 (965) 703-52-96</w:t>
            </w:r>
          </w:p>
          <w:p w:rsidR="00B7672B" w:rsidRPr="006177C1" w:rsidRDefault="00074E36" w:rsidP="00A239A0">
            <w:pPr>
              <w:jc w:val="both"/>
              <w:rPr>
                <w:rFonts w:ascii="Times New Roman" w:hAnsi="Times New Roman"/>
                <w:sz w:val="20"/>
                <w:szCs w:val="20"/>
              </w:rPr>
            </w:pPr>
            <w:hyperlink r:id="rId26" w:history="1">
              <w:r w:rsidR="00B7672B" w:rsidRPr="006177C1">
                <w:rPr>
                  <w:rStyle w:val="aa"/>
                  <w:sz w:val="20"/>
                  <w:szCs w:val="20"/>
                </w:rPr>
                <w:t>inbox@bisarm.ru</w:t>
              </w:r>
            </w:hyperlink>
          </w:p>
        </w:tc>
      </w:tr>
    </w:tbl>
    <w:p w:rsidR="00B7672B" w:rsidRDefault="00B7672B" w:rsidP="00B7672B">
      <w:pPr>
        <w:spacing w:after="0" w:line="240" w:lineRule="auto"/>
        <w:ind w:left="567"/>
        <w:rPr>
          <w:rFonts w:ascii="Times New Roman" w:eastAsia="Times New Roman" w:hAnsi="Times New Roman" w:cs="Times New Roman"/>
          <w:b/>
          <w:sz w:val="26"/>
          <w:szCs w:val="26"/>
          <w:lang w:eastAsia="ru-RU"/>
        </w:rPr>
      </w:pPr>
    </w:p>
    <w:p w:rsidR="00B7672B" w:rsidRDefault="00B7672B"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6177C1" w:rsidRDefault="006177C1" w:rsidP="00B7672B">
      <w:pPr>
        <w:spacing w:after="0" w:line="240" w:lineRule="auto"/>
        <w:rPr>
          <w:rFonts w:ascii="TimesNewRomanPSMT" w:hAnsi="TimesNewRomanPSMT" w:cs="TimesNewRomanPSMT"/>
          <w:sz w:val="28"/>
          <w:szCs w:val="28"/>
        </w:rPr>
      </w:pPr>
    </w:p>
    <w:p w:rsidR="00B7672B" w:rsidRPr="00B7672B" w:rsidRDefault="00B7672B" w:rsidP="00B7672B">
      <w:pPr>
        <w:spacing w:after="0" w:line="240" w:lineRule="auto"/>
        <w:ind w:left="567"/>
        <w:rPr>
          <w:rFonts w:ascii="Times New Roman" w:eastAsia="Times New Roman" w:hAnsi="Times New Roman" w:cs="Times New Roman"/>
          <w:b/>
          <w:sz w:val="20"/>
          <w:szCs w:val="20"/>
          <w:lang w:eastAsia="ru-RU"/>
        </w:rPr>
      </w:pPr>
    </w:p>
    <w:tbl>
      <w:tblPr>
        <w:tblStyle w:val="a4"/>
        <w:tblpPr w:leftFromText="180" w:rightFromText="180" w:vertAnchor="text" w:horzAnchor="page" w:tblpX="551" w:tblpY="14"/>
        <w:tblOverlap w:val="never"/>
        <w:tblW w:w="10881" w:type="dxa"/>
        <w:tblLook w:val="04A0" w:firstRow="1" w:lastRow="0" w:firstColumn="1" w:lastColumn="0" w:noHBand="0" w:noVBand="1"/>
      </w:tblPr>
      <w:tblGrid>
        <w:gridCol w:w="4395"/>
        <w:gridCol w:w="6486"/>
      </w:tblGrid>
      <w:tr w:rsidR="00B7672B" w:rsidRPr="00B7672B" w:rsidTr="006177C1">
        <w:tc>
          <w:tcPr>
            <w:tcW w:w="4395" w:type="dxa"/>
          </w:tcPr>
          <w:p w:rsidR="00B7672B" w:rsidRPr="00B7672B" w:rsidRDefault="00B7672B" w:rsidP="006177C1">
            <w:pPr>
              <w:spacing w:before="120" w:after="120"/>
              <w:rPr>
                <w:rFonts w:ascii="Times New Roman" w:eastAsia="Times New Roman" w:hAnsi="Times New Roman" w:cs="Times New Roman"/>
                <w:b/>
                <w:sz w:val="20"/>
                <w:szCs w:val="20"/>
                <w:lang w:eastAsia="ru-RU"/>
              </w:rPr>
            </w:pPr>
            <w:r w:rsidRPr="00B7672B">
              <w:rPr>
                <w:rFonts w:ascii="Times New Roman" w:eastAsia="Times New Roman" w:hAnsi="Times New Roman" w:cs="Times New Roman"/>
                <w:b/>
                <w:sz w:val="20"/>
                <w:szCs w:val="20"/>
                <w:lang w:eastAsia="ru-RU"/>
              </w:rPr>
              <w:lastRenderedPageBreak/>
              <w:t>Название предприятия</w:t>
            </w:r>
          </w:p>
        </w:tc>
        <w:tc>
          <w:tcPr>
            <w:tcW w:w="6486" w:type="dxa"/>
          </w:tcPr>
          <w:p w:rsidR="00B7672B" w:rsidRPr="00B7672B" w:rsidRDefault="00B7672B" w:rsidP="006177C1">
            <w:pPr>
              <w:rPr>
                <w:rFonts w:ascii="Times New Roman" w:eastAsia="Times New Roman" w:hAnsi="Times New Roman" w:cs="Times New Roman"/>
                <w:b/>
                <w:sz w:val="20"/>
                <w:szCs w:val="20"/>
                <w:lang w:eastAsia="ru-RU"/>
              </w:rPr>
            </w:pPr>
            <w:r w:rsidRPr="00B7672B">
              <w:rPr>
                <w:rFonts w:ascii="Times New Roman" w:eastAsia="Calibri" w:hAnsi="Times New Roman" w:cs="Times New Roman"/>
                <w:b/>
                <w:sz w:val="20"/>
                <w:szCs w:val="20"/>
                <w:lang w:eastAsia="ru-RU"/>
              </w:rPr>
              <w:t>ООО «БИС»</w:t>
            </w:r>
          </w:p>
        </w:tc>
      </w:tr>
      <w:tr w:rsidR="00B7672B" w:rsidRPr="00B7672B" w:rsidTr="006177C1">
        <w:trPr>
          <w:trHeight w:val="539"/>
        </w:trPr>
        <w:tc>
          <w:tcPr>
            <w:tcW w:w="4395" w:type="dxa"/>
          </w:tcPr>
          <w:p w:rsidR="00B7672B" w:rsidRPr="00B7672B" w:rsidRDefault="00B7672B" w:rsidP="006177C1">
            <w:pPr>
              <w:pStyle w:val="Default"/>
              <w:rPr>
                <w:sz w:val="20"/>
                <w:szCs w:val="20"/>
              </w:rPr>
            </w:pPr>
          </w:p>
          <w:p w:rsidR="00B7672B" w:rsidRPr="00B7672B" w:rsidRDefault="00B7672B" w:rsidP="006177C1">
            <w:pPr>
              <w:pStyle w:val="Default"/>
              <w:rPr>
                <w:sz w:val="20"/>
                <w:szCs w:val="20"/>
              </w:rPr>
            </w:pPr>
            <w:r w:rsidRPr="00B7672B">
              <w:rPr>
                <w:sz w:val="20"/>
                <w:szCs w:val="20"/>
              </w:rPr>
              <w:t xml:space="preserve"> 1. Наименование инновационного проекта</w:t>
            </w:r>
          </w:p>
        </w:tc>
        <w:tc>
          <w:tcPr>
            <w:tcW w:w="6486" w:type="dxa"/>
          </w:tcPr>
          <w:p w:rsidR="00B7672B" w:rsidRPr="00B7672B" w:rsidRDefault="00B7672B" w:rsidP="006177C1">
            <w:pPr>
              <w:rPr>
                <w:rFonts w:ascii="Times New Roman" w:hAnsi="Times New Roman" w:cs="Times New Roman"/>
                <w:color w:val="000000"/>
                <w:sz w:val="20"/>
                <w:szCs w:val="20"/>
              </w:rPr>
            </w:pPr>
            <w:r w:rsidRPr="00B7672B">
              <w:rPr>
                <w:rFonts w:ascii="Times New Roman" w:eastAsia="Calibri" w:hAnsi="Times New Roman" w:cs="Times New Roman"/>
                <w:color w:val="000000"/>
                <w:sz w:val="20"/>
                <w:szCs w:val="20"/>
              </w:rPr>
              <w:t>Программное обеспечение Центр управления Trust Print</w:t>
            </w:r>
          </w:p>
        </w:tc>
      </w:tr>
      <w:tr w:rsidR="00B7672B" w:rsidRPr="00B7672B" w:rsidTr="006177C1">
        <w:trPr>
          <w:trHeight w:val="419"/>
        </w:trPr>
        <w:tc>
          <w:tcPr>
            <w:tcW w:w="4395" w:type="dxa"/>
          </w:tcPr>
          <w:p w:rsidR="00B7672B" w:rsidRPr="00B7672B" w:rsidRDefault="00B7672B" w:rsidP="006177C1">
            <w:pPr>
              <w:pStyle w:val="Default"/>
              <w:rPr>
                <w:sz w:val="20"/>
                <w:szCs w:val="20"/>
              </w:rPr>
            </w:pPr>
            <w:r w:rsidRPr="00B7672B">
              <w:rPr>
                <w:sz w:val="20"/>
                <w:szCs w:val="20"/>
              </w:rPr>
              <w:t xml:space="preserve">2.  </w:t>
            </w:r>
            <w:r w:rsidR="000A71CF">
              <w:rPr>
                <w:sz w:val="20"/>
                <w:szCs w:val="20"/>
              </w:rPr>
              <w:t xml:space="preserve"> </w:t>
            </w:r>
            <w:r w:rsidR="000A71CF">
              <w:rPr>
                <w:sz w:val="20"/>
                <w:szCs w:val="20"/>
              </w:rPr>
              <w:t>Аннотация проекта</w:t>
            </w:r>
          </w:p>
        </w:tc>
        <w:tc>
          <w:tcPr>
            <w:tcW w:w="6486" w:type="dxa"/>
          </w:tcPr>
          <w:p w:rsidR="00B7672B" w:rsidRPr="00B7672B" w:rsidRDefault="00B7672B" w:rsidP="006177C1">
            <w:pPr>
              <w:rPr>
                <w:rFonts w:ascii="Times New Roman" w:eastAsia="Calibri" w:hAnsi="Times New Roman" w:cs="Times New Roman"/>
                <w:color w:val="000000"/>
                <w:sz w:val="20"/>
                <w:szCs w:val="20"/>
              </w:rPr>
            </w:pPr>
            <w:r w:rsidRPr="00B7672B">
              <w:rPr>
                <w:rFonts w:ascii="Times New Roman" w:eastAsia="Calibri" w:hAnsi="Times New Roman" w:cs="Times New Roman"/>
                <w:color w:val="000000"/>
                <w:sz w:val="20"/>
                <w:szCs w:val="20"/>
              </w:rPr>
              <w:t>Компонент «Центр управления Trust Print»</w:t>
            </w:r>
            <w:r w:rsidRPr="00B7672B">
              <w:rPr>
                <w:rFonts w:ascii="Times New Roman" w:eastAsia="Calibri" w:hAnsi="Times New Roman" w:cs="Times New Roman"/>
                <w:color w:val="000000"/>
                <w:sz w:val="20"/>
                <w:szCs w:val="20"/>
              </w:rPr>
              <w:br/>
              <w:t>представляет собой комплекс программных средств обеспечивающих</w:t>
            </w:r>
            <w:r w:rsidRPr="00B7672B">
              <w:rPr>
                <w:rFonts w:ascii="Times New Roman" w:eastAsia="Calibri" w:hAnsi="Times New Roman" w:cs="Times New Roman"/>
                <w:color w:val="000000"/>
                <w:sz w:val="20"/>
                <w:szCs w:val="20"/>
              </w:rPr>
              <w:br/>
              <w:t>администрирование печатающих устройств и пользователей. Позволяет создавать</w:t>
            </w:r>
            <w:r w:rsidRPr="00B7672B">
              <w:rPr>
                <w:rFonts w:ascii="Times New Roman" w:eastAsia="Calibri" w:hAnsi="Times New Roman" w:cs="Times New Roman"/>
                <w:color w:val="000000"/>
                <w:sz w:val="20"/>
                <w:szCs w:val="20"/>
              </w:rPr>
              <w:br/>
              <w:t>пользователей с различным уровнем доступа и привязывать к ним ключевые</w:t>
            </w:r>
            <w:r w:rsidRPr="00B7672B">
              <w:rPr>
                <w:rFonts w:ascii="Times New Roman" w:eastAsia="Calibri" w:hAnsi="Times New Roman" w:cs="Times New Roman"/>
                <w:color w:val="000000"/>
                <w:sz w:val="20"/>
                <w:szCs w:val="20"/>
              </w:rPr>
              <w:br/>
              <w:t>носители. Реализовано обновление приложений на печатающих устройствах через</w:t>
            </w:r>
            <w:r w:rsidRPr="00B7672B">
              <w:rPr>
                <w:rFonts w:ascii="Times New Roman" w:eastAsia="Calibri" w:hAnsi="Times New Roman" w:cs="Times New Roman"/>
                <w:color w:val="000000"/>
                <w:sz w:val="20"/>
                <w:szCs w:val="20"/>
              </w:rPr>
              <w:br/>
              <w:t>личный кабинет пользователя. Возможность</w:t>
            </w:r>
            <w:r w:rsidRPr="00B7672B">
              <w:rPr>
                <w:rFonts w:ascii="Times New Roman" w:eastAsia="Calibri" w:hAnsi="Times New Roman" w:cs="Times New Roman"/>
                <w:color w:val="000000"/>
                <w:sz w:val="20"/>
                <w:szCs w:val="20"/>
              </w:rPr>
              <w:br/>
              <w:t>управления жизненным циклом для документов и паролей пользователей. Отображает</w:t>
            </w:r>
            <w:r w:rsidRPr="00B7672B">
              <w:rPr>
                <w:rFonts w:ascii="Times New Roman" w:eastAsia="Calibri" w:hAnsi="Times New Roman" w:cs="Times New Roman"/>
                <w:color w:val="000000"/>
                <w:sz w:val="20"/>
                <w:szCs w:val="20"/>
              </w:rPr>
              <w:br/>
              <w:t>информацию об изменениях и сохраняет ее в журналы. Также является сервером</w:t>
            </w:r>
            <w:r w:rsidRPr="00B7672B">
              <w:rPr>
                <w:rFonts w:ascii="Times New Roman" w:eastAsia="Calibri" w:hAnsi="Times New Roman" w:cs="Times New Roman"/>
                <w:color w:val="000000"/>
                <w:sz w:val="20"/>
                <w:szCs w:val="20"/>
              </w:rPr>
              <w:br/>
              <w:t>хранения документов.</w:t>
            </w:r>
          </w:p>
        </w:tc>
      </w:tr>
      <w:tr w:rsidR="00B7672B" w:rsidRPr="00B7672B" w:rsidTr="006177C1">
        <w:tc>
          <w:tcPr>
            <w:tcW w:w="4395" w:type="dxa"/>
          </w:tcPr>
          <w:p w:rsidR="00B7672B" w:rsidRPr="00B7672B" w:rsidRDefault="00B7672B" w:rsidP="006177C1">
            <w:pPr>
              <w:spacing w:before="12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486" w:type="dxa"/>
          </w:tcPr>
          <w:p w:rsidR="00B7672B" w:rsidRPr="00B7672B" w:rsidRDefault="00074E36" w:rsidP="006177C1">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Rectangle 15" o:spid="_x0000_s1163" style="position:absolute;left:0;text-align:left;margin-left:170.35pt;margin-top:.5pt;width:7.15pt;height:8.2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Hs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rJhGfXrnSwp7co8YM/Tu3opvnhm7bilM3iLavpVQE6sixmcvHkTD01O27T/amuBhH2yS&#10;6thgFwFJBHZMFTldKiKPgQm6XOTzfMqZIE+RT2azRCiD8vmtQx/eS9uxeKg4EvWEDYd7HyIXKJ9D&#10;EnerVb1RWicDd9u1RnYA6o1NWok+pXgdpg3rich0PE3IL3z+GiJP628QnQrU5Fp1FZ9fgqCMor0z&#10;dWrBAEoPZ6KszVnFKNxQgK2tTyQi2qGDaeLo0Fr8wVlP3Vtx/30PKDnTHwwVYlFMJrHdkzGZzsZk&#10;4LVne+0BIwiq4oGz4bgOw4jsHapdSz8VKXdjb6l4jUrKxsIOrM5kqUOT4OdpiiNwbaeoXzO/+gkA&#10;AP//AwBQSwMEFAAGAAgAAAAhAGbmeRzcAAAACAEAAA8AAABkcnMvZG93bnJldi54bWxMj8FOwzAQ&#10;RO9I/IO1SNyoTUNoG+JUCFQkjm164baJlyQQ21HstIGvZznBbUdvNDuTb2fbixONofNOw+1CgSBX&#10;e9O5RsOx3N2sQYSIzmDvHWn4ogDb4vIix8z4s9vT6RAbwSEuZKihjXHIpAx1SxbDwg/kmL370WJk&#10;OTbSjHjmcNvLpVL30mLn+EOLAz21VH8eJquh6pZH/N6XL8pudkl8ncuP6e1Z6+ur+fEBRKQ5/pnh&#10;tz5Xh4I7VX5yJoheQ3KnVmxlwJOYJ2nKR8V6lYIscvl/QPEDAAD//wMAUEsBAi0AFAAGAAgAAAAh&#10;ALaDOJL+AAAA4QEAABMAAAAAAAAAAAAAAAAAAAAAAFtDb250ZW50X1R5cGVzXS54bWxQSwECLQAU&#10;AAYACAAAACEAOP0h/9YAAACUAQAACwAAAAAAAAAAAAAAAAAvAQAAX3JlbHMvLnJlbHNQSwECLQAU&#10;AAYACAAAACEAUUzR7B8CAAA7BAAADgAAAAAAAAAAAAAAAAAuAgAAZHJzL2Uyb0RvYy54bWxQSwEC&#10;LQAUAAYACAAAACEAZuZ5HNwAAAAIAQAADwAAAAAAAAAAAAAAAAB5BAAAZHJzL2Rvd25yZXYueG1s&#10;UEsFBgAAAAAEAAQA8wAAAIIFAAAAAA==&#10;"/>
              </w:pict>
            </w:r>
            <w:r w:rsidR="00B7672B" w:rsidRPr="00B7672B">
              <w:rPr>
                <w:rFonts w:ascii="Times New Roman" w:eastAsia="Times New Roman" w:hAnsi="Times New Roman" w:cs="Times New Roman"/>
                <w:sz w:val="20"/>
                <w:szCs w:val="20"/>
                <w:lang w:eastAsia="ru-RU"/>
              </w:rPr>
              <w:t>Патент</w:t>
            </w:r>
          </w:p>
          <w:p w:rsidR="00B7672B" w:rsidRPr="00B7672B" w:rsidRDefault="00074E36" w:rsidP="006177C1">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Rectangle 16" o:spid="_x0000_s1164" style="position:absolute;left:0;text-align:left;margin-left:170.35pt;margin-top:2.35pt;width:7.15pt;height:8.2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Uy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44FcqKnkr0&#10;mUQTtjWKFVdRn8H5ksKe3CPGDL17APnNMwvrjsLUHSIMnRI1sSpifPbiQTQ8PWXb4QPUBC92AZJU&#10;hwb7CEgisEOqyPFcEXUITNLlTX6dzzmT5Cny2WIxTx+I8vmtQx/eKehZPFQciXrCFvsHHyIXUT6H&#10;JO5gdL3RxiQD2+3aINsL6o1NWid0fxlmLBuIyHw6T8gvfP4SIk/rbxC9DtTkRvek8jlIlFG0t7ZO&#10;LRiENuOZKBt7UjEKNxZgC/WRREQYO5gmjg4d4A/OBureivvvO4GKM/PeUiFuitkstnsyZvPFlAy8&#10;9GwvPcJKgqp44Gw8rsM4IjuHuu3opyLlbuGOitfopGws7MjqRJY6NAl+mqY4Apd2ivo186ufAAAA&#10;//8DAFBLAwQUAAYACAAAACEA0hBpG94AAAAIAQAADwAAAGRycy9kb3ducmV2LnhtbEyPzU7DMBCE&#10;70i8g7VI3KjdpOUnxKkQqEgc2/TCbRMvSSC2o9hpA0/Pciqn1WhGs9/km9n24khj6LzTsFwoEORq&#10;bzrXaDiU25t7ECGiM9h7Rxq+KcCmuLzIMTP+5HZ03MdGcIkLGWpoYxwyKUPdksWw8AM59j78aDGy&#10;HBtpRjxxue1lotSttNg5/tDiQM8t1V/7yWqouuSAP7vyVdmHbRrf5vJzen/R+vpqfnoEEWmO5zD8&#10;4TM6FMxU+cmZIHoN6UrdcVTDig/76XrN2yoNyTIBWeTy/4DiFwAA//8DAFBLAQItABQABgAIAAAA&#10;IQC2gziS/gAAAOEBAAATAAAAAAAAAAAAAAAAAAAAAABbQ29udGVudF9UeXBlc10ueG1sUEsBAi0A&#10;FAAGAAgAAAAhADj9If/WAAAAlAEAAAsAAAAAAAAAAAAAAAAALwEAAF9yZWxzLy5yZWxzUEsBAi0A&#10;FAAGAAgAAAAhAO+6dTIeAgAAOwQAAA4AAAAAAAAAAAAAAAAALgIAAGRycy9lMm9Eb2MueG1sUEsB&#10;Ai0AFAAGAAgAAAAhANIQaRveAAAACAEAAA8AAAAAAAAAAAAAAAAAeAQAAGRycy9kb3ducmV2Lnht&#10;bFBLBQYAAAAABAAEAPMAAACDBQAAAAA=&#10;"/>
              </w:pict>
            </w:r>
            <w:r w:rsidR="00B7672B" w:rsidRPr="00B7672B">
              <w:rPr>
                <w:rFonts w:ascii="Times New Roman" w:eastAsia="Times New Roman" w:hAnsi="Times New Roman" w:cs="Times New Roman"/>
                <w:sz w:val="20"/>
                <w:szCs w:val="20"/>
                <w:lang w:eastAsia="ru-RU"/>
              </w:rPr>
              <w:t>Заявка на патент</w:t>
            </w:r>
          </w:p>
          <w:p w:rsidR="00B7672B" w:rsidRPr="00B7672B" w:rsidRDefault="00074E36" w:rsidP="006177C1">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Rectangle 17" o:spid="_x0000_s1165" style="position:absolute;left:0;text-align:left;margin-left:170.35pt;margin-top:5.3pt;width:7.15pt;height:8.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u9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KxZRn8H5ksKe3CPGDL27t+KbZ8auOwqTt4h26CTUxKqI8dmLB9Hw9JRth4+2JnjYBZuk&#10;OjTYR0ASgR1SRY7nishDYIIur/OrfM6ZIE+RzxaLefoAyue3Dn14L23P4qHiSNQTNuzvfYhcoHwO&#10;SdytVvVGaZ0MbLdrjWwP1BubtE7o/jJMGzYQkfl0npBf+PwlRJ7W3yB6FajJteorfnUOgjKK9s7U&#10;qQUDKD2eibI2JxWjcGMBtrY+kohoxw6miaNDZ/EHZwN1b8X99x2g5Ex/MFSI62I2i+2ejNl8MSUD&#10;Lz3bSw8YQVAVD5yNx3UYR2TnULUd/VSk3I29peI1KikbCzuyOpGlDk2Cn6YpjsClnaJ+zfzqJwAA&#10;AP//AwBQSwMEFAAGAAgAAAAhAMOwDr7eAAAACQEAAA8AAABkcnMvZG93bnJldi54bWxMj8FOwzAQ&#10;RO9I/IO1SNyo3YS2EOJUCFQkjm164baJlyQQ21HstIGvZznBcTVPs2/y7Wx7caIxdN5pWC4UCHK1&#10;N51rNBzL3c0diBDRGey9Iw1fFGBbXF7kmBl/dns6HWIjuMSFDDW0MQ6ZlKFuyWJY+IEcZ+9+tBj5&#10;HBtpRjxzue1lotRaWuwcf2hxoKeW6s/DZDVUXXLE7335ouz9Lo2vc/kxvT1rfX01Pz6AiDTHPxh+&#10;9VkdCnaq/ORMEL2G9FZtGOVArUEwkK5WPK7SkGyWIItc/l9Q/AAAAP//AwBQSwECLQAUAAYACAAA&#10;ACEAtoM4kv4AAADhAQAAEwAAAAAAAAAAAAAAAAAAAAAAW0NvbnRlbnRfVHlwZXNdLnhtbFBLAQIt&#10;ABQABgAIAAAAIQA4/SH/1gAAAJQBAAALAAAAAAAAAAAAAAAAAC8BAABfcmVscy8ucmVsc1BLAQIt&#10;ABQABgAIAAAAIQDUpbu9HwIAADsEAAAOAAAAAAAAAAAAAAAAAC4CAABkcnMvZTJvRG9jLnhtbFBL&#10;AQItABQABgAIAAAAIQDDsA6+3gAAAAkBAAAPAAAAAAAAAAAAAAAAAHkEAABkcnMvZG93bnJldi54&#10;bWxQSwUGAAAAAAQABADzAAAAhAUAAAAA&#10;"/>
              </w:pict>
            </w:r>
            <w:r w:rsidR="00B7672B" w:rsidRPr="00B7672B">
              <w:rPr>
                <w:rFonts w:ascii="Times New Roman" w:eastAsia="Times New Roman" w:hAnsi="Times New Roman" w:cs="Times New Roman"/>
                <w:sz w:val="20"/>
                <w:szCs w:val="20"/>
                <w:lang w:eastAsia="ru-RU"/>
              </w:rPr>
              <w:t xml:space="preserve">Лицензия </w:t>
            </w:r>
          </w:p>
          <w:p w:rsidR="00B7672B" w:rsidRPr="00B7672B" w:rsidRDefault="00074E36" w:rsidP="006177C1">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Rectangle 23" o:spid="_x0000_s1171" style="position:absolute;left:0;text-align:left;margin-left:170.35pt;margin-top:2.65pt;width:7.15pt;height:8.2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JHwIAADs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K86s6KhE&#10;X0g0YRuj2ORt1Kd3vqCwR/eAMUPv7kF+98zCuqUwdYsIfatERazGMT578SAanp6ybf8RKoIXuwBJ&#10;qkONXQQkEdghVeR4rog6BCbp8jpf5DPOJHnG+XQ+n6UPRPH81qEP7xV0LB5KjkQ9YYv9vQ+Riyie&#10;QxJ3MLraaGOSgc12bZDtBfXGJq0Tur8MM5b1RGQ2mSXkFz5/CZGn9TeITgdqcqO7ki/OQaKIor2z&#10;VWrBILQZzkTZ2JOKUbihAFuojiQiwtDBNHF0aAF/ctZT95bc/9gJVJyZD5YKcT2eTmO7J2M6m0/I&#10;wEvP9tIjrCSokgfOhuM6DCOyc6ibln4ap9wt3FLxap2UjYUdWJ3IUocmwU/TFEfg0k5Rv2Z+9QQA&#10;AP//AwBQSwMEFAAGAAgAAAAhAC5E3N7eAAAACAEAAA8AAABkcnMvZG93bnJldi54bWxMj0FPg0AU&#10;hO8m/ofNM/Fml4Joizwao6mJx5ZevC3sK6DsLmGXFv31Pk/1OJnJzDf5Zja9ONHoO2cRlosIBNna&#10;6c42CIdye7cC4YOyWvXOEsI3edgU11e5yrQ72x2d9qERXGJ9phDaEIZMSl+3ZJRfuIEse0c3GhVY&#10;jo3UozpzuellHEUP0qjO8kKrBnppqf7aTwah6uKD+tmVb5FZb5PwPpef08cr4u3N/PwEItAcLmH4&#10;w2d0KJipcpPVXvQIyX30yFGENAHBfpKm/K1CiJcrkEUu/x8ofgEAAP//AwBQSwECLQAUAAYACAAA&#10;ACEAtoM4kv4AAADhAQAAEwAAAAAAAAAAAAAAAAAAAAAAW0NvbnRlbnRfVHlwZXNdLnhtbFBLAQIt&#10;ABQABgAIAAAAIQA4/SH/1gAAAJQBAAALAAAAAAAAAAAAAAAAAC8BAABfcmVscy8ucmVsc1BLAQIt&#10;ABQABgAIAAAAIQBk6ioJHwIAADsEAAAOAAAAAAAAAAAAAAAAAC4CAABkcnMvZTJvRG9jLnhtbFBL&#10;AQItABQABgAIAAAAIQAuRNze3gAAAAgBAAAPAAAAAAAAAAAAAAAAAHkEAABkcnMvZG93bnJldi54&#10;bWxQSwUGAAAAAAQABADzAAAAhAUAAAAA&#10;"/>
              </w:pict>
            </w:r>
            <w:r w:rsidR="00B7672B" w:rsidRPr="00B7672B">
              <w:rPr>
                <w:rFonts w:ascii="Times New Roman" w:eastAsia="Times New Roman" w:hAnsi="Times New Roman" w:cs="Times New Roman"/>
                <w:sz w:val="20"/>
                <w:szCs w:val="20"/>
                <w:lang w:eastAsia="ru-RU"/>
              </w:rPr>
              <w:t xml:space="preserve">Свидетельство </w:t>
            </w:r>
            <w:proofErr w:type="gramStart"/>
            <w:r w:rsidR="00B7672B" w:rsidRPr="00B7672B">
              <w:rPr>
                <w:rFonts w:ascii="Times New Roman" w:eastAsia="Times New Roman" w:hAnsi="Times New Roman" w:cs="Times New Roman"/>
                <w:sz w:val="20"/>
                <w:szCs w:val="20"/>
                <w:lang w:eastAsia="ru-RU"/>
              </w:rPr>
              <w:t>на</w:t>
            </w:r>
            <w:proofErr w:type="gramEnd"/>
            <w:r w:rsidR="00B7672B" w:rsidRPr="00B7672B">
              <w:rPr>
                <w:rFonts w:ascii="Times New Roman" w:eastAsia="Times New Roman" w:hAnsi="Times New Roman" w:cs="Times New Roman"/>
                <w:sz w:val="20"/>
                <w:szCs w:val="20"/>
                <w:lang w:eastAsia="ru-RU"/>
              </w:rPr>
              <w:t xml:space="preserve"> ПО</w:t>
            </w:r>
          </w:p>
          <w:p w:rsidR="00B7672B" w:rsidRPr="00B7672B" w:rsidRDefault="00B7672B" w:rsidP="006177C1">
            <w:pPr>
              <w:pStyle w:val="a5"/>
              <w:numPr>
                <w:ilvl w:val="0"/>
                <w:numId w:val="4"/>
              </w:numPr>
              <w:rPr>
                <w:rFonts w:ascii="Times New Roman" w:eastAsia="Times New Roman" w:hAnsi="Times New Roman" w:cs="Times New Roman"/>
                <w:b/>
                <w:sz w:val="20"/>
                <w:szCs w:val="20"/>
                <w:lang w:eastAsia="ru-RU"/>
              </w:rPr>
            </w:pPr>
            <w:r w:rsidRPr="00B7672B">
              <w:rPr>
                <w:rFonts w:ascii="Times New Roman" w:eastAsia="Times New Roman" w:hAnsi="Times New Roman" w:cs="Times New Roman"/>
                <w:sz w:val="20"/>
                <w:szCs w:val="20"/>
                <w:lang w:eastAsia="ru-RU"/>
              </w:rPr>
              <w:t>Другое_________________</w:t>
            </w:r>
          </w:p>
          <w:p w:rsidR="00B7672B" w:rsidRPr="00B7672B" w:rsidRDefault="00B7672B" w:rsidP="006177C1">
            <w:pPr>
              <w:pStyle w:val="a5"/>
              <w:rPr>
                <w:rFonts w:ascii="Times New Roman" w:eastAsia="Times New Roman" w:hAnsi="Times New Roman" w:cs="Times New Roman"/>
                <w:b/>
                <w:sz w:val="20"/>
                <w:szCs w:val="20"/>
                <w:lang w:eastAsia="ru-RU"/>
              </w:rPr>
            </w:pPr>
          </w:p>
        </w:tc>
      </w:tr>
      <w:tr w:rsidR="00B7672B" w:rsidRPr="00B7672B" w:rsidTr="006177C1">
        <w:tc>
          <w:tcPr>
            <w:tcW w:w="4395" w:type="dxa"/>
          </w:tcPr>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486" w:type="dxa"/>
          </w:tcPr>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xml:space="preserve"> Преимущества продукта:</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Обработка документов (шифрование / электронная подпись / отправка) может выполняться непосредственно на печатающих устройствах;</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Выполнение всех криптографических операций по алгоритмам ГОСТ на внешнем сертифицированном ФСБ РФ защищенном ключевом носителе;</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Работа на печатающих устройствах в штатном и защищенном режиме;</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Личный кабинет у каждого пользователя системы;</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Управление жизненным циклом учетных записей пользователей и их ключевых носителей, печатающих устройств в едином центре;</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Журналирование всех действий пользователей и состояния печатающих устройств, их сбор и обработка;</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Полная конфиденциальность и целостность передаваемой информации (шифрование + электронная подпись);</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Ограничение функционала печатающих устройств;</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Кроссплатформенность (Windows + Linux);</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Автономный режим работы;</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xml:space="preserve">- Удаленная установка и обновление </w:t>
            </w:r>
            <w:proofErr w:type="gramStart"/>
            <w:r w:rsidRPr="00B7672B">
              <w:rPr>
                <w:rFonts w:ascii="Times New Roman" w:eastAsia="Calibri" w:hAnsi="Times New Roman" w:cs="Times New Roman"/>
                <w:sz w:val="20"/>
                <w:szCs w:val="20"/>
              </w:rPr>
              <w:t>ПО</w:t>
            </w:r>
            <w:proofErr w:type="gramEnd"/>
            <w:r w:rsidRPr="00B7672B">
              <w:rPr>
                <w:rFonts w:ascii="Times New Roman" w:eastAsia="Calibri" w:hAnsi="Times New Roman" w:cs="Times New Roman"/>
                <w:sz w:val="20"/>
                <w:szCs w:val="20"/>
              </w:rPr>
              <w:t xml:space="preserve"> на печатающих устройствах;</w:t>
            </w:r>
          </w:p>
          <w:p w:rsidR="00B7672B" w:rsidRPr="00B7672B" w:rsidRDefault="00B7672B" w:rsidP="006177C1">
            <w:pPr>
              <w:rPr>
                <w:rFonts w:ascii="Times New Roman" w:eastAsia="Calibri" w:hAnsi="Times New Roman" w:cs="Times New Roman"/>
                <w:sz w:val="20"/>
                <w:szCs w:val="20"/>
              </w:rPr>
            </w:pPr>
            <w:r w:rsidRPr="00B7672B">
              <w:rPr>
                <w:rFonts w:ascii="Times New Roman" w:eastAsia="Calibri" w:hAnsi="Times New Roman" w:cs="Times New Roman"/>
                <w:sz w:val="20"/>
                <w:szCs w:val="20"/>
              </w:rPr>
              <w:t>- Высокая скорость и надежность работы всех компонентов системы.</w:t>
            </w:r>
          </w:p>
        </w:tc>
      </w:tr>
      <w:tr w:rsidR="00B7672B" w:rsidRPr="00B7672B" w:rsidTr="006177C1">
        <w:tc>
          <w:tcPr>
            <w:tcW w:w="4395" w:type="dxa"/>
          </w:tcPr>
          <w:p w:rsidR="00B7672B" w:rsidRPr="00B7672B" w:rsidRDefault="00B7672B" w:rsidP="006177C1">
            <w:pPr>
              <w:spacing w:before="120" w:after="12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5. Текущая стадия разработки проекта</w:t>
            </w:r>
          </w:p>
        </w:tc>
        <w:tc>
          <w:tcPr>
            <w:tcW w:w="6486" w:type="dxa"/>
          </w:tcPr>
          <w:p w:rsidR="00B7672B" w:rsidRPr="00B7672B" w:rsidRDefault="00B7672B" w:rsidP="006177C1">
            <w:pPr>
              <w:rPr>
                <w:rFonts w:ascii="Times New Roman" w:eastAsia="Times New Roman" w:hAnsi="Times New Roman" w:cs="Times New Roman"/>
                <w:b/>
                <w:sz w:val="20"/>
                <w:szCs w:val="20"/>
                <w:lang w:eastAsia="ru-RU"/>
              </w:rPr>
            </w:pPr>
            <w:r w:rsidRPr="00B7672B">
              <w:rPr>
                <w:rFonts w:ascii="Times New Roman" w:eastAsia="Calibri" w:hAnsi="Times New Roman" w:cs="Times New Roman"/>
                <w:sz w:val="20"/>
                <w:szCs w:val="20"/>
              </w:rPr>
              <w:t>Продукт запущен в коммерческую эксплуатацию</w:t>
            </w:r>
          </w:p>
        </w:tc>
      </w:tr>
      <w:tr w:rsidR="00B7672B" w:rsidRPr="00B7672B" w:rsidTr="006177C1">
        <w:tc>
          <w:tcPr>
            <w:tcW w:w="4395" w:type="dxa"/>
          </w:tcPr>
          <w:p w:rsidR="00B7672B" w:rsidRPr="00B7672B" w:rsidRDefault="00B7672B" w:rsidP="006177C1">
            <w:pPr>
              <w:spacing w:before="120" w:after="12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486" w:type="dxa"/>
          </w:tcPr>
          <w:p w:rsidR="00B7672B" w:rsidRPr="00B7672B" w:rsidRDefault="00B7672B" w:rsidP="006177C1">
            <w:pPr>
              <w:rPr>
                <w:rFonts w:ascii="Times New Roman" w:eastAsia="Times New Roman" w:hAnsi="Times New Roman" w:cs="Times New Roman"/>
                <w:b/>
                <w:sz w:val="20"/>
                <w:szCs w:val="20"/>
                <w:lang w:eastAsia="ru-RU"/>
              </w:rPr>
            </w:pPr>
            <w:r w:rsidRPr="00B7672B">
              <w:rPr>
                <w:rFonts w:ascii="Times New Roman" w:eastAsia="Calibri" w:hAnsi="Times New Roman" w:cs="Times New Roman"/>
                <w:sz w:val="20"/>
                <w:szCs w:val="20"/>
              </w:rPr>
              <w:t>Нет</w:t>
            </w:r>
          </w:p>
        </w:tc>
      </w:tr>
      <w:tr w:rsidR="00B7672B" w:rsidRPr="00B7672B" w:rsidTr="006177C1">
        <w:trPr>
          <w:trHeight w:val="735"/>
        </w:trPr>
        <w:tc>
          <w:tcPr>
            <w:tcW w:w="4395" w:type="dxa"/>
          </w:tcPr>
          <w:p w:rsidR="00B7672B" w:rsidRPr="00B7672B" w:rsidRDefault="00B7672B" w:rsidP="006177C1">
            <w:pPr>
              <w:spacing w:before="120" w:after="12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486" w:type="dxa"/>
          </w:tcPr>
          <w:p w:rsidR="00B7672B" w:rsidRPr="00B7672B" w:rsidRDefault="00B7672B" w:rsidP="006177C1">
            <w:pPr>
              <w:pStyle w:val="a5"/>
              <w:ind w:left="0"/>
              <w:jc w:val="both"/>
              <w:rPr>
                <w:rFonts w:ascii="Times New Roman" w:eastAsia="Times New Roman" w:hAnsi="Times New Roman" w:cs="Times New Roman"/>
                <w:b/>
                <w:sz w:val="20"/>
                <w:szCs w:val="20"/>
                <w:lang w:eastAsia="ru-RU"/>
              </w:rPr>
            </w:pPr>
            <w:r w:rsidRPr="00B7672B">
              <w:rPr>
                <w:rFonts w:ascii="Times New Roman" w:eastAsia="Calibri" w:hAnsi="Times New Roman" w:cs="Times New Roman"/>
                <w:sz w:val="20"/>
                <w:szCs w:val="20"/>
                <w:lang w:eastAsia="ru-RU"/>
              </w:rPr>
              <w:t>Общефедеральный рынок сбыта</w:t>
            </w:r>
          </w:p>
        </w:tc>
      </w:tr>
      <w:tr w:rsidR="00B7672B" w:rsidRPr="00B7672B" w:rsidTr="006177C1">
        <w:trPr>
          <w:trHeight w:val="793"/>
        </w:trPr>
        <w:tc>
          <w:tcPr>
            <w:tcW w:w="4395" w:type="dxa"/>
          </w:tcPr>
          <w:p w:rsidR="00B7672B" w:rsidRPr="00B7672B" w:rsidRDefault="00B7672B" w:rsidP="006177C1">
            <w:pPr>
              <w:spacing w:before="120" w:after="12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486" w:type="dxa"/>
          </w:tcPr>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Calibri" w:hAnsi="Times New Roman" w:cs="Times New Roman"/>
                <w:sz w:val="20"/>
                <w:szCs w:val="20"/>
                <w:lang w:eastAsia="ru-RU"/>
              </w:rPr>
              <w:t>Организации сферы образования</w:t>
            </w:r>
          </w:p>
        </w:tc>
      </w:tr>
      <w:tr w:rsidR="00B7672B" w:rsidRPr="00B7672B" w:rsidTr="006177C1">
        <w:tc>
          <w:tcPr>
            <w:tcW w:w="4395" w:type="dxa"/>
          </w:tcPr>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9.Основные экономические параметры</w:t>
            </w: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 9.1 объемы финансирования (сумма в руб.)  </w:t>
            </w: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 </w:t>
            </w: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9.2 источники финансирования</w:t>
            </w:r>
            <w:r w:rsidRPr="00B7672B">
              <w:rPr>
                <w:rFonts w:ascii="Times New Roman" w:hAnsi="Times New Roman" w:cs="Times New Roman"/>
                <w:color w:val="FF0000"/>
                <w:sz w:val="20"/>
                <w:szCs w:val="20"/>
              </w:rPr>
              <w:t xml:space="preserve"> </w:t>
            </w:r>
            <w:r w:rsidRPr="00B7672B">
              <w:rPr>
                <w:rFonts w:ascii="Times New Roman" w:hAnsi="Times New Roman" w:cs="Times New Roman"/>
                <w:sz w:val="20"/>
                <w:szCs w:val="20"/>
              </w:rPr>
              <w:t xml:space="preserve">(с указанием наименования  конкретных источников по </w:t>
            </w:r>
            <w:r w:rsidRPr="00B7672B">
              <w:rPr>
                <w:rFonts w:ascii="Times New Roman" w:hAnsi="Times New Roman" w:cs="Times New Roman"/>
                <w:sz w:val="20"/>
                <w:szCs w:val="20"/>
              </w:rPr>
              <w:lastRenderedPageBreak/>
              <w:t>каждому из отмеченных пунктов)</w:t>
            </w:r>
          </w:p>
          <w:p w:rsidR="00B7672B" w:rsidRPr="00B7672B" w:rsidRDefault="00B7672B" w:rsidP="006177C1">
            <w:pPr>
              <w:autoSpaceDE w:val="0"/>
              <w:autoSpaceDN w:val="0"/>
              <w:adjustRightInd w:val="0"/>
              <w:rPr>
                <w:rFonts w:ascii="Times New Roman" w:hAnsi="Times New Roman" w:cs="Times New Roman"/>
                <w:sz w:val="20"/>
                <w:szCs w:val="20"/>
              </w:rPr>
            </w:pPr>
            <w:r w:rsidRPr="00B7672B">
              <w:rPr>
                <w:rFonts w:ascii="Times New Roman" w:hAnsi="Times New Roman" w:cs="Times New Roman"/>
                <w:sz w:val="20"/>
                <w:szCs w:val="20"/>
              </w:rPr>
              <w:t xml:space="preserve"> </w:t>
            </w: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hAnsi="Times New Roman" w:cs="Times New Roman"/>
                <w:sz w:val="20"/>
                <w:szCs w:val="20"/>
              </w:rPr>
            </w:pP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hAnsi="Times New Roman" w:cs="Times New Roman"/>
                <w:sz w:val="20"/>
                <w:szCs w:val="20"/>
              </w:rPr>
              <w:t xml:space="preserve">9.3 наличие  собственных средств, для инвестирования в проект </w:t>
            </w:r>
            <w:r w:rsidRPr="00B7672B">
              <w:rPr>
                <w:rFonts w:ascii="Times New Roman" w:eastAsia="Times New Roman" w:hAnsi="Times New Roman" w:cs="Times New Roman"/>
                <w:sz w:val="20"/>
                <w:szCs w:val="20"/>
                <w:lang w:eastAsia="ru-RU"/>
              </w:rPr>
              <w:t xml:space="preserve">(сумма в руб.); </w:t>
            </w: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p>
          <w:p w:rsidR="00B7672B" w:rsidRPr="00B7672B" w:rsidRDefault="00B7672B" w:rsidP="006177C1">
            <w:pPr>
              <w:autoSpaceDE w:val="0"/>
              <w:autoSpaceDN w:val="0"/>
              <w:adjustRightInd w:val="0"/>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486" w:type="dxa"/>
          </w:tcPr>
          <w:p w:rsidR="00B7672B" w:rsidRPr="00B7672B" w:rsidRDefault="00B7672B" w:rsidP="006177C1">
            <w:pPr>
              <w:rPr>
                <w:rFonts w:ascii="Times New Roman" w:eastAsia="Times New Roman" w:hAnsi="Times New Roman" w:cs="Times New Roman"/>
                <w:b/>
                <w:sz w:val="20"/>
                <w:szCs w:val="20"/>
                <w:lang w:eastAsia="ru-RU"/>
              </w:rPr>
            </w:pP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B7672B">
              <w:rPr>
                <w:rFonts w:ascii="Times New Roman" w:eastAsia="Times New Roman" w:hAnsi="Times New Roman" w:cs="Times New Roman"/>
                <w:sz w:val="20"/>
                <w:szCs w:val="20"/>
                <w:lang w:eastAsia="ru-RU"/>
              </w:rPr>
              <w:t>_________________________</w:t>
            </w:r>
          </w:p>
          <w:p w:rsidR="00B7672B" w:rsidRPr="00B7672B" w:rsidRDefault="00B7672B" w:rsidP="006177C1">
            <w:pPr>
              <w:rPr>
                <w:rFonts w:ascii="Times New Roman" w:eastAsia="Times New Roman" w:hAnsi="Times New Roman" w:cs="Times New Roman"/>
                <w:sz w:val="20"/>
                <w:szCs w:val="20"/>
                <w:lang w:eastAsia="ru-RU"/>
              </w:rPr>
            </w:pPr>
          </w:p>
          <w:p w:rsidR="00B7672B" w:rsidRPr="00B7672B" w:rsidRDefault="00B7672B" w:rsidP="006177C1">
            <w:pPr>
              <w:rPr>
                <w:rFonts w:ascii="Times New Roman" w:eastAsia="Times New Roman" w:hAnsi="Times New Roman" w:cs="Times New Roman"/>
                <w:sz w:val="20"/>
                <w:szCs w:val="20"/>
                <w:lang w:eastAsia="ru-RU"/>
              </w:rPr>
            </w:pPr>
          </w:p>
          <w:p w:rsidR="00B7672B" w:rsidRPr="00B7672B" w:rsidRDefault="00074E36" w:rsidP="006177C1">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Rectangle 18" o:spid="_x0000_s1166" style="position:absolute;left:0;text-align:left;margin-left:210.85pt;margin-top:4.4pt;width:7.15pt;height:8.2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0xHgIAADs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OWcGeirR&#10;ZxINTKslK5ZRn8H5ksIe3QPGDL27s+KbZ8ZuOgqTN4h26CTUxKqI8dmLB9Hw9JTtho+2JnjYB5uk&#10;OjbYR0ASgR1TRZ7OFZHHwARdXuXLnIgJ8hT5bLGYpw+gfH7r0If30vYsHiqORD1hw+HOh8gFyueQ&#10;xN1qVW+V1snAdrfRyA5AvbFN64TuL8O0YQMRmU/nCfmFz19C5Gn9DaJXgZpcq77iy3MQlFG0d6ZO&#10;LRhA6fFMlLU5qRiFGwuws/UTiYh27GCaODp0Fn9wNlD3Vtx/3wNKzvQHQ4W4Kmaz2O7JmM0XUzLw&#10;0rO79IARBFXxwNl43IRxRPYOVdvRT0XK3dgbKl6jkrKxsCOrE1nq0CT4aZriCFzaKerXzK9/AgAA&#10;//8DAFBLAwQUAAYACAAAACEAI22ty90AAAAIAQAADwAAAGRycy9kb3ducmV2LnhtbEyPQU+DQBCF&#10;7yb+h82YeLNLodaKDI3R1MRjSy/eBhgBZXcJu7Tor3c86XHyXt58X7adTa9OPPrOWYTlIgLFtnJ1&#10;ZxuEY7G72YDygWxNvbOM8MUetvnlRUZp7c52z6dDaJSMWJ8SQhvCkGrtq5YN+YUb2Er27kZDQc6x&#10;0fVIZxk3vY6jaK0NdVY+tDTwU8vV52EyCGUXH+l7X7xE5n6XhNe5+JjenhGvr+bHB1CB5/BXhl98&#10;QYdcmEo32dqrHmEVL++kirARA8lXyVrcSoT4NgGdZ/q/QP4DAAD//wMAUEsBAi0AFAAGAAgAAAAh&#10;ALaDOJL+AAAA4QEAABMAAAAAAAAAAAAAAAAAAAAAAFtDb250ZW50X1R5cGVzXS54bWxQSwECLQAU&#10;AAYACAAAACEAOP0h/9YAAACUAQAACwAAAAAAAAAAAAAAAAAvAQAAX3JlbHMvLnJlbHNQSwECLQAU&#10;AAYACAAAACEAKRTtMR4CAAA7BAAADgAAAAAAAAAAAAAAAAAuAgAAZHJzL2Uyb0RvYy54bWxQSwEC&#10;LQAUAAYACAAAACEAI22ty90AAAAIAQAADwAAAAAAAAAAAAAAAAB4BAAAZHJzL2Rvd25yZXYueG1s&#10;UEsFBgAAAAAEAAQA8wAAAIIFAAAAAA==&#10;"/>
              </w:pict>
            </w:r>
            <w:r w:rsidR="00B7672B" w:rsidRPr="00B7672B">
              <w:rPr>
                <w:rFonts w:ascii="Times New Roman" w:eastAsia="Times New Roman" w:hAnsi="Times New Roman" w:cs="Times New Roman"/>
                <w:sz w:val="20"/>
                <w:szCs w:val="20"/>
                <w:lang w:eastAsia="ru-RU"/>
              </w:rPr>
              <w:t>Венчурное финансирование</w:t>
            </w:r>
          </w:p>
          <w:p w:rsidR="00B7672B" w:rsidRPr="00B7672B" w:rsidRDefault="00B7672B" w:rsidP="006177C1">
            <w:pPr>
              <w:pStyle w:val="a5"/>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___________________________</w:t>
            </w:r>
          </w:p>
          <w:p w:rsidR="00B7672B" w:rsidRPr="00B7672B" w:rsidRDefault="00074E36" w:rsidP="006177C1">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lastRenderedPageBreak/>
              <w:pict>
                <v:rect id="Rectangle 19" o:spid="_x0000_s1167" style="position:absolute;left:0;text-align:left;margin-left:210.85pt;margin-top:19.9pt;width:7.15pt;height:8.2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VYHw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WdWdFSi&#10;zySasDujWLGI+vTOlxT25B4xZujdPchvnllYtxSmbhGhb5WoiVUR47MXD6Lh6Snb9h+hJnixD5Ck&#10;OjbYRUASgR1TRU6XiqhjYJIuF/k8n3ImyVPkk9lsmj4Q5fNbhz68V9CxeKg4EvWELQ73PkQuonwO&#10;SdzB6HqjjUkG7rZrg+wgqDc2aZ3R/XWYsawnItPxNCG/8PlriDytv0F0OlCTG91VfH4JEmUU7Z2t&#10;UwsGoc1wJsrGnlWMwg0F2EJ9IhERhg6miaNDC/iDs566t+L++16g4sx8sFSIRTGZxHZPxmQ6G5OB&#10;157ttUdYSVAVD5wNx3UYRmTvUO9a+qlIuVu4peI1OikbCzuwOpOlDk2Cn6cpjsC1naJ+zfzqJwAA&#10;AP//AwBQSwMEFAAGAAgAAAAhAIE1vXjfAAAACQEAAA8AAABkcnMvZG93bnJldi54bWxMj0FPg0AQ&#10;he8m/ofNmHizS6FiiwyN0dTEY0sv3hZ2Cyg7S9ilRX+940mPk3l57/vy7Wx7cTaj7xwhLBcRCEO1&#10;0x01CMdyd7cG4YMirXpHBuHLeNgW11e5yrS70N6cD6ERXEI+UwhtCEMmpa9bY5VfuMEQ/05utCrw&#10;OTZSj+rC5baXcRSl0qqOeKFVg3luTf15mCxC1cVH9b0vXyO72SXhbS4/pvcXxNub+ekRRDBz+AvD&#10;Lz6jQ8FMlZtIe9EjrOLlA0cRkg0rcGCVpCxXIdynCcgil/8Nih8AAAD//wMAUEsBAi0AFAAGAAgA&#10;AAAhALaDOJL+AAAA4QEAABMAAAAAAAAAAAAAAAAAAAAAAFtDb250ZW50X1R5cGVzXS54bWxQSwEC&#10;LQAUAAYACAAAACEAOP0h/9YAAACUAQAACwAAAAAAAAAAAAAAAAAvAQAAX3JlbHMvLnJlbHNQSwEC&#10;LQAUAAYACAAAACEAIS9VWB8CAAA7BAAADgAAAAAAAAAAAAAAAAAuAgAAZHJzL2Uyb0RvYy54bWxQ&#10;SwECLQAUAAYACAAAACEAgTW9eN8AAAAJAQAADwAAAAAAAAAAAAAAAAB5BAAAZHJzL2Rvd25yZXYu&#10;eG1sUEsFBgAAAAAEAAQA8wAAAIUFAAAAAA==&#10;"/>
              </w:pict>
            </w:r>
            <w:r w:rsidR="00B7672B" w:rsidRPr="00B7672B">
              <w:rPr>
                <w:rFonts w:ascii="Times New Roman" w:eastAsia="Times New Roman" w:hAnsi="Times New Roman" w:cs="Times New Roman"/>
                <w:sz w:val="20"/>
                <w:szCs w:val="20"/>
                <w:lang w:eastAsia="ru-RU"/>
              </w:rPr>
              <w:t>Средства  специализированных фондов_____________________</w:t>
            </w:r>
          </w:p>
          <w:p w:rsidR="00B7672B" w:rsidRPr="00B7672B" w:rsidRDefault="00074E36" w:rsidP="006177C1">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Rectangle 21" o:spid="_x0000_s1169" style="position:absolute;left:0;text-align:left;margin-left:210.5pt;margin-top:3.45pt;width:7.15pt;height:8.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lEHQIAADsEAAAOAAAAZHJzL2Uyb0RvYy54bWysU8GO0zAQvSPxD5bvNGlpaTd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lrzpywVKLP&#10;JJpwjVFsMu716XwoKOzJP2KfYfAPIL8F5mDdUpi6Q4SuVaIiVik+e/agNwI9ZdvuA1QEL3YRklSH&#10;Gm0PSCKwQ6rI8VIRdYhM0uVNvshnnEnyjPPpfD7rCWWiOL/1GOI7BZb1h5IjUU/YYv8Q4hB6Dknc&#10;wehqo41JBjbbtUG2F9Qbm7RO6OE6zDjWEZHZZJaQn/nCNUSe1t8grI7U5Ebbki8uQaLoRXvrqtSC&#10;UWgznCk74yjJs3BDAbZQHUlEhKGDaeLo0AL+4Kyj7i15+L4TqDgz7x0V4mY8nfbtnozpbD4hA689&#10;22uPcJKgSh45G47rOIzIzqNuWvppnHJ3cEfFq3VStuc3sDqRpQ5NtTlNUz8C13aK+jXzq58AAAD/&#10;/wMAUEsDBBQABgAIAAAAIQDSkORH3gAAAAgBAAAPAAAAZHJzL2Rvd25yZXYueG1sTI9BT4NAFITv&#10;Jv6HzTPxZpcCNpayNEZTE48tvXh7sE+gsm8Ju7Tor3c91eNkJjPf5NvZ9OJMo+ssK1guIhDEtdUd&#10;NwqO5e7hCYTzyBp7y6Tgmxxsi9ubHDNtL7yn88E3IpSwy1BB6/2QSenqlgy6hR2Ig/dpR4M+yLGR&#10;esRLKDe9jKNoJQ12HBZaHOilpfrrMBkFVRcf8WdfvkVmvUv8+1yepo9Xpe7v5ucNCE+zv4bhDz+g&#10;QxGYKjuxdqJXkMbL8MUrWK1BBD9NHhMQlYI4SUEWufx/oPgFAAD//wMAUEsBAi0AFAAGAAgAAAAh&#10;ALaDOJL+AAAA4QEAABMAAAAAAAAAAAAAAAAAAAAAAFtDb250ZW50X1R5cGVzXS54bWxQSwECLQAU&#10;AAYACAAAACEAOP0h/9YAAACUAQAACwAAAAAAAAAAAAAAAAAvAQAAX3JlbHMvLnJlbHNQSwECLQAU&#10;AAYACAAAACEATQ3ZRB0CAAA7BAAADgAAAAAAAAAAAAAAAAAuAgAAZHJzL2Uyb0RvYy54bWxQSwEC&#10;LQAUAAYACAAAACEA0pDkR94AAAAIAQAADwAAAAAAAAAAAAAAAAB3BAAAZHJzL2Rvd25yZXYueG1s&#10;UEsFBgAAAAAEAAQA8wAAAIIFAAAAAA==&#10;"/>
              </w:pict>
            </w:r>
            <w:r w:rsidR="00B7672B" w:rsidRPr="00B7672B">
              <w:rPr>
                <w:rFonts w:ascii="Times New Roman" w:eastAsia="Times New Roman" w:hAnsi="Times New Roman" w:cs="Times New Roman"/>
                <w:sz w:val="20"/>
                <w:szCs w:val="20"/>
                <w:lang w:eastAsia="ru-RU"/>
              </w:rPr>
              <w:t>Средства внебюджетных фондов</w:t>
            </w:r>
          </w:p>
          <w:p w:rsidR="00B7672B" w:rsidRPr="00B7672B" w:rsidRDefault="00B7672B" w:rsidP="006177C1">
            <w:pPr>
              <w:pStyle w:val="a5"/>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___________________________</w:t>
            </w:r>
          </w:p>
          <w:p w:rsidR="00B7672B" w:rsidRPr="00B7672B" w:rsidRDefault="00074E36" w:rsidP="006177C1">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Rectangle 20" o:spid="_x0000_s1168" style="position:absolute;left:0;text-align:left;margin-left:210.1pt;margin-top:1.4pt;width:7.15pt;height:8.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EtHgIAADs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0fc2bBUIm+&#10;kGhgN1qycdZn8KGmsEf/gCnD4O+d+B6YdcuewuQtoht6CS2xqpKexYsHyQj0lK2Hj64leNhGl6Xa&#10;d2gSIInA9rkih3NF5D4yQZfX5VU55UyQpyons9k0fwD101uPIb6XzrB0aDgS9YwNu/sQExeon0Iy&#10;d6dVu1JaZwM366VGtgPqjVVeJ/RwGaYtG4jIdDzNyC984RKizOtvEEZFanKtTMOvzkFQJ9He2Ta3&#10;YASlj2eirO1JxSRcauVQr117IBHRHTuYJo4OvcOfnA3UvQ0PP7aAkjP9wVIhrqvJJLV7NibTGVWS&#10;4aVnfekBKwiq4ZGz43EZjyOy9ag2Pf1U5dytu6XidSor+8zqRJY6NAt+mqY0Apd2jnqe+cUvAAAA&#10;//8DAFBLAwQUAAYACAAAACEAIM4Rw90AAAAIAQAADwAAAGRycy9kb3ducmV2LnhtbEyPwU7DMBBE&#10;70j8g7VI3KhNEhANcSoEKhLHNr1w28RLEojtKHbawNeznOhxNU+zb4rNYgdxpCn03mm4XSkQ5Bpv&#10;etdqOFTbmwcQIaIzOHhHGr4pwKa8vCgwN/7kdnTcx1ZwiQs5auhiHHMpQ9ORxbDyIznOPvxkMfI5&#10;tdJMeOJyO8hEqXtpsXf8ocORnjtqvvaz1VD3yQF/dtWrsuttGt+W6nN+f9H6+mp5egQRaYn/MPzp&#10;szqU7FT72ZkgBg1ZohJGNSS8gPMsze5A1AyuU5BlIc8HlL8AAAD//wMAUEsBAi0AFAAGAAgAAAAh&#10;ALaDOJL+AAAA4QEAABMAAAAAAAAAAAAAAAAAAAAAAFtDb250ZW50X1R5cGVzXS54bWxQSwECLQAU&#10;AAYACAAAACEAOP0h/9YAAACUAQAACwAAAAAAAAAAAAAAAAAvAQAAX3JlbHMvLnJlbHNQSwECLQAU&#10;AAYACAAAACEARTZhLR4CAAA7BAAADgAAAAAAAAAAAAAAAAAuAgAAZHJzL2Uyb0RvYy54bWxQSwEC&#10;LQAUAAYACAAAACEAIM4Rw90AAAAIAQAADwAAAAAAAAAAAAAAAAB4BAAAZHJzL2Rvd25yZXYueG1s&#10;UEsFBgAAAAAEAAQA8wAAAIIFAAAAAA==&#10;"/>
              </w:pict>
            </w:r>
            <w:r w:rsidR="00B7672B" w:rsidRPr="00B7672B">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B7672B" w:rsidRPr="00B7672B" w:rsidRDefault="00B7672B" w:rsidP="006177C1">
            <w:pPr>
              <w:pStyle w:val="a5"/>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____________________________</w:t>
            </w:r>
          </w:p>
          <w:p w:rsidR="00B7672B" w:rsidRPr="00B7672B" w:rsidRDefault="00074E36" w:rsidP="006177C1">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Rectangle 22" o:spid="_x0000_s1170" style="position:absolute;left:0;text-align:left;margin-left:210.1pt;margin-top:3.95pt;width:7.15pt;height:8.2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fMHgIAADs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jjMDPZXo&#10;M4kGZqslK8uoz+B8RWFP7hFjht7dW/HNM2NXHYXJW0Q7dBIaYlXE+OzFg2h4eso2w0fbEDzsgk1S&#10;HVrsIyCJwA6pIsdzReQhMEGX1/lVPuNMkKfIp/P5LH0A1fNbhz68l7Zn8VBzJOoJG/b3PkQuUD2H&#10;JO5Wq2attE4GbjcrjWwP1BvrtE7o/jJMGzYQkVk5S8gvfP4SIk/rbxC9CtTkWvU1vzoHQRVFe2ea&#10;1IIBlB7PRFmbk4pRuLEAG9scSUS0YwfTxNGhs/iDs4G6t+b++w5QcqY/GCrEdTGdxnZPxnQ2L8nA&#10;S8/m0gNGEFTNA2fjcRXGEdk5VNuOfipS7sbeUvFalZSNhR1ZnchShybBT9MUR+DSTlG/Zn75Ew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IYdJ8weAgAAOwQAAA4AAAAAAAAAAAAAAAAALgIAAGRycy9lMm9Eb2MueG1sUEsB&#10;Ai0AFAAGAAgAAAAhABBUsz/eAAAACAEAAA8AAAAAAAAAAAAAAAAAeAQAAGRycy9kb3ducmV2Lnht&#10;bFBLBQYAAAAABAAEAPMAAACDBQAAAAA=&#10;"/>
              </w:pict>
            </w:r>
            <w:r w:rsidR="00B7672B" w:rsidRPr="00B7672B">
              <w:rPr>
                <w:rFonts w:ascii="Times New Roman" w:eastAsia="Times New Roman" w:hAnsi="Times New Roman" w:cs="Times New Roman"/>
                <w:sz w:val="20"/>
                <w:szCs w:val="20"/>
                <w:lang w:eastAsia="ru-RU"/>
              </w:rPr>
              <w:t>Частное инвестирование_______</w:t>
            </w:r>
          </w:p>
          <w:p w:rsidR="00B7672B" w:rsidRPr="00B7672B" w:rsidRDefault="00B7672B" w:rsidP="006177C1">
            <w:pPr>
              <w:pStyle w:val="a5"/>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____________________________</w:t>
            </w:r>
          </w:p>
          <w:p w:rsidR="00B7672B" w:rsidRPr="00B7672B" w:rsidRDefault="00B7672B" w:rsidP="006177C1">
            <w:pPr>
              <w:pStyle w:val="a5"/>
              <w:numPr>
                <w:ilvl w:val="0"/>
                <w:numId w:val="15"/>
              </w:numPr>
              <w:rPr>
                <w:rFonts w:ascii="Times New Roman" w:eastAsia="Times New Roman" w:hAnsi="Times New Roman" w:cs="Times New Roman"/>
                <w:sz w:val="20"/>
                <w:szCs w:val="20"/>
                <w:lang w:eastAsia="ru-RU"/>
              </w:rPr>
            </w:pPr>
            <w:proofErr w:type="gramStart"/>
            <w:r w:rsidRPr="00B7672B">
              <w:rPr>
                <w:rFonts w:ascii="Times New Roman" w:eastAsia="Times New Roman" w:hAnsi="Times New Roman" w:cs="Times New Roman"/>
                <w:sz w:val="20"/>
                <w:szCs w:val="20"/>
                <w:lang w:eastAsia="ru-RU"/>
              </w:rPr>
              <w:t>Другое</w:t>
            </w:r>
            <w:proofErr w:type="gramEnd"/>
            <w:r w:rsidRPr="00B7672B">
              <w:rPr>
                <w:rFonts w:ascii="Times New Roman" w:eastAsia="Times New Roman" w:hAnsi="Times New Roman" w:cs="Times New Roman"/>
                <w:sz w:val="20"/>
                <w:szCs w:val="20"/>
                <w:lang w:eastAsia="ru-RU"/>
              </w:rPr>
              <w:t xml:space="preserve"> </w:t>
            </w:r>
            <w:r w:rsidRPr="00B7672B">
              <w:rPr>
                <w:rFonts w:ascii="Times New Roman" w:eastAsia="Times New Roman" w:hAnsi="Times New Roman" w:cs="Times New Roman"/>
                <w:sz w:val="20"/>
                <w:szCs w:val="20"/>
                <w:u w:val="single"/>
                <w:lang w:eastAsia="ru-RU"/>
              </w:rPr>
              <w:t>собственные средства</w:t>
            </w:r>
          </w:p>
          <w:p w:rsidR="00B7672B" w:rsidRPr="00B7672B" w:rsidRDefault="00B7672B" w:rsidP="006177C1">
            <w:pPr>
              <w:pStyle w:val="a5"/>
              <w:rPr>
                <w:rFonts w:ascii="Times New Roman" w:eastAsia="Times New Roman" w:hAnsi="Times New Roman" w:cs="Times New Roman"/>
                <w:sz w:val="20"/>
                <w:szCs w:val="20"/>
                <w:lang w:eastAsia="ru-RU"/>
              </w:rPr>
            </w:pP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B7672B" w:rsidRPr="00B7672B" w:rsidRDefault="00B7672B" w:rsidP="006177C1">
            <w:pPr>
              <w:jc w:val="center"/>
              <w:rPr>
                <w:rFonts w:ascii="Times New Roman" w:eastAsia="Calibri" w:hAnsi="Times New Roman" w:cs="Times New Roman"/>
                <w:sz w:val="20"/>
                <w:szCs w:val="20"/>
                <w:lang w:eastAsia="ru-RU"/>
              </w:rPr>
            </w:pPr>
            <w:r w:rsidRPr="00B7672B">
              <w:rPr>
                <w:rFonts w:ascii="Times New Roman" w:eastAsia="Calibri" w:hAnsi="Times New Roman" w:cs="Times New Roman"/>
                <w:sz w:val="20"/>
                <w:szCs w:val="20"/>
                <w:lang w:eastAsia="ru-RU"/>
              </w:rPr>
              <w:t>Средства есть. Проект реализован.</w:t>
            </w:r>
          </w:p>
          <w:p w:rsidR="00B7672B" w:rsidRPr="00B7672B" w:rsidRDefault="00B7672B" w:rsidP="006177C1">
            <w:pPr>
              <w:jc w:val="center"/>
              <w:rPr>
                <w:rFonts w:ascii="Times New Roman" w:eastAsia="Times New Roman" w:hAnsi="Times New Roman" w:cs="Times New Roman"/>
                <w:sz w:val="20"/>
                <w:szCs w:val="20"/>
                <w:lang w:eastAsia="ru-RU"/>
              </w:rPr>
            </w:pPr>
            <w:r w:rsidRPr="00B7672B">
              <w:rPr>
                <w:rFonts w:ascii="Times New Roman" w:eastAsia="Calibri" w:hAnsi="Times New Roman" w:cs="Times New Roman"/>
                <w:sz w:val="20"/>
                <w:szCs w:val="20"/>
                <w:lang w:eastAsia="ru-RU"/>
              </w:rPr>
              <w:t xml:space="preserve">  </w:t>
            </w: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 xml:space="preserve">  </w:t>
            </w:r>
          </w:p>
        </w:tc>
      </w:tr>
      <w:tr w:rsidR="00B7672B" w:rsidRPr="00B7672B" w:rsidTr="006177C1">
        <w:tc>
          <w:tcPr>
            <w:tcW w:w="4395" w:type="dxa"/>
          </w:tcPr>
          <w:p w:rsidR="00B7672B" w:rsidRPr="00B7672B" w:rsidRDefault="00B7672B" w:rsidP="006177C1">
            <w:pPr>
              <w:rPr>
                <w:rFonts w:ascii="Times New Roman" w:eastAsia="Times New Roman" w:hAnsi="Times New Roman" w:cs="Times New Roman"/>
                <w:b/>
                <w:sz w:val="20"/>
                <w:szCs w:val="20"/>
                <w:lang w:eastAsia="ru-RU"/>
              </w:rPr>
            </w:pPr>
            <w:r w:rsidRPr="00B7672B">
              <w:rPr>
                <w:rFonts w:ascii="Times New Roman" w:eastAsia="Times New Roman" w:hAnsi="Times New Roman" w:cs="Times New Roman"/>
                <w:b/>
                <w:sz w:val="20"/>
                <w:szCs w:val="20"/>
                <w:lang w:eastAsia="ru-RU"/>
              </w:rPr>
              <w:lastRenderedPageBreak/>
              <w:t>Контактная информация:</w:t>
            </w: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Руководитель предприятия</w:t>
            </w: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Адрес предприятия</w:t>
            </w: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eastAsia="ru-RU"/>
              </w:rPr>
              <w:t>Телефон, факс</w:t>
            </w:r>
          </w:p>
          <w:p w:rsidR="00B7672B" w:rsidRPr="00B7672B" w:rsidRDefault="00B7672B" w:rsidP="006177C1">
            <w:pPr>
              <w:rPr>
                <w:rFonts w:ascii="Times New Roman" w:eastAsia="Times New Roman" w:hAnsi="Times New Roman" w:cs="Times New Roman"/>
                <w:sz w:val="20"/>
                <w:szCs w:val="20"/>
                <w:lang w:eastAsia="ru-RU"/>
              </w:rPr>
            </w:pPr>
            <w:r w:rsidRPr="00B7672B">
              <w:rPr>
                <w:rFonts w:ascii="Times New Roman" w:eastAsia="Times New Roman" w:hAnsi="Times New Roman" w:cs="Times New Roman"/>
                <w:sz w:val="20"/>
                <w:szCs w:val="20"/>
                <w:lang w:val="en-US" w:eastAsia="ru-RU"/>
              </w:rPr>
              <w:t>e</w:t>
            </w:r>
            <w:r w:rsidRPr="00B7672B">
              <w:rPr>
                <w:rFonts w:ascii="Times New Roman" w:eastAsia="Times New Roman" w:hAnsi="Times New Roman" w:cs="Times New Roman"/>
                <w:sz w:val="20"/>
                <w:szCs w:val="20"/>
                <w:lang w:eastAsia="ru-RU"/>
              </w:rPr>
              <w:t>-</w:t>
            </w:r>
            <w:r w:rsidRPr="00B7672B">
              <w:rPr>
                <w:rFonts w:ascii="Times New Roman" w:eastAsia="Times New Roman" w:hAnsi="Times New Roman" w:cs="Times New Roman"/>
                <w:sz w:val="20"/>
                <w:szCs w:val="20"/>
                <w:lang w:val="en-US" w:eastAsia="ru-RU"/>
              </w:rPr>
              <w:t>mail</w:t>
            </w:r>
          </w:p>
        </w:tc>
        <w:tc>
          <w:tcPr>
            <w:tcW w:w="6486" w:type="dxa"/>
          </w:tcPr>
          <w:p w:rsidR="00B7672B" w:rsidRPr="00B7672B" w:rsidRDefault="00B7672B" w:rsidP="006177C1">
            <w:pPr>
              <w:rPr>
                <w:rFonts w:ascii="Times New Roman" w:eastAsia="Calibri" w:hAnsi="Times New Roman" w:cs="Times New Roman"/>
                <w:b/>
                <w:sz w:val="20"/>
                <w:szCs w:val="20"/>
                <w:lang w:eastAsia="ru-RU"/>
              </w:rPr>
            </w:pPr>
            <w:r w:rsidRPr="00B7672B">
              <w:rPr>
                <w:rFonts w:ascii="Times New Roman" w:eastAsia="Calibri" w:hAnsi="Times New Roman" w:cs="Times New Roman"/>
                <w:b/>
                <w:sz w:val="20"/>
                <w:szCs w:val="20"/>
                <w:lang w:eastAsia="ru-RU"/>
              </w:rPr>
              <w:t xml:space="preserve">Генеральный директор </w:t>
            </w:r>
          </w:p>
          <w:p w:rsidR="00B7672B" w:rsidRPr="00B7672B" w:rsidRDefault="00B7672B" w:rsidP="006177C1">
            <w:pPr>
              <w:rPr>
                <w:rFonts w:ascii="Times New Roman" w:eastAsia="Calibri" w:hAnsi="Times New Roman" w:cs="Times New Roman"/>
                <w:b/>
                <w:sz w:val="20"/>
                <w:szCs w:val="20"/>
                <w:lang w:eastAsia="ru-RU"/>
              </w:rPr>
            </w:pPr>
            <w:r w:rsidRPr="00B7672B">
              <w:rPr>
                <w:rFonts w:ascii="Times New Roman" w:eastAsia="Calibri" w:hAnsi="Times New Roman" w:cs="Times New Roman"/>
                <w:b/>
                <w:sz w:val="20"/>
                <w:szCs w:val="20"/>
                <w:lang w:eastAsia="ru-RU"/>
              </w:rPr>
              <w:t>Нефедов Андрей Александрович</w:t>
            </w:r>
          </w:p>
          <w:p w:rsidR="00B7672B" w:rsidRPr="00B7672B" w:rsidRDefault="00B7672B" w:rsidP="006177C1">
            <w:pPr>
              <w:rPr>
                <w:rFonts w:ascii="Times New Roman" w:hAnsi="Times New Roman" w:cs="Times New Roman"/>
                <w:b/>
                <w:sz w:val="20"/>
                <w:szCs w:val="20"/>
              </w:rPr>
            </w:pPr>
            <w:r w:rsidRPr="00B7672B">
              <w:rPr>
                <w:rFonts w:ascii="Times New Roman" w:eastAsia="Calibri" w:hAnsi="Times New Roman" w:cs="Times New Roman"/>
                <w:b/>
                <w:sz w:val="20"/>
                <w:szCs w:val="20"/>
              </w:rPr>
              <w:t>248001, г. Калуга, ул. Суворова, д. 46, оф. 7г</w:t>
            </w:r>
          </w:p>
          <w:p w:rsidR="00B7672B" w:rsidRPr="00B7672B" w:rsidRDefault="00B7672B" w:rsidP="006177C1">
            <w:pPr>
              <w:rPr>
                <w:rFonts w:ascii="Times New Roman" w:hAnsi="Times New Roman" w:cs="Times New Roman"/>
                <w:b/>
                <w:sz w:val="20"/>
                <w:szCs w:val="20"/>
              </w:rPr>
            </w:pPr>
            <w:r w:rsidRPr="00B7672B">
              <w:rPr>
                <w:rFonts w:ascii="Times New Roman" w:eastAsia="Calibri" w:hAnsi="Times New Roman" w:cs="Times New Roman"/>
                <w:b/>
                <w:sz w:val="20"/>
                <w:szCs w:val="20"/>
              </w:rPr>
              <w:t>+ 7 (965) 703-52-96</w:t>
            </w:r>
          </w:p>
          <w:p w:rsidR="00B7672B" w:rsidRPr="00B7672B" w:rsidRDefault="00074E36" w:rsidP="006177C1">
            <w:pPr>
              <w:jc w:val="both"/>
              <w:rPr>
                <w:rFonts w:ascii="Times New Roman" w:hAnsi="Times New Roman" w:cs="Times New Roman"/>
                <w:sz w:val="20"/>
                <w:szCs w:val="20"/>
              </w:rPr>
            </w:pPr>
            <w:hyperlink r:id="rId27" w:history="1">
              <w:r w:rsidR="00B7672B" w:rsidRPr="00B7672B">
                <w:rPr>
                  <w:rStyle w:val="aa"/>
                  <w:rFonts w:ascii="Times New Roman" w:hAnsi="Times New Roman" w:cs="Times New Roman"/>
                  <w:b/>
                  <w:sz w:val="20"/>
                  <w:szCs w:val="20"/>
                </w:rPr>
                <w:t>inbox@bisarm.ru</w:t>
              </w:r>
            </w:hyperlink>
          </w:p>
        </w:tc>
      </w:tr>
    </w:tbl>
    <w:p w:rsidR="00B7672B" w:rsidRDefault="00B7672B" w:rsidP="00B7672B">
      <w:pPr>
        <w:spacing w:after="0" w:line="240" w:lineRule="auto"/>
        <w:ind w:left="567"/>
        <w:jc w:val="right"/>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9C4D20" w:rsidRDefault="009C4D20"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1E4121">
      <w:pPr>
        <w:spacing w:after="0" w:line="240" w:lineRule="auto"/>
        <w:ind w:left="567"/>
        <w:jc w:val="center"/>
        <w:rPr>
          <w:rFonts w:ascii="Times New Roman" w:eastAsia="Times New Roman" w:hAnsi="Times New Roman" w:cs="Times New Roman"/>
          <w:b/>
          <w:sz w:val="26"/>
          <w:szCs w:val="26"/>
          <w:lang w:eastAsia="ru-RU"/>
        </w:rPr>
      </w:pPr>
    </w:p>
    <w:p w:rsidR="005D488F" w:rsidRDefault="005D488F" w:rsidP="005D488F">
      <w:pPr>
        <w:ind w:left="-142" w:firstLine="142"/>
        <w:rPr>
          <w:noProof/>
          <w:lang w:val="en-US" w:eastAsia="ru-RU"/>
        </w:rPr>
      </w:pPr>
    </w:p>
    <w:p w:rsidR="005D488F" w:rsidRDefault="005D488F"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p w:rsidR="006177C1" w:rsidRDefault="006177C1" w:rsidP="005D488F">
      <w:pPr>
        <w:spacing w:after="0" w:line="240" w:lineRule="auto"/>
        <w:ind w:left="567"/>
        <w:rPr>
          <w:rFonts w:ascii="Times New Roman" w:eastAsia="Times New Roman" w:hAnsi="Times New Roman" w:cs="Times New Roman"/>
          <w:b/>
          <w:sz w:val="26"/>
          <w:szCs w:val="26"/>
          <w:lang w:eastAsia="ru-RU"/>
        </w:rPr>
      </w:pPr>
    </w:p>
    <w:tbl>
      <w:tblPr>
        <w:tblStyle w:val="a4"/>
        <w:tblW w:w="0" w:type="auto"/>
        <w:tblInd w:w="567" w:type="dxa"/>
        <w:tblLook w:val="04A0" w:firstRow="1" w:lastRow="0" w:firstColumn="1" w:lastColumn="0" w:noHBand="0" w:noVBand="1"/>
      </w:tblPr>
      <w:tblGrid>
        <w:gridCol w:w="4786"/>
        <w:gridCol w:w="6237"/>
      </w:tblGrid>
      <w:tr w:rsidR="005D488F" w:rsidTr="006177C1">
        <w:tc>
          <w:tcPr>
            <w:tcW w:w="4786" w:type="dxa"/>
          </w:tcPr>
          <w:p w:rsidR="005D488F" w:rsidRPr="006177C1" w:rsidRDefault="005D488F" w:rsidP="00A239A0">
            <w:pPr>
              <w:spacing w:before="120" w:after="120"/>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b/>
                <w:sz w:val="20"/>
                <w:szCs w:val="20"/>
                <w:lang w:eastAsia="ru-RU"/>
              </w:rPr>
              <w:lastRenderedPageBreak/>
              <w:t>Название предприятия</w:t>
            </w:r>
          </w:p>
        </w:tc>
        <w:tc>
          <w:tcPr>
            <w:tcW w:w="6237" w:type="dxa"/>
          </w:tcPr>
          <w:p w:rsidR="005D488F" w:rsidRPr="006177C1" w:rsidRDefault="005D488F" w:rsidP="00A239A0">
            <w:pPr>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b/>
                <w:sz w:val="20"/>
                <w:szCs w:val="20"/>
                <w:lang w:eastAsia="ru-RU"/>
              </w:rPr>
              <w:t>ООО «Экспериментальный научно-исследовательский и методический центр «Моделирующие системы»</w:t>
            </w:r>
          </w:p>
        </w:tc>
      </w:tr>
      <w:tr w:rsidR="005D488F" w:rsidTr="006177C1">
        <w:trPr>
          <w:trHeight w:val="539"/>
        </w:trPr>
        <w:tc>
          <w:tcPr>
            <w:tcW w:w="4786" w:type="dxa"/>
          </w:tcPr>
          <w:p w:rsidR="005D488F" w:rsidRPr="006177C1" w:rsidRDefault="005D488F" w:rsidP="00A239A0">
            <w:pPr>
              <w:pStyle w:val="Default"/>
              <w:spacing w:before="120"/>
              <w:rPr>
                <w:sz w:val="20"/>
                <w:szCs w:val="20"/>
              </w:rPr>
            </w:pPr>
            <w:r w:rsidRPr="006177C1">
              <w:rPr>
                <w:sz w:val="20"/>
                <w:szCs w:val="20"/>
              </w:rPr>
              <w:t xml:space="preserve"> 1. Наименование инновационного проекта</w:t>
            </w:r>
          </w:p>
        </w:tc>
        <w:tc>
          <w:tcPr>
            <w:tcW w:w="6237" w:type="dxa"/>
          </w:tcPr>
          <w:p w:rsidR="005D488F" w:rsidRPr="006177C1" w:rsidRDefault="005D488F" w:rsidP="00A239A0">
            <w:pPr>
              <w:spacing w:before="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Энергоблок малой мощности «МАСТЕР»</w:t>
            </w:r>
          </w:p>
        </w:tc>
      </w:tr>
      <w:tr w:rsidR="005D488F" w:rsidTr="006177C1">
        <w:trPr>
          <w:trHeight w:val="419"/>
        </w:trPr>
        <w:tc>
          <w:tcPr>
            <w:tcW w:w="4786" w:type="dxa"/>
          </w:tcPr>
          <w:p w:rsidR="005D488F" w:rsidRPr="006177C1" w:rsidRDefault="005D488F" w:rsidP="00A239A0">
            <w:pPr>
              <w:pStyle w:val="Default"/>
              <w:rPr>
                <w:sz w:val="20"/>
                <w:szCs w:val="20"/>
              </w:rPr>
            </w:pPr>
            <w:r w:rsidRPr="006177C1">
              <w:rPr>
                <w:sz w:val="20"/>
                <w:szCs w:val="20"/>
              </w:rPr>
              <w:t xml:space="preserve">2.  </w:t>
            </w:r>
            <w:proofErr w:type="gramStart"/>
            <w:r w:rsidR="000A71CF">
              <w:rPr>
                <w:sz w:val="20"/>
                <w:szCs w:val="20"/>
              </w:rPr>
              <w:t>Аннотация проекта</w:t>
            </w:r>
            <w:r w:rsidRPr="006177C1">
              <w:rPr>
                <w:sz w:val="20"/>
                <w:szCs w:val="20"/>
              </w:rPr>
              <w:t>).</w:t>
            </w:r>
            <w:proofErr w:type="gramEnd"/>
          </w:p>
        </w:tc>
        <w:tc>
          <w:tcPr>
            <w:tcW w:w="6237" w:type="dxa"/>
          </w:tcPr>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Целью инновационного проекта является создание энергоблока с реактором малой мощности (около 30 МВт тепловых) для обеспечения электроэнергией установленной номинальной мощностью 10 МВт автономной сети электропотребителей и/или участия в поддержании баланса мощностей энергосистемы совместно с другими  производителями электроэнергии.</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Большинство развивающихся стран не имеют достаточно развитой ирнфраструктуры, сети электропередач, достаточной плотности населения и сре</w:t>
            </w:r>
            <w:proofErr w:type="gramStart"/>
            <w:r w:rsidRPr="006177C1">
              <w:rPr>
                <w:rFonts w:ascii="Times New Roman" w:eastAsia="Times New Roman" w:hAnsi="Times New Roman" w:cs="Times New Roman"/>
                <w:sz w:val="20"/>
                <w:szCs w:val="20"/>
                <w:lang w:eastAsia="ru-RU"/>
              </w:rPr>
              <w:t>дств дл</w:t>
            </w:r>
            <w:proofErr w:type="gramEnd"/>
            <w:r w:rsidRPr="006177C1">
              <w:rPr>
                <w:rFonts w:ascii="Times New Roman" w:eastAsia="Times New Roman" w:hAnsi="Times New Roman" w:cs="Times New Roman"/>
                <w:sz w:val="20"/>
                <w:szCs w:val="20"/>
                <w:lang w:eastAsia="ru-RU"/>
              </w:rPr>
              <w:t>я строительства энергоблоков средней и большой мощностей. В этой связи актуально использовать атомные станции очень малой мощности с реакторами, мощность которых не превышает 25-40 МВт (эл.).</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Кроме значительных преимуще</w:t>
            </w:r>
            <w:proofErr w:type="gramStart"/>
            <w:r w:rsidRPr="006177C1">
              <w:rPr>
                <w:rFonts w:ascii="Times New Roman" w:eastAsia="Times New Roman" w:hAnsi="Times New Roman" w:cs="Times New Roman"/>
                <w:sz w:val="20"/>
                <w:szCs w:val="20"/>
                <w:lang w:eastAsia="ru-RU"/>
              </w:rPr>
              <w:t>ств в сф</w:t>
            </w:r>
            <w:proofErr w:type="gramEnd"/>
            <w:r w:rsidRPr="006177C1">
              <w:rPr>
                <w:rFonts w:ascii="Times New Roman" w:eastAsia="Times New Roman" w:hAnsi="Times New Roman" w:cs="Times New Roman"/>
                <w:sz w:val="20"/>
                <w:szCs w:val="20"/>
                <w:lang w:eastAsia="ru-RU"/>
              </w:rPr>
              <w:t xml:space="preserve">ере топливоснабжения применение атомных станций очень малой мощности дает присущие им экологические достоинства. Особенно это актуально для природы северных районов и островных экосистем, т.к. они обладают слабыми </w:t>
            </w:r>
            <w:proofErr w:type="gramStart"/>
            <w:r w:rsidRPr="006177C1">
              <w:rPr>
                <w:rFonts w:ascii="Times New Roman" w:eastAsia="Times New Roman" w:hAnsi="Times New Roman" w:cs="Times New Roman"/>
                <w:sz w:val="20"/>
                <w:szCs w:val="20"/>
                <w:lang w:eastAsia="ru-RU"/>
              </w:rPr>
              <w:t>возможностями к самовосстановлению</w:t>
            </w:r>
            <w:proofErr w:type="gramEnd"/>
            <w:r w:rsidRPr="006177C1">
              <w:rPr>
                <w:rFonts w:ascii="Times New Roman" w:eastAsia="Times New Roman" w:hAnsi="Times New Roman" w:cs="Times New Roman"/>
                <w:sz w:val="20"/>
                <w:szCs w:val="20"/>
                <w:lang w:eastAsia="ru-RU"/>
              </w:rPr>
              <w:t>.</w:t>
            </w:r>
          </w:p>
        </w:tc>
      </w:tr>
      <w:tr w:rsidR="005D488F" w:rsidTr="006177C1">
        <w:tc>
          <w:tcPr>
            <w:tcW w:w="4786" w:type="dxa"/>
          </w:tcPr>
          <w:p w:rsidR="005D488F" w:rsidRPr="006177C1" w:rsidRDefault="005D488F" w:rsidP="00A239A0">
            <w:pPr>
              <w:spacing w:before="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237" w:type="dxa"/>
          </w:tcPr>
          <w:p w:rsidR="005D488F" w:rsidRPr="006177C1" w:rsidRDefault="00074E36" w:rsidP="00A239A0">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73" style="position:absolute;left:0;text-align:left;margin-left:170.35pt;margin-top:.5pt;width:7.15pt;height:8.25pt;z-index:251632640;mso-position-horizontal-relative:text;mso-position-vertical-relative:text"/>
              </w:pict>
            </w:r>
            <w:r w:rsidR="005D488F" w:rsidRPr="006177C1">
              <w:rPr>
                <w:rFonts w:ascii="Times New Roman" w:eastAsia="Times New Roman" w:hAnsi="Times New Roman" w:cs="Times New Roman"/>
                <w:sz w:val="20"/>
                <w:szCs w:val="20"/>
                <w:lang w:eastAsia="ru-RU"/>
              </w:rPr>
              <w:t>Патент</w:t>
            </w:r>
          </w:p>
          <w:p w:rsidR="005D488F" w:rsidRPr="006177C1" w:rsidRDefault="00074E36" w:rsidP="00A239A0">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74" style="position:absolute;left:0;text-align:left;margin-left:170.35pt;margin-top:2.35pt;width:7.15pt;height:8.25pt;z-index:251633664"/>
              </w:pict>
            </w:r>
            <w:r w:rsidR="005D488F" w:rsidRPr="006177C1">
              <w:rPr>
                <w:rFonts w:ascii="Times New Roman" w:eastAsia="Times New Roman" w:hAnsi="Times New Roman" w:cs="Times New Roman"/>
                <w:sz w:val="20"/>
                <w:szCs w:val="20"/>
                <w:lang w:eastAsia="ru-RU"/>
              </w:rPr>
              <w:t>Заявка на патент</w:t>
            </w:r>
          </w:p>
          <w:p w:rsidR="005D488F" w:rsidRPr="006177C1" w:rsidRDefault="00074E36" w:rsidP="00A239A0">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75" style="position:absolute;left:0;text-align:left;margin-left:170.35pt;margin-top:5.3pt;width:7.15pt;height:8.25pt;z-index:251634688"/>
              </w:pict>
            </w:r>
            <w:r w:rsidR="005D488F" w:rsidRPr="006177C1">
              <w:rPr>
                <w:rFonts w:ascii="Times New Roman" w:eastAsia="Times New Roman" w:hAnsi="Times New Roman" w:cs="Times New Roman"/>
                <w:sz w:val="20"/>
                <w:szCs w:val="20"/>
                <w:lang w:eastAsia="ru-RU"/>
              </w:rPr>
              <w:t xml:space="preserve">Лицензия </w:t>
            </w:r>
          </w:p>
          <w:p w:rsidR="005D488F" w:rsidRPr="006177C1" w:rsidRDefault="00074E36" w:rsidP="00A239A0">
            <w:pPr>
              <w:pStyle w:val="a5"/>
              <w:numPr>
                <w:ilvl w:val="0"/>
                <w:numId w:val="4"/>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noProof/>
                <w:sz w:val="20"/>
                <w:szCs w:val="20"/>
                <w:lang w:eastAsia="ru-RU"/>
              </w:rPr>
              <w:pict>
                <v:rect id="_x0000_s1176" style="position:absolute;left:0;text-align:left;margin-left:170.35pt;margin-top:4.4pt;width:7.15pt;height:8.25pt;z-index:251635712"/>
              </w:pict>
            </w:r>
            <w:r w:rsidR="005D488F" w:rsidRPr="006177C1">
              <w:rPr>
                <w:rFonts w:ascii="Times New Roman" w:eastAsia="Times New Roman" w:hAnsi="Times New Roman" w:cs="Times New Roman"/>
                <w:sz w:val="20"/>
                <w:szCs w:val="20"/>
                <w:lang w:eastAsia="ru-RU"/>
              </w:rPr>
              <w:t xml:space="preserve">Свидетельство </w:t>
            </w:r>
            <w:proofErr w:type="gramStart"/>
            <w:r w:rsidR="005D488F" w:rsidRPr="006177C1">
              <w:rPr>
                <w:rFonts w:ascii="Times New Roman" w:eastAsia="Times New Roman" w:hAnsi="Times New Roman" w:cs="Times New Roman"/>
                <w:sz w:val="20"/>
                <w:szCs w:val="20"/>
                <w:lang w:eastAsia="ru-RU"/>
              </w:rPr>
              <w:t>на</w:t>
            </w:r>
            <w:proofErr w:type="gramEnd"/>
            <w:r w:rsidR="005D488F" w:rsidRPr="006177C1">
              <w:rPr>
                <w:rFonts w:ascii="Times New Roman" w:eastAsia="Times New Roman" w:hAnsi="Times New Roman" w:cs="Times New Roman"/>
                <w:sz w:val="20"/>
                <w:szCs w:val="20"/>
                <w:lang w:eastAsia="ru-RU"/>
              </w:rPr>
              <w:t xml:space="preserve"> ПО</w:t>
            </w:r>
          </w:p>
          <w:p w:rsidR="005D488F" w:rsidRPr="006177C1" w:rsidRDefault="005D488F" w:rsidP="00A239A0">
            <w:pPr>
              <w:pStyle w:val="a5"/>
              <w:numPr>
                <w:ilvl w:val="0"/>
                <w:numId w:val="4"/>
              </w:numPr>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sz w:val="20"/>
                <w:szCs w:val="20"/>
                <w:lang w:eastAsia="ru-RU"/>
              </w:rPr>
              <w:t>Другое_________________</w:t>
            </w:r>
          </w:p>
          <w:p w:rsidR="005D488F" w:rsidRPr="006177C1" w:rsidRDefault="005D488F" w:rsidP="00A239A0">
            <w:pPr>
              <w:pStyle w:val="a5"/>
              <w:rPr>
                <w:rFonts w:ascii="Times New Roman" w:eastAsia="Times New Roman" w:hAnsi="Times New Roman" w:cs="Times New Roman"/>
                <w:b/>
                <w:sz w:val="20"/>
                <w:szCs w:val="20"/>
                <w:lang w:eastAsia="ru-RU"/>
              </w:rPr>
            </w:pPr>
          </w:p>
        </w:tc>
      </w:tr>
      <w:tr w:rsidR="005D488F" w:rsidTr="006177C1">
        <w:tc>
          <w:tcPr>
            <w:tcW w:w="4786" w:type="dxa"/>
          </w:tcPr>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237" w:type="dxa"/>
          </w:tcPr>
          <w:p w:rsidR="005D488F" w:rsidRPr="006177C1" w:rsidRDefault="005D488F" w:rsidP="00A239A0">
            <w:pPr>
              <w:jc w:val="both"/>
              <w:rPr>
                <w:rFonts w:ascii="Times New Roman" w:eastAsia="Times New Roman" w:hAnsi="Times New Roman" w:cs="Times New Roman"/>
                <w:sz w:val="20"/>
                <w:szCs w:val="20"/>
                <w:lang w:val="en-US" w:eastAsia="ru-RU"/>
              </w:rPr>
            </w:pPr>
            <w:r w:rsidRPr="006177C1">
              <w:rPr>
                <w:rFonts w:ascii="Times New Roman" w:eastAsia="Times New Roman" w:hAnsi="Times New Roman" w:cs="Times New Roman"/>
                <w:sz w:val="20"/>
                <w:szCs w:val="20"/>
                <w:lang w:eastAsia="ru-RU"/>
              </w:rPr>
              <w:t>Концепция подразумевает</w:t>
            </w:r>
            <w:r w:rsidRPr="006177C1">
              <w:rPr>
                <w:rFonts w:ascii="Times New Roman" w:eastAsia="Times New Roman" w:hAnsi="Times New Roman" w:cs="Times New Roman"/>
                <w:sz w:val="20"/>
                <w:szCs w:val="20"/>
                <w:lang w:val="en-US" w:eastAsia="ru-RU"/>
              </w:rPr>
              <w:t>:</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ядерный реактор тепловой мощностью около 30 МВт, позволяющий обеспечить выработку электроэнергии до 10 МВт на атомной станции малой мощности;</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отсутствие корпуса высокого давления и малогабаритную активную зону;</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небольшой объем строительно-монтажных работ;</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энергоблок должен состоять из ограниченного числа </w:t>
            </w:r>
            <w:proofErr w:type="gramStart"/>
            <w:r w:rsidRPr="006177C1">
              <w:rPr>
                <w:rFonts w:ascii="Times New Roman" w:eastAsia="Times New Roman" w:hAnsi="Times New Roman" w:cs="Times New Roman"/>
                <w:sz w:val="20"/>
                <w:szCs w:val="20"/>
                <w:lang w:eastAsia="ru-RU"/>
              </w:rPr>
              <w:t>транспорти-руемых</w:t>
            </w:r>
            <w:proofErr w:type="gramEnd"/>
            <w:r w:rsidRPr="006177C1">
              <w:rPr>
                <w:rFonts w:ascii="Times New Roman" w:eastAsia="Times New Roman" w:hAnsi="Times New Roman" w:cs="Times New Roman"/>
                <w:sz w:val="20"/>
                <w:szCs w:val="20"/>
                <w:lang w:eastAsia="ru-RU"/>
              </w:rPr>
              <w:t xml:space="preserve"> к месту размещения крупных блоков заводского изготовления;</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ресурс реактора предполагается равным 60 годам;</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предусматривается проведение перегрузок активной зоны реактора не чаще одного раза в 10 лет;</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энергоблок должен работать как в базовом режиме, так и в режиме слежения за нагрузкой, позволяя полностью снимать и восстанавливать нагрузку без вывода его из действия;</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концепция подразумевает использование освоенных технологий и оборудования, производство которого освоено промышленностью и имеет прототипы, прошедшие эксплуатационную проверку;</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безопасность установки обеспечивается комплексными мерами на основе максимального числа барьеров на пути распространения радиоактивности и применения пассивных систем безопасности и концепции внутренней самозащищенности;</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по окончании срока эксплуатации энергоблок должен быть демонтирован и вывезен, а участок его размещения подлежит реновации;</w:t>
            </w:r>
          </w:p>
          <w:p w:rsidR="005D488F" w:rsidRPr="006177C1" w:rsidRDefault="005D488F" w:rsidP="005D488F">
            <w:pPr>
              <w:pStyle w:val="a5"/>
              <w:numPr>
                <w:ilvl w:val="0"/>
                <w:numId w:val="16"/>
              </w:numPr>
              <w:jc w:val="both"/>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надежность и безопасность реактора должна соответствовать современному уровню развития науки и техники</w:t>
            </w:r>
          </w:p>
        </w:tc>
      </w:tr>
      <w:tr w:rsidR="005D488F" w:rsidTr="006177C1">
        <w:tc>
          <w:tcPr>
            <w:tcW w:w="4786" w:type="dxa"/>
          </w:tcPr>
          <w:p w:rsidR="005D488F" w:rsidRPr="006177C1" w:rsidRDefault="005D488F"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5. Текущая стадия разработки проекта</w:t>
            </w:r>
          </w:p>
        </w:tc>
        <w:tc>
          <w:tcPr>
            <w:tcW w:w="6237" w:type="dxa"/>
          </w:tcPr>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Концепция, первичные конструкторские проработки</w:t>
            </w:r>
          </w:p>
        </w:tc>
      </w:tr>
      <w:tr w:rsidR="005D488F" w:rsidTr="006177C1">
        <w:tc>
          <w:tcPr>
            <w:tcW w:w="4786" w:type="dxa"/>
          </w:tcPr>
          <w:p w:rsidR="005D488F" w:rsidRPr="006177C1" w:rsidRDefault="005D488F"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6. Сведения об интеллектуальной собственности (название, номер, авторы патентов, свидетельств и </w:t>
            </w:r>
            <w:r w:rsidRPr="006177C1">
              <w:rPr>
                <w:rFonts w:ascii="Times New Roman" w:eastAsia="Times New Roman" w:hAnsi="Times New Roman" w:cs="Times New Roman"/>
                <w:sz w:val="20"/>
                <w:szCs w:val="20"/>
                <w:lang w:eastAsia="ru-RU"/>
              </w:rPr>
              <w:lastRenderedPageBreak/>
              <w:t>др., указать в соответствии с п.3)</w:t>
            </w:r>
          </w:p>
        </w:tc>
        <w:tc>
          <w:tcPr>
            <w:tcW w:w="6237" w:type="dxa"/>
          </w:tcPr>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lastRenderedPageBreak/>
              <w:t>Научные знания и «ноу-хау» фирмы ЭНИМЦ «Моделирующие системы»</w:t>
            </w:r>
          </w:p>
        </w:tc>
      </w:tr>
      <w:tr w:rsidR="005D488F" w:rsidTr="006177C1">
        <w:trPr>
          <w:trHeight w:val="735"/>
        </w:trPr>
        <w:tc>
          <w:tcPr>
            <w:tcW w:w="4786" w:type="dxa"/>
          </w:tcPr>
          <w:p w:rsidR="005D488F" w:rsidRPr="006177C1" w:rsidRDefault="005D488F"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lastRenderedPageBreak/>
              <w:t>7.Рынки сбыта (региональный, межрегиональный, международный)</w:t>
            </w:r>
          </w:p>
        </w:tc>
        <w:tc>
          <w:tcPr>
            <w:tcW w:w="6237" w:type="dxa"/>
          </w:tcPr>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Региональный, международный:</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районы Крайнего Севера Северной Америки и Евразии, островные государства, страны с обширными территориями.</w:t>
            </w:r>
          </w:p>
          <w:p w:rsidR="005D488F" w:rsidRPr="006177C1" w:rsidRDefault="005D488F" w:rsidP="00A239A0">
            <w:pPr>
              <w:pStyle w:val="a5"/>
              <w:rPr>
                <w:rFonts w:ascii="Times New Roman" w:eastAsia="Times New Roman" w:hAnsi="Times New Roman" w:cs="Times New Roman"/>
                <w:b/>
                <w:sz w:val="20"/>
                <w:szCs w:val="20"/>
                <w:lang w:eastAsia="ru-RU"/>
              </w:rPr>
            </w:pPr>
          </w:p>
        </w:tc>
      </w:tr>
      <w:tr w:rsidR="005D488F" w:rsidTr="006177C1">
        <w:trPr>
          <w:trHeight w:val="793"/>
        </w:trPr>
        <w:tc>
          <w:tcPr>
            <w:tcW w:w="4786" w:type="dxa"/>
          </w:tcPr>
          <w:p w:rsidR="005D488F" w:rsidRPr="006177C1" w:rsidRDefault="005D488F" w:rsidP="00A239A0">
            <w:pPr>
              <w:spacing w:before="120" w:after="12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237" w:type="dxa"/>
          </w:tcPr>
          <w:p w:rsidR="005D488F" w:rsidRPr="006177C1" w:rsidRDefault="005D488F" w:rsidP="00A239A0">
            <w:pPr>
              <w:jc w:val="center"/>
              <w:rPr>
                <w:rFonts w:ascii="Times New Roman" w:eastAsia="Times New Roman" w:hAnsi="Times New Roman" w:cs="Times New Roman"/>
                <w:sz w:val="20"/>
                <w:szCs w:val="20"/>
                <w:lang w:eastAsia="ru-RU"/>
              </w:rPr>
            </w:pPr>
          </w:p>
        </w:tc>
      </w:tr>
      <w:tr w:rsidR="005D488F" w:rsidTr="006177C1">
        <w:tc>
          <w:tcPr>
            <w:tcW w:w="4786" w:type="dxa"/>
          </w:tcPr>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9.Основные экономические параметры</w:t>
            </w: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9.1 объемы финансирования (сумма в руб.)  </w:t>
            </w: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9.2 источники финансирования</w:t>
            </w:r>
            <w:r w:rsidRPr="006177C1">
              <w:rPr>
                <w:rFonts w:ascii="TimesNewRomanPSMT" w:hAnsi="TimesNewRomanPSMT" w:cs="TimesNewRomanPSMT"/>
                <w:color w:val="FF0000"/>
                <w:sz w:val="20"/>
                <w:szCs w:val="20"/>
              </w:rPr>
              <w:t xml:space="preserve"> </w:t>
            </w:r>
            <w:r w:rsidRPr="006177C1">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5D488F" w:rsidRPr="006177C1" w:rsidRDefault="005D488F" w:rsidP="00A239A0">
            <w:pPr>
              <w:autoSpaceDE w:val="0"/>
              <w:autoSpaceDN w:val="0"/>
              <w:adjustRightInd w:val="0"/>
              <w:rPr>
                <w:rFonts w:ascii="TimesNewRomanPSMT" w:hAnsi="TimesNewRomanPSMT" w:cs="TimesNewRomanPSMT"/>
                <w:sz w:val="20"/>
                <w:szCs w:val="20"/>
              </w:rPr>
            </w:pPr>
            <w:r w:rsidRPr="006177C1">
              <w:rPr>
                <w:rFonts w:ascii="TimesNewRomanPSMT" w:hAnsi="TimesNewRomanPSMT" w:cs="TimesNewRomanPSMT"/>
                <w:sz w:val="20"/>
                <w:szCs w:val="20"/>
              </w:rPr>
              <w:t xml:space="preserve"> </w:t>
            </w: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NewRomanPSMT" w:hAnsi="TimesNewRomanPSMT" w:cs="TimesNewRomanPSMT"/>
                <w:sz w:val="20"/>
                <w:szCs w:val="20"/>
              </w:rPr>
            </w:pP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NewRomanPSMT" w:hAnsi="TimesNewRomanPSMT" w:cs="TimesNewRomanPSMT"/>
                <w:sz w:val="20"/>
                <w:szCs w:val="20"/>
              </w:rPr>
              <w:t xml:space="preserve">9.3 наличие  собственных средств, для инвестирования в проект </w:t>
            </w:r>
            <w:r w:rsidRPr="006177C1">
              <w:rPr>
                <w:rFonts w:ascii="Times New Roman" w:eastAsia="Times New Roman" w:hAnsi="Times New Roman" w:cs="Times New Roman"/>
                <w:sz w:val="20"/>
                <w:szCs w:val="20"/>
                <w:lang w:eastAsia="ru-RU"/>
              </w:rPr>
              <w:t xml:space="preserve">(сумма в руб.); </w:t>
            </w: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6177C1" w:rsidRDefault="005D488F" w:rsidP="00A239A0">
            <w:pPr>
              <w:autoSpaceDE w:val="0"/>
              <w:autoSpaceDN w:val="0"/>
              <w:adjustRightInd w:val="0"/>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237" w:type="dxa"/>
          </w:tcPr>
          <w:p w:rsidR="005D488F" w:rsidRPr="006177C1" w:rsidRDefault="005D488F" w:rsidP="00A239A0">
            <w:pPr>
              <w:rPr>
                <w:rFonts w:ascii="Times New Roman" w:eastAsia="Times New Roman" w:hAnsi="Times New Roman" w:cs="Times New Roman"/>
                <w:b/>
                <w:sz w:val="20"/>
                <w:szCs w:val="20"/>
                <w:lang w:eastAsia="ru-RU"/>
              </w:rPr>
            </w:pP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6177C1">
              <w:rPr>
                <w:rFonts w:ascii="Times New Roman" w:eastAsia="Times New Roman" w:hAnsi="Times New Roman" w:cs="Times New Roman"/>
                <w:sz w:val="20"/>
                <w:szCs w:val="20"/>
                <w:lang w:eastAsia="ru-RU"/>
              </w:rPr>
              <w:t>________</w:t>
            </w:r>
            <w:r w:rsidRPr="006177C1">
              <w:rPr>
                <w:rFonts w:ascii="Times New Roman" w:eastAsia="Times New Roman" w:hAnsi="Times New Roman" w:cs="Times New Roman"/>
                <w:sz w:val="20"/>
                <w:szCs w:val="20"/>
                <w:u w:val="single"/>
                <w:lang w:eastAsia="ru-RU"/>
              </w:rPr>
              <w:t>2,5 млрд. руб.</w:t>
            </w:r>
            <w:r w:rsidRPr="006177C1">
              <w:rPr>
                <w:rFonts w:ascii="Times New Roman" w:eastAsia="Times New Roman" w:hAnsi="Times New Roman" w:cs="Times New Roman"/>
                <w:sz w:val="20"/>
                <w:szCs w:val="20"/>
                <w:lang w:eastAsia="ru-RU"/>
              </w:rPr>
              <w:t>________</w:t>
            </w:r>
          </w:p>
          <w:p w:rsidR="005D488F" w:rsidRPr="006177C1" w:rsidRDefault="005D488F" w:rsidP="00A239A0">
            <w:pPr>
              <w:rPr>
                <w:rFonts w:ascii="Times New Roman" w:eastAsia="Times New Roman" w:hAnsi="Times New Roman" w:cs="Times New Roman"/>
                <w:sz w:val="20"/>
                <w:szCs w:val="20"/>
                <w:lang w:eastAsia="ru-RU"/>
              </w:rPr>
            </w:pPr>
          </w:p>
          <w:p w:rsidR="005D488F" w:rsidRPr="006177C1" w:rsidRDefault="005D488F" w:rsidP="00A239A0">
            <w:pPr>
              <w:rPr>
                <w:rFonts w:ascii="Times New Roman" w:eastAsia="Times New Roman" w:hAnsi="Times New Roman" w:cs="Times New Roman"/>
                <w:sz w:val="20"/>
                <w:szCs w:val="20"/>
                <w:lang w:eastAsia="ru-RU"/>
              </w:rPr>
            </w:pPr>
          </w:p>
          <w:p w:rsidR="005D488F" w:rsidRPr="006177C1" w:rsidRDefault="005D488F" w:rsidP="00A239A0">
            <w:pPr>
              <w:rPr>
                <w:rFonts w:ascii="Times New Roman" w:eastAsia="Times New Roman" w:hAnsi="Times New Roman" w:cs="Times New Roman"/>
                <w:sz w:val="20"/>
                <w:szCs w:val="20"/>
                <w:lang w:eastAsia="ru-RU"/>
              </w:rPr>
            </w:pPr>
          </w:p>
          <w:p w:rsidR="005D488F" w:rsidRPr="006177C1" w:rsidRDefault="005D488F"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Венчурное финансирование          ×</w:t>
            </w:r>
          </w:p>
          <w:p w:rsidR="005D488F" w:rsidRPr="006177C1" w:rsidRDefault="005D488F"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w:t>
            </w:r>
          </w:p>
          <w:p w:rsidR="005D488F" w:rsidRPr="006177C1" w:rsidRDefault="00074E36"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77" style="position:absolute;left:0;text-align:left;margin-left:210.85pt;margin-top:19.9pt;width:7.15pt;height:8.25pt;z-index:251636736"/>
              </w:pict>
            </w:r>
            <w:r w:rsidR="005D488F" w:rsidRPr="006177C1">
              <w:rPr>
                <w:rFonts w:ascii="Times New Roman" w:eastAsia="Times New Roman" w:hAnsi="Times New Roman" w:cs="Times New Roman"/>
                <w:sz w:val="20"/>
                <w:szCs w:val="20"/>
                <w:lang w:eastAsia="ru-RU"/>
              </w:rPr>
              <w:t>Средства  специализированных фондов_____________________</w:t>
            </w:r>
          </w:p>
          <w:p w:rsidR="005D488F" w:rsidRPr="006177C1" w:rsidRDefault="00074E36"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79" style="position:absolute;left:0;text-align:left;margin-left:210.5pt;margin-top:3.45pt;width:7.15pt;height:8.25pt;z-index:251638784"/>
              </w:pict>
            </w:r>
            <w:r w:rsidR="005D488F" w:rsidRPr="006177C1">
              <w:rPr>
                <w:rFonts w:ascii="Times New Roman" w:eastAsia="Times New Roman" w:hAnsi="Times New Roman" w:cs="Times New Roman"/>
                <w:sz w:val="20"/>
                <w:szCs w:val="20"/>
                <w:lang w:eastAsia="ru-RU"/>
              </w:rPr>
              <w:t>Средства внебюджетных фондов</w:t>
            </w:r>
          </w:p>
          <w:p w:rsidR="005D488F" w:rsidRPr="006177C1" w:rsidRDefault="005D488F"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w:t>
            </w:r>
          </w:p>
          <w:p w:rsidR="005D488F" w:rsidRPr="006177C1" w:rsidRDefault="00074E36"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78" style="position:absolute;left:0;text-align:left;margin-left:210.1pt;margin-top:1.4pt;width:7.15pt;height:8.25pt;z-index:251637760"/>
              </w:pict>
            </w:r>
            <w:r w:rsidR="005D488F" w:rsidRPr="006177C1">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5D488F" w:rsidRPr="006177C1" w:rsidRDefault="005D488F"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____________________________</w:t>
            </w:r>
          </w:p>
          <w:p w:rsidR="005D488F" w:rsidRPr="006177C1" w:rsidRDefault="00074E36"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b/>
                <w:noProof/>
                <w:sz w:val="20"/>
                <w:szCs w:val="20"/>
                <w:lang w:eastAsia="ru-RU"/>
              </w:rPr>
              <w:pict>
                <v:rect id="_x0000_s1180" style="position:absolute;left:0;text-align:left;margin-left:210.1pt;margin-top:3.95pt;width:7.15pt;height:8.25pt;z-index:251639808"/>
              </w:pict>
            </w:r>
            <w:r w:rsidR="005D488F" w:rsidRPr="006177C1">
              <w:rPr>
                <w:rFonts w:ascii="Times New Roman" w:eastAsia="Times New Roman" w:hAnsi="Times New Roman" w:cs="Times New Roman"/>
                <w:sz w:val="20"/>
                <w:szCs w:val="20"/>
                <w:lang w:eastAsia="ru-RU"/>
              </w:rPr>
              <w:t>Частное инвестирование_______</w:t>
            </w:r>
          </w:p>
          <w:p w:rsidR="005D488F" w:rsidRPr="006177C1" w:rsidRDefault="005D488F" w:rsidP="00A239A0">
            <w:pPr>
              <w:pStyle w:val="a5"/>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____________________________</w:t>
            </w:r>
          </w:p>
          <w:p w:rsidR="005D488F" w:rsidRPr="006177C1" w:rsidRDefault="005D488F" w:rsidP="00A239A0">
            <w:pPr>
              <w:pStyle w:val="a5"/>
              <w:numPr>
                <w:ilvl w:val="0"/>
                <w:numId w:val="7"/>
              </w:num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Другое______________________</w:t>
            </w:r>
          </w:p>
          <w:p w:rsidR="005D488F" w:rsidRPr="006177C1" w:rsidRDefault="005D488F" w:rsidP="00A239A0">
            <w:pPr>
              <w:pStyle w:val="a5"/>
              <w:rPr>
                <w:rFonts w:ascii="Times New Roman" w:eastAsia="Times New Roman" w:hAnsi="Times New Roman" w:cs="Times New Roman"/>
                <w:sz w:val="20"/>
                <w:szCs w:val="20"/>
                <w:lang w:eastAsia="ru-RU"/>
              </w:rPr>
            </w:pP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074E36" w:rsidP="00A239A0">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5D488F" w:rsidRPr="006177C1">
              <w:rPr>
                <w:rFonts w:ascii="Times New Roman" w:eastAsia="Times New Roman" w:hAnsi="Times New Roman" w:cs="Times New Roman"/>
                <w:sz w:val="20"/>
                <w:szCs w:val="20"/>
                <w:lang w:eastAsia="ru-RU"/>
              </w:rPr>
              <w:t>__________</w:t>
            </w:r>
            <w:r w:rsidR="005D488F" w:rsidRPr="006177C1">
              <w:rPr>
                <w:rFonts w:ascii="Times New Roman" w:eastAsia="Times New Roman" w:hAnsi="Times New Roman" w:cs="Times New Roman"/>
                <w:sz w:val="20"/>
                <w:szCs w:val="20"/>
                <w:u w:val="single"/>
                <w:lang w:eastAsia="ru-RU"/>
              </w:rPr>
              <w:t>–</w:t>
            </w:r>
            <w:r w:rsidR="005D488F" w:rsidRPr="006177C1">
              <w:rPr>
                <w:rFonts w:ascii="Times New Roman" w:eastAsia="Times New Roman" w:hAnsi="Times New Roman" w:cs="Times New Roman"/>
                <w:sz w:val="20"/>
                <w:szCs w:val="20"/>
                <w:lang w:eastAsia="ru-RU"/>
              </w:rPr>
              <w:t>______________</w:t>
            </w:r>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5D488F" w:rsidP="00A239A0">
            <w:pPr>
              <w:jc w:val="center"/>
              <w:rPr>
                <w:rFonts w:ascii="Times New Roman" w:eastAsia="Times New Roman" w:hAnsi="Times New Roman" w:cs="Times New Roman"/>
                <w:sz w:val="20"/>
                <w:szCs w:val="20"/>
                <w:lang w:eastAsia="ru-RU"/>
              </w:rPr>
            </w:pPr>
          </w:p>
          <w:p w:rsidR="005D488F" w:rsidRPr="006177C1" w:rsidRDefault="005D488F" w:rsidP="00A239A0">
            <w:pPr>
              <w:jc w:val="cente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 xml:space="preserve">  </w:t>
            </w:r>
          </w:p>
        </w:tc>
      </w:tr>
      <w:tr w:rsidR="005D488F" w:rsidTr="006177C1">
        <w:tc>
          <w:tcPr>
            <w:tcW w:w="4786" w:type="dxa"/>
          </w:tcPr>
          <w:p w:rsidR="005D488F" w:rsidRPr="006177C1" w:rsidRDefault="005D488F" w:rsidP="00A239A0">
            <w:pPr>
              <w:rPr>
                <w:rFonts w:ascii="Times New Roman" w:eastAsia="Times New Roman" w:hAnsi="Times New Roman" w:cs="Times New Roman"/>
                <w:b/>
                <w:sz w:val="20"/>
                <w:szCs w:val="20"/>
                <w:lang w:eastAsia="ru-RU"/>
              </w:rPr>
            </w:pPr>
            <w:r w:rsidRPr="006177C1">
              <w:rPr>
                <w:rFonts w:ascii="Times New Roman" w:eastAsia="Times New Roman" w:hAnsi="Times New Roman" w:cs="Times New Roman"/>
                <w:b/>
                <w:sz w:val="20"/>
                <w:szCs w:val="20"/>
                <w:lang w:eastAsia="ru-RU"/>
              </w:rPr>
              <w:t>Контактная информация:</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Руководитель предприятия</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Адрес предприятия</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eastAsia="ru-RU"/>
              </w:rPr>
              <w:t>Телефон, факс</w:t>
            </w:r>
          </w:p>
          <w:p w:rsidR="005D488F" w:rsidRPr="006177C1" w:rsidRDefault="005D488F" w:rsidP="00A239A0">
            <w:pPr>
              <w:rPr>
                <w:rFonts w:ascii="Times New Roman" w:eastAsia="Times New Roman" w:hAnsi="Times New Roman" w:cs="Times New Roman"/>
                <w:sz w:val="20"/>
                <w:szCs w:val="20"/>
                <w:lang w:eastAsia="ru-RU"/>
              </w:rPr>
            </w:pPr>
            <w:r w:rsidRPr="006177C1">
              <w:rPr>
                <w:rFonts w:ascii="Times New Roman" w:eastAsia="Times New Roman" w:hAnsi="Times New Roman" w:cs="Times New Roman"/>
                <w:sz w:val="20"/>
                <w:szCs w:val="20"/>
                <w:lang w:val="en-US" w:eastAsia="ru-RU"/>
              </w:rPr>
              <w:t>e</w:t>
            </w:r>
            <w:r w:rsidRPr="006177C1">
              <w:rPr>
                <w:rFonts w:ascii="Times New Roman" w:eastAsia="Times New Roman" w:hAnsi="Times New Roman" w:cs="Times New Roman"/>
                <w:sz w:val="20"/>
                <w:szCs w:val="20"/>
                <w:lang w:eastAsia="ru-RU"/>
              </w:rPr>
              <w:t>-</w:t>
            </w:r>
            <w:r w:rsidRPr="006177C1">
              <w:rPr>
                <w:rFonts w:ascii="Times New Roman" w:eastAsia="Times New Roman" w:hAnsi="Times New Roman" w:cs="Times New Roman"/>
                <w:sz w:val="20"/>
                <w:szCs w:val="20"/>
                <w:lang w:val="en-US" w:eastAsia="ru-RU"/>
              </w:rPr>
              <w:t>mail</w:t>
            </w:r>
          </w:p>
        </w:tc>
        <w:tc>
          <w:tcPr>
            <w:tcW w:w="6237" w:type="dxa"/>
          </w:tcPr>
          <w:p w:rsidR="005D488F" w:rsidRPr="006177C1" w:rsidRDefault="005D488F" w:rsidP="00A239A0">
            <w:pPr>
              <w:rPr>
                <w:rFonts w:ascii="Times New Roman" w:hAnsi="Times New Roman" w:cs="Times New Roman"/>
                <w:b/>
                <w:sz w:val="20"/>
                <w:szCs w:val="20"/>
              </w:rPr>
            </w:pPr>
            <w:r w:rsidRPr="006177C1">
              <w:rPr>
                <w:rFonts w:ascii="Times New Roman" w:hAnsi="Times New Roman" w:cs="Times New Roman"/>
                <w:b/>
                <w:sz w:val="20"/>
                <w:szCs w:val="20"/>
              </w:rPr>
              <w:t>Левченко Валерий Алексеевич, директор фирмы ЭНИМЦ «Моделирующие Системы»</w:t>
            </w:r>
          </w:p>
          <w:p w:rsidR="005D488F" w:rsidRPr="006177C1" w:rsidRDefault="005D488F" w:rsidP="00A239A0">
            <w:pPr>
              <w:rPr>
                <w:rFonts w:ascii="Times New Roman" w:hAnsi="Times New Roman" w:cs="Times New Roman"/>
                <w:b/>
                <w:sz w:val="20"/>
                <w:szCs w:val="20"/>
              </w:rPr>
            </w:pPr>
            <w:r w:rsidRPr="006177C1">
              <w:rPr>
                <w:rFonts w:ascii="Times New Roman" w:hAnsi="Times New Roman" w:cs="Times New Roman"/>
                <w:b/>
                <w:sz w:val="20"/>
                <w:szCs w:val="20"/>
              </w:rPr>
              <w:t>249035, Калужская обл., г</w:t>
            </w:r>
            <w:proofErr w:type="gramStart"/>
            <w:r w:rsidRPr="006177C1">
              <w:rPr>
                <w:rFonts w:ascii="Times New Roman" w:hAnsi="Times New Roman" w:cs="Times New Roman"/>
                <w:b/>
                <w:sz w:val="20"/>
                <w:szCs w:val="20"/>
              </w:rPr>
              <w:t>.О</w:t>
            </w:r>
            <w:proofErr w:type="gramEnd"/>
            <w:r w:rsidRPr="006177C1">
              <w:rPr>
                <w:rFonts w:ascii="Times New Roman" w:hAnsi="Times New Roman" w:cs="Times New Roman"/>
                <w:b/>
                <w:sz w:val="20"/>
                <w:szCs w:val="20"/>
              </w:rPr>
              <w:t>бнинск, пр. Ленина 133</w:t>
            </w:r>
          </w:p>
          <w:p w:rsidR="005D488F" w:rsidRPr="006177C1" w:rsidRDefault="005D488F" w:rsidP="00A239A0">
            <w:pPr>
              <w:rPr>
                <w:rFonts w:ascii="Times New Roman" w:eastAsia="Times New Roman" w:hAnsi="Times New Roman" w:cs="Times New Roman"/>
                <w:b/>
                <w:sz w:val="20"/>
                <w:szCs w:val="20"/>
                <w:lang w:eastAsia="ru-RU"/>
              </w:rPr>
            </w:pPr>
            <w:r w:rsidRPr="006177C1">
              <w:rPr>
                <w:rFonts w:ascii="Times New Roman" w:hAnsi="Times New Roman" w:cs="Times New Roman"/>
                <w:b/>
                <w:sz w:val="20"/>
                <w:szCs w:val="20"/>
              </w:rPr>
              <w:t xml:space="preserve">тел/факс 48439 63598, E-mail </w:t>
            </w:r>
            <w:hyperlink r:id="rId28" w:history="1">
              <w:r w:rsidRPr="006177C1">
                <w:rPr>
                  <w:rFonts w:ascii="Times New Roman" w:hAnsi="Times New Roman" w:cs="Times New Roman"/>
                  <w:b/>
                  <w:sz w:val="20"/>
                  <w:szCs w:val="20"/>
                </w:rPr>
                <w:t>modsys@ssl.obninsk.ru</w:t>
              </w:r>
            </w:hyperlink>
          </w:p>
        </w:tc>
      </w:tr>
    </w:tbl>
    <w:p w:rsidR="005D488F" w:rsidRDefault="005D488F" w:rsidP="005D488F">
      <w:pPr>
        <w:spacing w:after="0" w:line="240" w:lineRule="auto"/>
        <w:ind w:left="567"/>
        <w:rPr>
          <w:rFonts w:ascii="Times New Roman" w:eastAsia="Times New Roman" w:hAnsi="Times New Roman" w:cs="Times New Roman"/>
          <w:b/>
          <w:sz w:val="26"/>
          <w:szCs w:val="26"/>
          <w:lang w:eastAsia="ru-RU"/>
        </w:rPr>
      </w:pPr>
    </w:p>
    <w:p w:rsidR="005D488F" w:rsidRDefault="005D488F" w:rsidP="005D488F">
      <w:pPr>
        <w:spacing w:after="0" w:line="240" w:lineRule="auto"/>
        <w:rPr>
          <w:rFonts w:ascii="TimesNewRomanPSMT" w:hAnsi="TimesNewRomanPSMT" w:cs="TimesNewRomanPSMT"/>
          <w:sz w:val="28"/>
          <w:szCs w:val="28"/>
        </w:rPr>
      </w:pPr>
    </w:p>
    <w:p w:rsidR="005D488F" w:rsidRDefault="005D488F"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p w:rsidR="00F41170" w:rsidRDefault="00F41170" w:rsidP="005D488F">
      <w:pPr>
        <w:spacing w:after="0" w:line="240" w:lineRule="auto"/>
        <w:ind w:left="567"/>
        <w:rPr>
          <w:rFonts w:ascii="Times New Roman" w:eastAsia="Times New Roman" w:hAnsi="Times New Roman" w:cs="Times New Roman"/>
          <w:b/>
          <w:sz w:val="26"/>
          <w:szCs w:val="26"/>
          <w:lang w:eastAsia="ru-RU"/>
        </w:rPr>
      </w:pPr>
    </w:p>
    <w:tbl>
      <w:tblPr>
        <w:tblStyle w:val="a4"/>
        <w:tblW w:w="0" w:type="auto"/>
        <w:tblInd w:w="567" w:type="dxa"/>
        <w:tblLook w:val="04A0" w:firstRow="1" w:lastRow="0" w:firstColumn="1" w:lastColumn="0" w:noHBand="0" w:noVBand="1"/>
      </w:tblPr>
      <w:tblGrid>
        <w:gridCol w:w="4786"/>
        <w:gridCol w:w="6379"/>
      </w:tblGrid>
      <w:tr w:rsidR="005D488F" w:rsidTr="00F41170">
        <w:tc>
          <w:tcPr>
            <w:tcW w:w="4786" w:type="dxa"/>
          </w:tcPr>
          <w:p w:rsidR="005D488F" w:rsidRPr="00F41170" w:rsidRDefault="005D488F" w:rsidP="00A239A0">
            <w:pPr>
              <w:spacing w:before="120" w:after="120"/>
              <w:rPr>
                <w:rFonts w:ascii="Times New Roman" w:eastAsia="Times New Roman" w:hAnsi="Times New Roman" w:cs="Times New Roman"/>
                <w:b/>
                <w:sz w:val="20"/>
                <w:szCs w:val="20"/>
                <w:lang w:eastAsia="ru-RU"/>
              </w:rPr>
            </w:pPr>
            <w:r w:rsidRPr="00F41170">
              <w:rPr>
                <w:rFonts w:ascii="Times New Roman" w:eastAsia="Times New Roman" w:hAnsi="Times New Roman" w:cs="Times New Roman"/>
                <w:b/>
                <w:sz w:val="20"/>
                <w:szCs w:val="20"/>
                <w:lang w:eastAsia="ru-RU"/>
              </w:rPr>
              <w:lastRenderedPageBreak/>
              <w:t>Название предприятия</w:t>
            </w:r>
          </w:p>
        </w:tc>
        <w:tc>
          <w:tcPr>
            <w:tcW w:w="6379" w:type="dxa"/>
          </w:tcPr>
          <w:p w:rsidR="005D488F" w:rsidRPr="00F41170" w:rsidRDefault="005D488F" w:rsidP="00A239A0">
            <w:pPr>
              <w:rPr>
                <w:rFonts w:ascii="Times New Roman" w:eastAsia="Times New Roman" w:hAnsi="Times New Roman" w:cs="Times New Roman"/>
                <w:b/>
                <w:sz w:val="20"/>
                <w:szCs w:val="20"/>
                <w:lang w:eastAsia="ru-RU"/>
              </w:rPr>
            </w:pPr>
            <w:r w:rsidRPr="00F41170">
              <w:rPr>
                <w:rFonts w:ascii="Times New Roman" w:eastAsia="Times New Roman" w:hAnsi="Times New Roman" w:cs="Times New Roman"/>
                <w:b/>
                <w:sz w:val="20"/>
                <w:szCs w:val="20"/>
                <w:lang w:eastAsia="ru-RU"/>
              </w:rPr>
              <w:t>ООО «Экспериментальный научно-исследовательский и методический центр «Моделирующие системы»</w:t>
            </w:r>
          </w:p>
        </w:tc>
      </w:tr>
      <w:tr w:rsidR="005D488F" w:rsidTr="00F41170">
        <w:trPr>
          <w:trHeight w:val="539"/>
        </w:trPr>
        <w:tc>
          <w:tcPr>
            <w:tcW w:w="4786" w:type="dxa"/>
          </w:tcPr>
          <w:p w:rsidR="005D488F" w:rsidRPr="00F41170" w:rsidRDefault="005D488F" w:rsidP="00A239A0">
            <w:pPr>
              <w:pStyle w:val="Default"/>
              <w:spacing w:before="120"/>
              <w:rPr>
                <w:sz w:val="20"/>
                <w:szCs w:val="20"/>
              </w:rPr>
            </w:pPr>
            <w:r w:rsidRPr="00F41170">
              <w:rPr>
                <w:sz w:val="20"/>
                <w:szCs w:val="20"/>
              </w:rPr>
              <w:t xml:space="preserve"> 1. Наименование инновационного проекта</w:t>
            </w:r>
          </w:p>
        </w:tc>
        <w:tc>
          <w:tcPr>
            <w:tcW w:w="6379" w:type="dxa"/>
          </w:tcPr>
          <w:p w:rsidR="005D488F" w:rsidRPr="00F41170" w:rsidRDefault="005D488F" w:rsidP="00A239A0">
            <w:pPr>
              <w:spacing w:before="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Медицинская установка МАРС для нейтронной терапии онкологических заболеваний</w:t>
            </w:r>
          </w:p>
        </w:tc>
      </w:tr>
      <w:tr w:rsidR="005D488F" w:rsidTr="00F41170">
        <w:trPr>
          <w:trHeight w:val="419"/>
        </w:trPr>
        <w:tc>
          <w:tcPr>
            <w:tcW w:w="4786" w:type="dxa"/>
          </w:tcPr>
          <w:p w:rsidR="005D488F" w:rsidRPr="00F41170" w:rsidRDefault="005D488F" w:rsidP="00A239A0">
            <w:pPr>
              <w:pStyle w:val="Default"/>
              <w:rPr>
                <w:sz w:val="20"/>
                <w:szCs w:val="20"/>
              </w:rPr>
            </w:pPr>
            <w:r w:rsidRPr="00F41170">
              <w:rPr>
                <w:sz w:val="20"/>
                <w:szCs w:val="20"/>
              </w:rPr>
              <w:t xml:space="preserve">2.  </w:t>
            </w:r>
            <w:r w:rsidR="000A71CF">
              <w:rPr>
                <w:sz w:val="20"/>
                <w:szCs w:val="20"/>
              </w:rPr>
              <w:t>Аннотация проекта</w:t>
            </w:r>
          </w:p>
        </w:tc>
        <w:tc>
          <w:tcPr>
            <w:tcW w:w="6379" w:type="dxa"/>
          </w:tcPr>
          <w:p w:rsidR="005D488F" w:rsidRPr="00F41170" w:rsidRDefault="005D488F" w:rsidP="00A239A0">
            <w:pPr>
              <w:suppressAutoHyphens/>
              <w:spacing w:after="60"/>
              <w:ind w:right="45" w:firstLine="425"/>
              <w:jc w:val="both"/>
              <w:rPr>
                <w:rFonts w:ascii="Times New Roman" w:hAnsi="Times New Roman" w:cs="Times New Roman"/>
                <w:sz w:val="20"/>
                <w:szCs w:val="20"/>
              </w:rPr>
            </w:pPr>
            <w:r w:rsidRPr="00F41170">
              <w:rPr>
                <w:rFonts w:ascii="Times New Roman" w:hAnsi="Times New Roman" w:cs="Times New Roman"/>
                <w:sz w:val="20"/>
                <w:szCs w:val="20"/>
              </w:rPr>
              <w:t xml:space="preserve">Нейтронная терапия онкологических заболеваний основана на нейтронных пучках специального качества, требования к которым сформулированы медицинской физикой и апробированы </w:t>
            </w:r>
            <w:proofErr w:type="gramStart"/>
            <w:r w:rsidRPr="00F41170">
              <w:rPr>
                <w:rFonts w:ascii="Times New Roman" w:hAnsi="Times New Roman" w:cs="Times New Roman"/>
                <w:sz w:val="20"/>
                <w:szCs w:val="20"/>
              </w:rPr>
              <w:t>соответствую-щими</w:t>
            </w:r>
            <w:proofErr w:type="gramEnd"/>
            <w:r w:rsidRPr="00F41170">
              <w:rPr>
                <w:rFonts w:ascii="Times New Roman" w:hAnsi="Times New Roman" w:cs="Times New Roman"/>
                <w:sz w:val="20"/>
                <w:szCs w:val="20"/>
              </w:rPr>
              <w:t xml:space="preserve"> технологиями лечения. Клиники используют для решения своих задач многоцелевые исследовательские реакторы, которые имеют большие мощности и располагаются вдали от онкологических центров, что ограничивает возможности медиков и значительно удорожает лечение.</w:t>
            </w:r>
          </w:p>
          <w:p w:rsidR="005D488F" w:rsidRPr="00F41170" w:rsidRDefault="005D488F" w:rsidP="00A239A0">
            <w:pPr>
              <w:suppressAutoHyphens/>
              <w:ind w:right="45" w:firstLine="425"/>
              <w:jc w:val="both"/>
              <w:rPr>
                <w:rFonts w:ascii="Times New Roman" w:hAnsi="Times New Roman" w:cs="Times New Roman"/>
                <w:sz w:val="20"/>
                <w:szCs w:val="20"/>
              </w:rPr>
            </w:pPr>
            <w:r w:rsidRPr="00F41170">
              <w:rPr>
                <w:rFonts w:ascii="Times New Roman" w:hAnsi="Times New Roman" w:cs="Times New Roman"/>
                <w:sz w:val="20"/>
                <w:szCs w:val="20"/>
              </w:rPr>
              <w:t>Для медицинских целей желательно использовать безопасный, недорогой одноцелевой реактор с пучком нейтронов требуемых параметров и установленный в клинике.</w:t>
            </w:r>
          </w:p>
          <w:p w:rsidR="005D488F" w:rsidRPr="00F41170" w:rsidRDefault="005D488F" w:rsidP="00A239A0">
            <w:pPr>
              <w:suppressAutoHyphens/>
              <w:ind w:right="45" w:firstLine="425"/>
              <w:jc w:val="both"/>
              <w:rPr>
                <w:rFonts w:ascii="Times New Roman" w:hAnsi="Times New Roman" w:cs="Times New Roman"/>
                <w:sz w:val="20"/>
                <w:szCs w:val="20"/>
              </w:rPr>
            </w:pPr>
            <w:r w:rsidRPr="00F41170">
              <w:rPr>
                <w:rFonts w:ascii="Times New Roman" w:hAnsi="Times New Roman" w:cs="Times New Roman"/>
                <w:sz w:val="20"/>
                <w:szCs w:val="20"/>
              </w:rPr>
              <w:t>Целью предлагаемого проекта является разработка и создание специализированного медицинского реактора для нейтронной терапии онкологических заболеваний. Данный реактор предназначен для размещения и эксплуатации непосредственно в клинике.</w:t>
            </w:r>
          </w:p>
          <w:p w:rsidR="005D488F" w:rsidRPr="00F41170" w:rsidRDefault="005D488F" w:rsidP="00A239A0">
            <w:pPr>
              <w:suppressAutoHyphens/>
              <w:spacing w:after="60"/>
              <w:ind w:firstLine="425"/>
              <w:jc w:val="both"/>
              <w:rPr>
                <w:rFonts w:ascii="Times New Roman" w:hAnsi="Times New Roman" w:cs="Times New Roman"/>
                <w:sz w:val="20"/>
                <w:szCs w:val="20"/>
              </w:rPr>
            </w:pPr>
            <w:r w:rsidRPr="00F41170">
              <w:rPr>
                <w:rFonts w:ascii="Times New Roman" w:hAnsi="Times New Roman" w:cs="Times New Roman"/>
                <w:sz w:val="20"/>
                <w:szCs w:val="20"/>
              </w:rPr>
              <w:t xml:space="preserve">Основные требования к характеристикам установки МАРС - это: минимальная мощность, компактность, технологичность, дешевизна, </w:t>
            </w:r>
            <w:proofErr w:type="gramStart"/>
            <w:r w:rsidRPr="00F41170">
              <w:rPr>
                <w:rFonts w:ascii="Times New Roman" w:hAnsi="Times New Roman" w:cs="Times New Roman"/>
                <w:sz w:val="20"/>
                <w:szCs w:val="20"/>
              </w:rPr>
              <w:t>минималь-ный</w:t>
            </w:r>
            <w:proofErr w:type="gramEnd"/>
            <w:r w:rsidRPr="00F41170">
              <w:rPr>
                <w:rFonts w:ascii="Times New Roman" w:hAnsi="Times New Roman" w:cs="Times New Roman"/>
                <w:sz w:val="20"/>
                <w:szCs w:val="20"/>
              </w:rPr>
              <w:t xml:space="preserve"> эксплуатационный персонал, внутренне присущая безопасность и отсутствие возможности использования делящегося материала в качестве сырья для ядерного оружия.</w:t>
            </w:r>
          </w:p>
        </w:tc>
      </w:tr>
      <w:tr w:rsidR="005D488F" w:rsidTr="00F41170">
        <w:tc>
          <w:tcPr>
            <w:tcW w:w="4786" w:type="dxa"/>
          </w:tcPr>
          <w:p w:rsidR="005D488F" w:rsidRPr="00F41170" w:rsidRDefault="005D488F" w:rsidP="00A239A0">
            <w:pPr>
              <w:spacing w:before="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379" w:type="dxa"/>
          </w:tcPr>
          <w:p w:rsidR="005D488F" w:rsidRPr="00F41170" w:rsidRDefault="00074E36" w:rsidP="00A239A0">
            <w:pPr>
              <w:pStyle w:val="a5"/>
              <w:numPr>
                <w:ilvl w:val="0"/>
                <w:numId w:val="4"/>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noProof/>
                <w:sz w:val="20"/>
                <w:szCs w:val="20"/>
                <w:lang w:eastAsia="ru-RU"/>
              </w:rPr>
              <w:pict>
                <v:rect id="_x0000_s1181" style="position:absolute;left:0;text-align:left;margin-left:170.35pt;margin-top:.5pt;width:7.15pt;height:8.25pt;z-index:251640832;mso-position-horizontal-relative:text;mso-position-vertical-relative:text"/>
              </w:pict>
            </w:r>
            <w:r w:rsidR="005D488F" w:rsidRPr="00F41170">
              <w:rPr>
                <w:rFonts w:ascii="Times New Roman" w:eastAsia="Times New Roman" w:hAnsi="Times New Roman" w:cs="Times New Roman"/>
                <w:sz w:val="20"/>
                <w:szCs w:val="20"/>
                <w:lang w:eastAsia="ru-RU"/>
              </w:rPr>
              <w:t>Патент</w:t>
            </w:r>
          </w:p>
          <w:p w:rsidR="005D488F" w:rsidRPr="00F41170" w:rsidRDefault="00074E36" w:rsidP="00A239A0">
            <w:pPr>
              <w:pStyle w:val="a5"/>
              <w:numPr>
                <w:ilvl w:val="0"/>
                <w:numId w:val="4"/>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noProof/>
                <w:sz w:val="20"/>
                <w:szCs w:val="20"/>
                <w:lang w:eastAsia="ru-RU"/>
              </w:rPr>
              <w:pict>
                <v:rect id="_x0000_s1182" style="position:absolute;left:0;text-align:left;margin-left:170.35pt;margin-top:2.35pt;width:7.15pt;height:8.25pt;z-index:251641856"/>
              </w:pict>
            </w:r>
            <w:r w:rsidR="005D488F" w:rsidRPr="00F41170">
              <w:rPr>
                <w:rFonts w:ascii="Times New Roman" w:eastAsia="Times New Roman" w:hAnsi="Times New Roman" w:cs="Times New Roman"/>
                <w:sz w:val="20"/>
                <w:szCs w:val="20"/>
                <w:lang w:eastAsia="ru-RU"/>
              </w:rPr>
              <w:t>Заявка на патент</w:t>
            </w:r>
          </w:p>
          <w:p w:rsidR="005D488F" w:rsidRPr="00F41170" w:rsidRDefault="00074E36" w:rsidP="00A239A0">
            <w:pPr>
              <w:pStyle w:val="a5"/>
              <w:numPr>
                <w:ilvl w:val="0"/>
                <w:numId w:val="4"/>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noProof/>
                <w:sz w:val="20"/>
                <w:szCs w:val="20"/>
                <w:lang w:eastAsia="ru-RU"/>
              </w:rPr>
              <w:pict>
                <v:rect id="_x0000_s1183" style="position:absolute;left:0;text-align:left;margin-left:170.35pt;margin-top:5.3pt;width:7.15pt;height:8.25pt;z-index:251642880"/>
              </w:pict>
            </w:r>
            <w:r w:rsidR="005D488F" w:rsidRPr="00F41170">
              <w:rPr>
                <w:rFonts w:ascii="Times New Roman" w:eastAsia="Times New Roman" w:hAnsi="Times New Roman" w:cs="Times New Roman"/>
                <w:sz w:val="20"/>
                <w:szCs w:val="20"/>
                <w:lang w:eastAsia="ru-RU"/>
              </w:rPr>
              <w:t xml:space="preserve">Лицензия </w:t>
            </w:r>
          </w:p>
          <w:p w:rsidR="005D488F" w:rsidRPr="00F41170" w:rsidRDefault="00074E36" w:rsidP="00A239A0">
            <w:pPr>
              <w:pStyle w:val="a5"/>
              <w:numPr>
                <w:ilvl w:val="0"/>
                <w:numId w:val="4"/>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noProof/>
                <w:sz w:val="20"/>
                <w:szCs w:val="20"/>
                <w:lang w:eastAsia="ru-RU"/>
              </w:rPr>
              <w:pict>
                <v:rect id="_x0000_s1184" style="position:absolute;left:0;text-align:left;margin-left:170.35pt;margin-top:4.4pt;width:7.15pt;height:8.25pt;z-index:251643904"/>
              </w:pict>
            </w:r>
            <w:r w:rsidR="005D488F" w:rsidRPr="00F41170">
              <w:rPr>
                <w:rFonts w:ascii="Times New Roman" w:eastAsia="Times New Roman" w:hAnsi="Times New Roman" w:cs="Times New Roman"/>
                <w:sz w:val="20"/>
                <w:szCs w:val="20"/>
                <w:lang w:eastAsia="ru-RU"/>
              </w:rPr>
              <w:t xml:space="preserve">Свидетельство </w:t>
            </w:r>
            <w:proofErr w:type="gramStart"/>
            <w:r w:rsidR="005D488F" w:rsidRPr="00F41170">
              <w:rPr>
                <w:rFonts w:ascii="Times New Roman" w:eastAsia="Times New Roman" w:hAnsi="Times New Roman" w:cs="Times New Roman"/>
                <w:sz w:val="20"/>
                <w:szCs w:val="20"/>
                <w:lang w:eastAsia="ru-RU"/>
              </w:rPr>
              <w:t>на</w:t>
            </w:r>
            <w:proofErr w:type="gramEnd"/>
            <w:r w:rsidR="005D488F" w:rsidRPr="00F41170">
              <w:rPr>
                <w:rFonts w:ascii="Times New Roman" w:eastAsia="Times New Roman" w:hAnsi="Times New Roman" w:cs="Times New Roman"/>
                <w:sz w:val="20"/>
                <w:szCs w:val="20"/>
                <w:lang w:eastAsia="ru-RU"/>
              </w:rPr>
              <w:t xml:space="preserve"> ПО</w:t>
            </w:r>
          </w:p>
          <w:p w:rsidR="005D488F" w:rsidRPr="00F41170" w:rsidRDefault="005D488F" w:rsidP="00A239A0">
            <w:pPr>
              <w:pStyle w:val="a5"/>
              <w:numPr>
                <w:ilvl w:val="0"/>
                <w:numId w:val="4"/>
              </w:numPr>
              <w:rPr>
                <w:rFonts w:ascii="Times New Roman" w:eastAsia="Times New Roman" w:hAnsi="Times New Roman" w:cs="Times New Roman"/>
                <w:b/>
                <w:sz w:val="20"/>
                <w:szCs w:val="20"/>
                <w:lang w:eastAsia="ru-RU"/>
              </w:rPr>
            </w:pPr>
            <w:r w:rsidRPr="00F41170">
              <w:rPr>
                <w:rFonts w:ascii="Times New Roman" w:eastAsia="Times New Roman" w:hAnsi="Times New Roman" w:cs="Times New Roman"/>
                <w:sz w:val="20"/>
                <w:szCs w:val="20"/>
                <w:lang w:eastAsia="ru-RU"/>
              </w:rPr>
              <w:t>Другое_________________</w:t>
            </w:r>
          </w:p>
          <w:p w:rsidR="005D488F" w:rsidRPr="00F41170" w:rsidRDefault="005D488F" w:rsidP="00A239A0">
            <w:pPr>
              <w:pStyle w:val="a5"/>
              <w:rPr>
                <w:rFonts w:ascii="Times New Roman" w:eastAsia="Times New Roman" w:hAnsi="Times New Roman" w:cs="Times New Roman"/>
                <w:b/>
                <w:sz w:val="20"/>
                <w:szCs w:val="20"/>
                <w:lang w:eastAsia="ru-RU"/>
              </w:rPr>
            </w:pPr>
          </w:p>
          <w:p w:rsidR="005D488F" w:rsidRPr="00F41170" w:rsidRDefault="005D488F" w:rsidP="00A239A0">
            <w:pPr>
              <w:pStyle w:val="a5"/>
              <w:rPr>
                <w:rFonts w:ascii="Times New Roman" w:eastAsia="Times New Roman" w:hAnsi="Times New Roman" w:cs="Times New Roman"/>
                <w:b/>
                <w:sz w:val="20"/>
                <w:szCs w:val="20"/>
                <w:lang w:eastAsia="ru-RU"/>
              </w:rPr>
            </w:pPr>
          </w:p>
        </w:tc>
      </w:tr>
      <w:tr w:rsidR="005D488F" w:rsidTr="00F41170">
        <w:tc>
          <w:tcPr>
            <w:tcW w:w="4786" w:type="dxa"/>
          </w:tcPr>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379" w:type="dxa"/>
          </w:tcPr>
          <w:p w:rsidR="005D488F" w:rsidRPr="00F41170" w:rsidRDefault="005D488F" w:rsidP="00A239A0">
            <w:pPr>
              <w:ind w:firstLine="425"/>
              <w:jc w:val="both"/>
              <w:rPr>
                <w:rFonts w:ascii="Times New Roman" w:hAnsi="Times New Roman" w:cs="Times New Roman"/>
                <w:sz w:val="20"/>
                <w:szCs w:val="20"/>
              </w:rPr>
            </w:pPr>
            <w:r w:rsidRPr="00F41170">
              <w:rPr>
                <w:rFonts w:ascii="Times New Roman" w:hAnsi="Times New Roman" w:cs="Times New Roman"/>
                <w:sz w:val="20"/>
                <w:szCs w:val="20"/>
              </w:rPr>
              <w:t xml:space="preserve">Установка является источником нейтронов и спроектирована для размещения на площадке специализированной клиники. Установка обладает характеристиками для решения задач как </w:t>
            </w:r>
            <w:proofErr w:type="gramStart"/>
            <w:r w:rsidRPr="00F41170">
              <w:rPr>
                <w:rFonts w:ascii="Times New Roman" w:hAnsi="Times New Roman" w:cs="Times New Roman"/>
                <w:sz w:val="20"/>
                <w:szCs w:val="20"/>
              </w:rPr>
              <w:t>нейтрон-захватной</w:t>
            </w:r>
            <w:proofErr w:type="gramEnd"/>
            <w:r w:rsidRPr="00F41170">
              <w:rPr>
                <w:rFonts w:ascii="Times New Roman" w:hAnsi="Times New Roman" w:cs="Times New Roman"/>
                <w:sz w:val="20"/>
                <w:szCs w:val="20"/>
              </w:rPr>
              <w:t xml:space="preserve"> терапии, так и облучения быстрыми нейтронами.</w:t>
            </w:r>
          </w:p>
          <w:p w:rsidR="005D488F" w:rsidRPr="00F41170" w:rsidRDefault="005D488F" w:rsidP="00A239A0">
            <w:pPr>
              <w:suppressAutoHyphens/>
              <w:ind w:right="45" w:firstLine="425"/>
              <w:rPr>
                <w:rFonts w:ascii="Times New Roman" w:hAnsi="Times New Roman" w:cs="Times New Roman"/>
                <w:sz w:val="20"/>
                <w:szCs w:val="20"/>
              </w:rPr>
            </w:pPr>
            <w:r w:rsidRPr="00F41170">
              <w:rPr>
                <w:rFonts w:ascii="Times New Roman" w:hAnsi="Times New Roman" w:cs="Times New Roman"/>
                <w:sz w:val="20"/>
                <w:szCs w:val="20"/>
              </w:rPr>
              <w:t>Основные характеристики установки МАРС следующие:</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тепловая мощность</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 xml:space="preserve"> 10 кВт</w:t>
            </w:r>
            <w:r w:rsidRPr="00F41170">
              <w:rPr>
                <w:rFonts w:ascii="Times New Roman" w:hAnsi="Times New Roman" w:cs="Times New Roman"/>
                <w:sz w:val="20"/>
                <w:szCs w:val="20"/>
                <w:lang w:val="en-US"/>
              </w:rPr>
              <w:t>;</w:t>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 xml:space="preserve">габариты </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2,5 х 2,5 х 3,0 м</w:t>
            </w:r>
            <w:r w:rsidRPr="00F41170">
              <w:rPr>
                <w:rFonts w:ascii="Times New Roman" w:hAnsi="Times New Roman" w:cs="Times New Roman"/>
                <w:sz w:val="20"/>
                <w:szCs w:val="20"/>
                <w:lang w:val="en-US"/>
              </w:rPr>
              <w:t>;</w:t>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режим работ</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 xml:space="preserve"> </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старт-стопный</w:t>
            </w:r>
            <w:r w:rsidRPr="00F41170">
              <w:rPr>
                <w:rFonts w:ascii="Times New Roman" w:hAnsi="Times New Roman" w:cs="Times New Roman"/>
                <w:sz w:val="20"/>
                <w:szCs w:val="20"/>
                <w:lang w:val="en-US"/>
              </w:rPr>
              <w:t>;</w:t>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срок эксплуатации</w:t>
            </w:r>
            <w:r w:rsidRPr="00F41170">
              <w:rPr>
                <w:rFonts w:ascii="Times New Roman" w:hAnsi="Times New Roman" w:cs="Times New Roman"/>
                <w:sz w:val="20"/>
                <w:szCs w:val="20"/>
                <w:lang w:val="en-US"/>
              </w:rPr>
              <w:t xml:space="preserve"> – </w:t>
            </w:r>
            <w:r w:rsidRPr="00F41170">
              <w:rPr>
                <w:rFonts w:ascii="Times New Roman" w:hAnsi="Times New Roman" w:cs="Times New Roman"/>
                <w:sz w:val="20"/>
                <w:szCs w:val="20"/>
              </w:rPr>
              <w:t>20 лет</w:t>
            </w:r>
            <w:r w:rsidRPr="00F41170">
              <w:rPr>
                <w:rFonts w:ascii="Times New Roman" w:hAnsi="Times New Roman" w:cs="Times New Roman"/>
                <w:sz w:val="20"/>
                <w:szCs w:val="20"/>
                <w:lang w:val="en-US"/>
              </w:rPr>
              <w:t>;</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 xml:space="preserve">обслуживающий персонал </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1 чел</w:t>
            </w:r>
            <w:r w:rsidRPr="00F41170">
              <w:rPr>
                <w:rFonts w:ascii="Times New Roman" w:hAnsi="Times New Roman" w:cs="Times New Roman"/>
                <w:sz w:val="20"/>
                <w:szCs w:val="20"/>
                <w:lang w:val="en-US"/>
              </w:rPr>
              <w:t>;</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 xml:space="preserve">топливо </w:t>
            </w:r>
            <w:r w:rsidRPr="00F41170">
              <w:rPr>
                <w:rFonts w:ascii="Times New Roman" w:hAnsi="Times New Roman" w:cs="Times New Roman"/>
                <w:sz w:val="20"/>
                <w:szCs w:val="20"/>
                <w:lang w:val="en-US"/>
              </w:rPr>
              <w:softHyphen/>
              <w:t xml:space="preserve">– </w:t>
            </w:r>
            <w:r w:rsidRPr="00F41170">
              <w:rPr>
                <w:rFonts w:ascii="Times New Roman" w:hAnsi="Times New Roman" w:cs="Times New Roman"/>
                <w:sz w:val="20"/>
                <w:szCs w:val="20"/>
              </w:rPr>
              <w:t>UO</w:t>
            </w:r>
            <w:r w:rsidRPr="00F41170">
              <w:rPr>
                <w:rFonts w:ascii="Times New Roman" w:hAnsi="Times New Roman" w:cs="Times New Roman"/>
                <w:sz w:val="20"/>
                <w:szCs w:val="20"/>
                <w:vertAlign w:val="subscript"/>
              </w:rPr>
              <w:t>2</w:t>
            </w:r>
            <w:r w:rsidRPr="00F41170">
              <w:rPr>
                <w:rFonts w:ascii="Times New Roman" w:hAnsi="Times New Roman" w:cs="Times New Roman"/>
                <w:sz w:val="20"/>
                <w:szCs w:val="20"/>
                <w:lang w:val="en-US"/>
              </w:rPr>
              <w:t>;</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обогащение</w:t>
            </w:r>
            <w:r w:rsidRPr="00F41170">
              <w:rPr>
                <w:rFonts w:ascii="Times New Roman" w:hAnsi="Times New Roman" w:cs="Times New Roman"/>
                <w:sz w:val="20"/>
                <w:szCs w:val="20"/>
                <w:lang w:val="en-US"/>
              </w:rPr>
              <w:t xml:space="preserve"> – </w:t>
            </w:r>
            <w:r w:rsidRPr="00F41170">
              <w:rPr>
                <w:rFonts w:ascii="Times New Roman" w:hAnsi="Times New Roman" w:cs="Times New Roman"/>
                <w:sz w:val="20"/>
                <w:szCs w:val="20"/>
              </w:rPr>
              <w:t>17 %</w:t>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загрузка</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UO</w:t>
            </w:r>
            <w:r w:rsidRPr="00F41170">
              <w:rPr>
                <w:rFonts w:ascii="Times New Roman" w:hAnsi="Times New Roman" w:cs="Times New Roman"/>
                <w:sz w:val="20"/>
                <w:szCs w:val="20"/>
                <w:vertAlign w:val="subscript"/>
              </w:rPr>
              <w:t>2</w:t>
            </w:r>
            <w:r w:rsidRPr="00F41170">
              <w:rPr>
                <w:rFonts w:ascii="Times New Roman" w:hAnsi="Times New Roman" w:cs="Times New Roman"/>
                <w:sz w:val="20"/>
                <w:szCs w:val="20"/>
                <w:vertAlign w:val="subscript"/>
                <w:lang w:val="en-US"/>
              </w:rPr>
              <w:t xml:space="preserve">  </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37</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кг</w:t>
            </w:r>
            <w:r w:rsidRPr="00F41170">
              <w:rPr>
                <w:rFonts w:ascii="Times New Roman" w:hAnsi="Times New Roman" w:cs="Times New Roman"/>
                <w:sz w:val="20"/>
                <w:szCs w:val="20"/>
                <w:lang w:val="en-US"/>
              </w:rPr>
              <w:t>;</w:t>
            </w:r>
            <w:r w:rsidRPr="00F41170">
              <w:rPr>
                <w:rFonts w:ascii="Times New Roman" w:hAnsi="Times New Roman" w:cs="Times New Roman"/>
                <w:sz w:val="20"/>
                <w:szCs w:val="20"/>
              </w:rPr>
              <w:tab/>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 xml:space="preserve">температура теплоносителя (вода) </w:t>
            </w:r>
            <w:r w:rsidRPr="00F41170">
              <w:rPr>
                <w:rFonts w:ascii="Times New Roman" w:hAnsi="Times New Roman" w:cs="Times New Roman"/>
                <w:sz w:val="20"/>
                <w:szCs w:val="20"/>
                <w:lang w:val="en-US"/>
              </w:rPr>
              <w:t xml:space="preserve">– </w:t>
            </w:r>
            <w:r w:rsidRPr="00F41170">
              <w:rPr>
                <w:rFonts w:ascii="Times New Roman" w:hAnsi="Times New Roman" w:cs="Times New Roman"/>
                <w:sz w:val="20"/>
                <w:szCs w:val="20"/>
              </w:rPr>
              <w:t>24</w:t>
            </w:r>
            <w:proofErr w:type="gramStart"/>
            <w:r w:rsidRPr="00F41170">
              <w:rPr>
                <w:rFonts w:ascii="Times New Roman" w:hAnsi="Times New Roman" w:cs="Times New Roman"/>
                <w:sz w:val="20"/>
                <w:szCs w:val="20"/>
              </w:rPr>
              <w:t xml:space="preserve"> </w:t>
            </w:r>
            <w:r w:rsidRPr="00F41170">
              <w:rPr>
                <w:rFonts w:ascii="Times New Roman" w:hAnsi="Times New Roman" w:cs="Times New Roman"/>
                <w:sz w:val="20"/>
                <w:szCs w:val="20"/>
              </w:rPr>
              <w:sym w:font="Symbol" w:char="F0B0"/>
            </w:r>
            <w:r w:rsidRPr="00F41170">
              <w:rPr>
                <w:rFonts w:ascii="Times New Roman" w:hAnsi="Times New Roman" w:cs="Times New Roman"/>
                <w:sz w:val="20"/>
                <w:szCs w:val="20"/>
              </w:rPr>
              <w:t>С</w:t>
            </w:r>
            <w:proofErr w:type="gramEnd"/>
            <w:r w:rsidRPr="00F41170">
              <w:rPr>
                <w:rFonts w:ascii="Times New Roman" w:hAnsi="Times New Roman" w:cs="Times New Roman"/>
                <w:sz w:val="20"/>
                <w:szCs w:val="20"/>
                <w:lang w:val="en-US"/>
              </w:rPr>
              <w:t>;</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подогрев воды в активной зоне – 2,5</w:t>
            </w:r>
            <w:proofErr w:type="gramStart"/>
            <w:r w:rsidRPr="00F41170">
              <w:rPr>
                <w:rFonts w:ascii="Times New Roman" w:hAnsi="Times New Roman" w:cs="Times New Roman"/>
                <w:sz w:val="20"/>
                <w:szCs w:val="20"/>
              </w:rPr>
              <w:t xml:space="preserve"> </w:t>
            </w:r>
            <w:r w:rsidRPr="00F41170">
              <w:rPr>
                <w:rFonts w:ascii="Times New Roman" w:hAnsi="Times New Roman" w:cs="Times New Roman"/>
                <w:sz w:val="20"/>
                <w:szCs w:val="20"/>
              </w:rPr>
              <w:sym w:font="Symbol" w:char="F0B0"/>
            </w:r>
            <w:r w:rsidRPr="00F41170">
              <w:rPr>
                <w:rFonts w:ascii="Times New Roman" w:hAnsi="Times New Roman" w:cs="Times New Roman"/>
                <w:sz w:val="20"/>
                <w:szCs w:val="20"/>
              </w:rPr>
              <w:t>С</w:t>
            </w:r>
            <w:proofErr w:type="gramEnd"/>
            <w:r w:rsidRPr="00F41170">
              <w:rPr>
                <w:rFonts w:ascii="Times New Roman" w:hAnsi="Times New Roman" w:cs="Times New Roman"/>
                <w:sz w:val="20"/>
                <w:szCs w:val="20"/>
              </w:rPr>
              <w:t>;</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давление теплоносителя</w:t>
            </w:r>
            <w:r w:rsidRPr="00F41170">
              <w:rPr>
                <w:rFonts w:ascii="Times New Roman" w:hAnsi="Times New Roman" w:cs="Times New Roman"/>
                <w:sz w:val="20"/>
                <w:szCs w:val="20"/>
                <w:lang w:val="en-US"/>
              </w:rPr>
              <w:t xml:space="preserve"> – </w:t>
            </w:r>
            <w:r w:rsidRPr="00F41170">
              <w:rPr>
                <w:rFonts w:ascii="Times New Roman" w:hAnsi="Times New Roman" w:cs="Times New Roman"/>
                <w:sz w:val="20"/>
                <w:szCs w:val="20"/>
              </w:rPr>
              <w:t>0,11 МПа</w:t>
            </w:r>
            <w:r w:rsidRPr="00F41170">
              <w:rPr>
                <w:rFonts w:ascii="Times New Roman" w:hAnsi="Times New Roman" w:cs="Times New Roman"/>
                <w:sz w:val="20"/>
                <w:szCs w:val="20"/>
                <w:lang w:val="en-US"/>
              </w:rPr>
              <w:t>;</w:t>
            </w:r>
            <w:r w:rsidRPr="00F41170">
              <w:rPr>
                <w:rFonts w:ascii="Times New Roman" w:hAnsi="Times New Roman" w:cs="Times New Roman"/>
                <w:sz w:val="20"/>
                <w:szCs w:val="20"/>
              </w:rPr>
              <w:tab/>
            </w:r>
            <w:r w:rsidRPr="00F41170">
              <w:rPr>
                <w:rFonts w:ascii="Times New Roman" w:hAnsi="Times New Roman" w:cs="Times New Roman"/>
                <w:sz w:val="20"/>
                <w:szCs w:val="20"/>
              </w:rPr>
              <w:tab/>
            </w:r>
            <w:r w:rsidRPr="00F41170">
              <w:rPr>
                <w:rFonts w:ascii="Times New Roman" w:hAnsi="Times New Roman" w:cs="Times New Roman"/>
                <w:sz w:val="20"/>
                <w:szCs w:val="20"/>
              </w:rPr>
              <w:tab/>
            </w:r>
            <w:r w:rsidRPr="00F41170">
              <w:rPr>
                <w:rFonts w:ascii="Times New Roman" w:hAnsi="Times New Roman" w:cs="Times New Roman"/>
                <w:sz w:val="20"/>
                <w:szCs w:val="20"/>
              </w:rPr>
              <w:tab/>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плотность потока нейтронов в активной зоне – 1,3</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10</w:t>
            </w:r>
            <w:r w:rsidRPr="00F41170">
              <w:rPr>
                <w:rFonts w:ascii="Times New Roman" w:hAnsi="Times New Roman" w:cs="Times New Roman"/>
                <w:sz w:val="20"/>
                <w:szCs w:val="20"/>
                <w:vertAlign w:val="superscript"/>
              </w:rPr>
              <w:t>12</w:t>
            </w:r>
            <w:r w:rsidRPr="00F41170">
              <w:rPr>
                <w:rFonts w:ascii="Times New Roman" w:hAnsi="Times New Roman" w:cs="Times New Roman"/>
                <w:sz w:val="20"/>
                <w:szCs w:val="20"/>
              </w:rPr>
              <w:t xml:space="preserve"> н/см</w:t>
            </w:r>
            <w:proofErr w:type="gramStart"/>
            <w:r w:rsidRPr="00F41170">
              <w:rPr>
                <w:rFonts w:ascii="Times New Roman" w:hAnsi="Times New Roman" w:cs="Times New Roman"/>
                <w:sz w:val="20"/>
                <w:szCs w:val="20"/>
                <w:vertAlign w:val="superscript"/>
              </w:rPr>
              <w:t>2</w:t>
            </w:r>
            <w:proofErr w:type="gramEnd"/>
            <w:r w:rsidRPr="00F41170">
              <w:rPr>
                <w:rFonts w:ascii="Times New Roman" w:hAnsi="Times New Roman" w:cs="Times New Roman"/>
                <w:sz w:val="20"/>
                <w:szCs w:val="20"/>
              </w:rPr>
              <w:t>/с;</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плотность потока эпитепловых нейтронов в пучке – 5</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10</w:t>
            </w:r>
            <w:r w:rsidRPr="00F41170">
              <w:rPr>
                <w:rFonts w:ascii="Times New Roman" w:hAnsi="Times New Roman" w:cs="Times New Roman"/>
                <w:sz w:val="20"/>
                <w:szCs w:val="20"/>
                <w:vertAlign w:val="superscript"/>
              </w:rPr>
              <w:t>9</w:t>
            </w:r>
            <w:r w:rsidRPr="00F41170">
              <w:rPr>
                <w:rFonts w:ascii="Times New Roman" w:hAnsi="Times New Roman" w:cs="Times New Roman"/>
                <w:sz w:val="20"/>
                <w:szCs w:val="20"/>
              </w:rPr>
              <w:t xml:space="preserve"> н/см</w:t>
            </w:r>
            <w:proofErr w:type="gramStart"/>
            <w:r w:rsidRPr="00F41170">
              <w:rPr>
                <w:rFonts w:ascii="Times New Roman" w:hAnsi="Times New Roman" w:cs="Times New Roman"/>
                <w:sz w:val="20"/>
                <w:szCs w:val="20"/>
                <w:vertAlign w:val="superscript"/>
              </w:rPr>
              <w:t>2</w:t>
            </w:r>
            <w:proofErr w:type="gramEnd"/>
            <w:r w:rsidRPr="00F41170">
              <w:rPr>
                <w:rFonts w:ascii="Times New Roman" w:hAnsi="Times New Roman" w:cs="Times New Roman"/>
                <w:sz w:val="20"/>
                <w:szCs w:val="20"/>
              </w:rPr>
              <w:t>/с;</w:t>
            </w:r>
          </w:p>
          <w:p w:rsidR="005D488F" w:rsidRPr="00F41170" w:rsidRDefault="005D488F" w:rsidP="005D488F">
            <w:pPr>
              <w:numPr>
                <w:ilvl w:val="0"/>
                <w:numId w:val="17"/>
              </w:numPr>
              <w:rPr>
                <w:rFonts w:ascii="Times New Roman" w:hAnsi="Times New Roman" w:cs="Times New Roman"/>
                <w:sz w:val="20"/>
                <w:szCs w:val="20"/>
              </w:rPr>
            </w:pPr>
            <w:r w:rsidRPr="00F41170">
              <w:rPr>
                <w:rFonts w:ascii="Times New Roman" w:hAnsi="Times New Roman" w:cs="Times New Roman"/>
                <w:sz w:val="20"/>
                <w:szCs w:val="20"/>
              </w:rPr>
              <w:t>доза быстрых нейтронов на эпитепловой поток – 2</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10</w:t>
            </w:r>
            <w:r w:rsidRPr="00F41170">
              <w:rPr>
                <w:rFonts w:ascii="Times New Roman" w:hAnsi="Times New Roman" w:cs="Times New Roman"/>
                <w:sz w:val="20"/>
                <w:szCs w:val="20"/>
                <w:vertAlign w:val="superscript"/>
              </w:rPr>
              <w:t>-13</w:t>
            </w:r>
            <w:r w:rsidRPr="00F41170">
              <w:rPr>
                <w:rFonts w:ascii="Times New Roman" w:hAnsi="Times New Roman" w:cs="Times New Roman"/>
                <w:sz w:val="20"/>
                <w:szCs w:val="20"/>
              </w:rPr>
              <w:t xml:space="preserve"> Гр </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 xml:space="preserve"> см</w:t>
            </w:r>
            <w:proofErr w:type="gramStart"/>
            <w:r w:rsidRPr="00F41170">
              <w:rPr>
                <w:rFonts w:ascii="Times New Roman" w:hAnsi="Times New Roman" w:cs="Times New Roman"/>
                <w:sz w:val="20"/>
                <w:szCs w:val="20"/>
                <w:vertAlign w:val="superscript"/>
              </w:rPr>
              <w:t>2</w:t>
            </w:r>
            <w:proofErr w:type="gramEnd"/>
            <w:r w:rsidRPr="00F41170">
              <w:rPr>
                <w:rFonts w:ascii="Times New Roman" w:hAnsi="Times New Roman" w:cs="Times New Roman"/>
                <w:sz w:val="20"/>
                <w:szCs w:val="20"/>
              </w:rPr>
              <w:t>/н            (не более);</w:t>
            </w:r>
          </w:p>
          <w:p w:rsidR="005D488F" w:rsidRPr="00F41170" w:rsidRDefault="005D488F" w:rsidP="005D488F">
            <w:pPr>
              <w:numPr>
                <w:ilvl w:val="0"/>
                <w:numId w:val="17"/>
              </w:numPr>
              <w:ind w:left="714" w:hanging="357"/>
              <w:rPr>
                <w:rFonts w:ascii="Times New Roman" w:hAnsi="Times New Roman" w:cs="Times New Roman"/>
                <w:sz w:val="20"/>
                <w:szCs w:val="20"/>
              </w:rPr>
            </w:pPr>
            <w:r w:rsidRPr="00F41170">
              <w:rPr>
                <w:rFonts w:ascii="Times New Roman" w:hAnsi="Times New Roman" w:cs="Times New Roman"/>
                <w:sz w:val="20"/>
                <w:szCs w:val="20"/>
              </w:rPr>
              <w:t>гамма-доза на эпитепловой поток  – 2</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10</w:t>
            </w:r>
            <w:r w:rsidRPr="00F41170">
              <w:rPr>
                <w:rFonts w:ascii="Times New Roman" w:hAnsi="Times New Roman" w:cs="Times New Roman"/>
                <w:sz w:val="20"/>
                <w:szCs w:val="20"/>
                <w:vertAlign w:val="superscript"/>
              </w:rPr>
              <w:t>-13</w:t>
            </w:r>
            <w:r w:rsidRPr="00F41170">
              <w:rPr>
                <w:rFonts w:ascii="Times New Roman" w:hAnsi="Times New Roman" w:cs="Times New Roman"/>
                <w:sz w:val="20"/>
                <w:szCs w:val="20"/>
              </w:rPr>
              <w:t xml:space="preserve"> Гр </w:t>
            </w:r>
            <w:r w:rsidRPr="00F41170">
              <w:rPr>
                <w:rFonts w:ascii="Times New Roman" w:hAnsi="Times New Roman" w:cs="Times New Roman"/>
                <w:sz w:val="20"/>
                <w:szCs w:val="20"/>
                <w:lang w:val="en-US"/>
              </w:rPr>
              <w:t>x</w:t>
            </w:r>
            <w:r w:rsidRPr="00F41170">
              <w:rPr>
                <w:rFonts w:ascii="Times New Roman" w:hAnsi="Times New Roman" w:cs="Times New Roman"/>
                <w:sz w:val="20"/>
                <w:szCs w:val="20"/>
              </w:rPr>
              <w:t xml:space="preserve"> см</w:t>
            </w:r>
            <w:proofErr w:type="gramStart"/>
            <w:r w:rsidRPr="00F41170">
              <w:rPr>
                <w:rFonts w:ascii="Times New Roman" w:hAnsi="Times New Roman" w:cs="Times New Roman"/>
                <w:sz w:val="20"/>
                <w:szCs w:val="20"/>
                <w:vertAlign w:val="superscript"/>
              </w:rPr>
              <w:t>2</w:t>
            </w:r>
            <w:proofErr w:type="gramEnd"/>
            <w:r w:rsidRPr="00F41170">
              <w:rPr>
                <w:rFonts w:ascii="Times New Roman" w:hAnsi="Times New Roman" w:cs="Times New Roman"/>
                <w:sz w:val="20"/>
                <w:szCs w:val="20"/>
              </w:rPr>
              <w:t>/н (не более).</w:t>
            </w:r>
          </w:p>
          <w:p w:rsidR="005D488F" w:rsidRPr="00F41170" w:rsidRDefault="005D488F" w:rsidP="00A239A0">
            <w:pPr>
              <w:ind w:firstLine="425"/>
              <w:jc w:val="both"/>
              <w:rPr>
                <w:rFonts w:ascii="Times New Roman" w:hAnsi="Times New Roman" w:cs="Times New Roman"/>
                <w:sz w:val="20"/>
                <w:szCs w:val="20"/>
              </w:rPr>
            </w:pPr>
            <w:r w:rsidRPr="00F41170">
              <w:rPr>
                <w:rFonts w:ascii="Times New Roman" w:hAnsi="Times New Roman" w:cs="Times New Roman"/>
                <w:sz w:val="20"/>
                <w:szCs w:val="20"/>
              </w:rPr>
              <w:t>На одной установке МАРС можно проводить лечение около 400 пациентов в год.</w:t>
            </w:r>
          </w:p>
          <w:p w:rsidR="005D488F" w:rsidRPr="00F41170" w:rsidRDefault="005D488F" w:rsidP="00A239A0">
            <w:pPr>
              <w:ind w:firstLine="425"/>
              <w:jc w:val="both"/>
              <w:rPr>
                <w:rFonts w:ascii="Times New Roman" w:hAnsi="Times New Roman" w:cs="Times New Roman"/>
                <w:sz w:val="20"/>
                <w:szCs w:val="20"/>
              </w:rPr>
            </w:pPr>
            <w:r w:rsidRPr="00F41170">
              <w:rPr>
                <w:rFonts w:ascii="Times New Roman" w:hAnsi="Times New Roman" w:cs="Times New Roman"/>
                <w:sz w:val="20"/>
                <w:szCs w:val="20"/>
              </w:rPr>
              <w:t xml:space="preserve">Все конструкционные материалы активной зоны установки, материалы для защиты от излучения и фильтрации пучка нейтронов взяты из набора уже имеющихся и хорошо зарекомендовавших себя в области ядерной энергетики, радиологии и медицины. Это позволяет </w:t>
            </w:r>
            <w:r w:rsidRPr="00F41170">
              <w:rPr>
                <w:rFonts w:ascii="Times New Roman" w:hAnsi="Times New Roman" w:cs="Times New Roman"/>
                <w:sz w:val="20"/>
                <w:szCs w:val="20"/>
              </w:rPr>
              <w:lastRenderedPageBreak/>
              <w:t>использовать при производстве наиболее экономичные технологические процессы и сокращает время на создание пилотной установки.</w:t>
            </w:r>
          </w:p>
          <w:p w:rsidR="005D488F" w:rsidRPr="00F41170" w:rsidRDefault="005D488F" w:rsidP="00A239A0">
            <w:pPr>
              <w:suppressAutoHyphens/>
              <w:spacing w:after="60"/>
              <w:ind w:right="45" w:firstLine="425"/>
              <w:jc w:val="both"/>
              <w:rPr>
                <w:rFonts w:ascii="Times New Roman" w:hAnsi="Times New Roman" w:cs="Times New Roman"/>
                <w:sz w:val="20"/>
                <w:szCs w:val="20"/>
              </w:rPr>
            </w:pPr>
            <w:r w:rsidRPr="00F41170">
              <w:rPr>
                <w:rFonts w:ascii="Times New Roman" w:hAnsi="Times New Roman" w:cs="Times New Roman"/>
                <w:sz w:val="20"/>
                <w:szCs w:val="20"/>
              </w:rPr>
              <w:t>Ближайший аналог установки МАРС - реактор TAPIRO (Италия) с мощностью 5 кВт и обогащением топлива 90% по 235U. Такое высокое обогащение делает сложным продвижение данного реактора на международные рынки из-за ограничений МАГАТЭ по обогащению топлива.</w:t>
            </w:r>
          </w:p>
        </w:tc>
      </w:tr>
      <w:tr w:rsidR="005D488F" w:rsidTr="00F41170">
        <w:tc>
          <w:tcPr>
            <w:tcW w:w="4786" w:type="dxa"/>
          </w:tcPr>
          <w:p w:rsidR="005D488F" w:rsidRPr="00F41170" w:rsidRDefault="005D488F" w:rsidP="00A239A0">
            <w:pPr>
              <w:spacing w:before="120" w:after="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lastRenderedPageBreak/>
              <w:t>5. Текущая стадия разработки проекта</w:t>
            </w:r>
          </w:p>
        </w:tc>
        <w:tc>
          <w:tcPr>
            <w:tcW w:w="6379" w:type="dxa"/>
          </w:tcPr>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Опытно-конструкторские работы</w:t>
            </w:r>
          </w:p>
        </w:tc>
      </w:tr>
      <w:tr w:rsidR="005D488F" w:rsidTr="00F41170">
        <w:tc>
          <w:tcPr>
            <w:tcW w:w="4786" w:type="dxa"/>
          </w:tcPr>
          <w:p w:rsidR="005D488F" w:rsidRPr="00F41170" w:rsidRDefault="005D488F" w:rsidP="00A239A0">
            <w:pPr>
              <w:spacing w:before="120" w:after="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379" w:type="dxa"/>
          </w:tcPr>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Научные знания и «ноу-хау» фирмы ЭНИМЦ «Моделирующие системы»</w:t>
            </w:r>
          </w:p>
        </w:tc>
      </w:tr>
      <w:tr w:rsidR="005D488F" w:rsidTr="00F41170">
        <w:trPr>
          <w:trHeight w:val="735"/>
        </w:trPr>
        <w:tc>
          <w:tcPr>
            <w:tcW w:w="4786" w:type="dxa"/>
          </w:tcPr>
          <w:p w:rsidR="005D488F" w:rsidRPr="00F41170" w:rsidRDefault="005D488F" w:rsidP="00A239A0">
            <w:pPr>
              <w:spacing w:before="120" w:after="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379" w:type="dxa"/>
          </w:tcPr>
          <w:p w:rsidR="005D488F" w:rsidRPr="00F41170" w:rsidRDefault="005D488F" w:rsidP="00A239A0">
            <w:pPr>
              <w:pStyle w:val="a5"/>
              <w:ind w:left="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Межрегиональный, международный</w:t>
            </w:r>
          </w:p>
        </w:tc>
      </w:tr>
      <w:tr w:rsidR="005D488F" w:rsidTr="00F41170">
        <w:trPr>
          <w:trHeight w:val="793"/>
        </w:trPr>
        <w:tc>
          <w:tcPr>
            <w:tcW w:w="4786" w:type="dxa"/>
          </w:tcPr>
          <w:p w:rsidR="005D488F" w:rsidRPr="00F41170" w:rsidRDefault="005D488F" w:rsidP="00A239A0">
            <w:pPr>
              <w:spacing w:before="120" w:after="12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379" w:type="dxa"/>
          </w:tcPr>
          <w:p w:rsidR="005D488F" w:rsidRPr="00F41170" w:rsidRDefault="005D488F" w:rsidP="00A239A0">
            <w:pPr>
              <w:jc w:val="both"/>
              <w:rPr>
                <w:rFonts w:ascii="Times New Roman" w:eastAsia="Times New Roman" w:hAnsi="Times New Roman" w:cs="Times New Roman"/>
                <w:sz w:val="20"/>
                <w:szCs w:val="20"/>
                <w:lang w:eastAsia="ru-RU"/>
              </w:rPr>
            </w:pPr>
            <w:r w:rsidRPr="00F41170">
              <w:rPr>
                <w:rFonts w:ascii="Times New Roman" w:hAnsi="Times New Roman" w:cs="Times New Roman"/>
                <w:sz w:val="20"/>
                <w:szCs w:val="20"/>
              </w:rPr>
              <w:t>Медицинские установки предлагается производить и продавать для онкологических центров</w:t>
            </w:r>
          </w:p>
        </w:tc>
      </w:tr>
      <w:tr w:rsidR="005D488F" w:rsidTr="00F41170">
        <w:tc>
          <w:tcPr>
            <w:tcW w:w="4786" w:type="dxa"/>
          </w:tcPr>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9.Основные экономические параметры</w:t>
            </w: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9.1 объемы финансирования (сумма в руб.)  </w:t>
            </w: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w:t>
            </w: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9.2 источники финансирования</w:t>
            </w:r>
            <w:r w:rsidRPr="00F41170">
              <w:rPr>
                <w:rFonts w:ascii="Times New Roman" w:hAnsi="Times New Roman" w:cs="Times New Roman"/>
                <w:color w:val="FF0000"/>
                <w:sz w:val="20"/>
                <w:szCs w:val="20"/>
              </w:rPr>
              <w:t xml:space="preserve"> </w:t>
            </w:r>
            <w:r w:rsidRPr="00F41170">
              <w:rPr>
                <w:rFonts w:ascii="Times New Roman" w:hAnsi="Times New Roman" w:cs="Times New Roman"/>
                <w:sz w:val="20"/>
                <w:szCs w:val="20"/>
              </w:rPr>
              <w:t>(с указанием наименования  конкретных источников по каждому из отмеченных пунктов)</w:t>
            </w:r>
          </w:p>
          <w:p w:rsidR="005D488F" w:rsidRPr="00F41170" w:rsidRDefault="005D488F" w:rsidP="00A239A0">
            <w:pPr>
              <w:autoSpaceDE w:val="0"/>
              <w:autoSpaceDN w:val="0"/>
              <w:adjustRightInd w:val="0"/>
              <w:rPr>
                <w:rFonts w:ascii="Times New Roman" w:hAnsi="Times New Roman" w:cs="Times New Roman"/>
                <w:sz w:val="20"/>
                <w:szCs w:val="20"/>
              </w:rPr>
            </w:pPr>
            <w:r w:rsidRPr="00F41170">
              <w:rPr>
                <w:rFonts w:ascii="Times New Roman" w:hAnsi="Times New Roman" w:cs="Times New Roman"/>
                <w:sz w:val="20"/>
                <w:szCs w:val="20"/>
              </w:rPr>
              <w:t xml:space="preserve"> </w:t>
            </w: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hAnsi="Times New Roman" w:cs="Times New Roman"/>
                <w:sz w:val="20"/>
                <w:szCs w:val="20"/>
              </w:rPr>
            </w:pP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hAnsi="Times New Roman" w:cs="Times New Roman"/>
                <w:sz w:val="20"/>
                <w:szCs w:val="20"/>
              </w:rPr>
              <w:t xml:space="preserve">9.3 наличие  собственных средств, для инвестирования в проект </w:t>
            </w:r>
            <w:r w:rsidRPr="00F41170">
              <w:rPr>
                <w:rFonts w:ascii="Times New Roman" w:eastAsia="Times New Roman" w:hAnsi="Times New Roman" w:cs="Times New Roman"/>
                <w:sz w:val="20"/>
                <w:szCs w:val="20"/>
                <w:lang w:eastAsia="ru-RU"/>
              </w:rPr>
              <w:t xml:space="preserve">(сумма в руб.); </w:t>
            </w: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F41170" w:rsidRDefault="005D488F" w:rsidP="00A239A0">
            <w:pPr>
              <w:autoSpaceDE w:val="0"/>
              <w:autoSpaceDN w:val="0"/>
              <w:adjustRightInd w:val="0"/>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379" w:type="dxa"/>
          </w:tcPr>
          <w:p w:rsidR="005D488F" w:rsidRPr="00F41170" w:rsidRDefault="005D488F" w:rsidP="00A239A0">
            <w:pPr>
              <w:rPr>
                <w:rFonts w:ascii="Times New Roman" w:eastAsia="Times New Roman" w:hAnsi="Times New Roman" w:cs="Times New Roman"/>
                <w:b/>
                <w:sz w:val="20"/>
                <w:szCs w:val="20"/>
                <w:lang w:eastAsia="ru-RU"/>
              </w:rPr>
            </w:pP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F41170">
              <w:rPr>
                <w:rFonts w:ascii="Times New Roman" w:eastAsia="Times New Roman" w:hAnsi="Times New Roman" w:cs="Times New Roman"/>
                <w:sz w:val="20"/>
                <w:szCs w:val="20"/>
                <w:lang w:eastAsia="ru-RU"/>
              </w:rPr>
              <w:t>________</w:t>
            </w:r>
            <w:r w:rsidRPr="00F41170">
              <w:rPr>
                <w:rFonts w:ascii="Times New Roman" w:eastAsia="Times New Roman" w:hAnsi="Times New Roman" w:cs="Times New Roman"/>
                <w:sz w:val="20"/>
                <w:szCs w:val="20"/>
                <w:u w:val="single"/>
                <w:lang w:eastAsia="ru-RU"/>
              </w:rPr>
              <w:t>800 млн. руб.</w:t>
            </w:r>
            <w:r w:rsidRPr="00F41170">
              <w:rPr>
                <w:rFonts w:ascii="Times New Roman" w:eastAsia="Times New Roman" w:hAnsi="Times New Roman" w:cs="Times New Roman"/>
                <w:sz w:val="20"/>
                <w:szCs w:val="20"/>
                <w:lang w:eastAsia="ru-RU"/>
              </w:rPr>
              <w:t>_________</w:t>
            </w:r>
          </w:p>
          <w:p w:rsidR="005D488F" w:rsidRPr="00F41170" w:rsidRDefault="005D488F" w:rsidP="00A239A0">
            <w:pPr>
              <w:rPr>
                <w:rFonts w:ascii="Times New Roman" w:eastAsia="Times New Roman" w:hAnsi="Times New Roman" w:cs="Times New Roman"/>
                <w:sz w:val="20"/>
                <w:szCs w:val="20"/>
                <w:lang w:eastAsia="ru-RU"/>
              </w:rPr>
            </w:pPr>
          </w:p>
          <w:p w:rsidR="005D488F" w:rsidRPr="00F41170" w:rsidRDefault="005D488F" w:rsidP="00A239A0">
            <w:pPr>
              <w:rPr>
                <w:rFonts w:ascii="Times New Roman" w:eastAsia="Times New Roman" w:hAnsi="Times New Roman" w:cs="Times New Roman"/>
                <w:sz w:val="20"/>
                <w:szCs w:val="20"/>
                <w:lang w:eastAsia="ru-RU"/>
              </w:rPr>
            </w:pPr>
          </w:p>
          <w:p w:rsidR="005D488F" w:rsidRPr="00F41170" w:rsidRDefault="005D488F" w:rsidP="00A239A0">
            <w:pPr>
              <w:rPr>
                <w:rFonts w:ascii="Times New Roman" w:eastAsia="Times New Roman" w:hAnsi="Times New Roman" w:cs="Times New Roman"/>
                <w:sz w:val="20"/>
                <w:szCs w:val="20"/>
                <w:lang w:eastAsia="ru-RU"/>
              </w:rPr>
            </w:pPr>
          </w:p>
          <w:p w:rsidR="005D488F" w:rsidRPr="00F41170" w:rsidRDefault="005D488F"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Венчурное финансирование         ×</w:t>
            </w:r>
          </w:p>
          <w:p w:rsidR="005D488F" w:rsidRPr="00F41170" w:rsidRDefault="005D488F" w:rsidP="00A239A0">
            <w:pPr>
              <w:pStyle w:val="a5"/>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___________________________</w:t>
            </w:r>
          </w:p>
          <w:p w:rsidR="005D488F" w:rsidRPr="00F41170" w:rsidRDefault="005D488F"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Средства  специализированных фондов_____________________   ×</w:t>
            </w:r>
          </w:p>
          <w:p w:rsidR="005D488F" w:rsidRPr="00F41170" w:rsidRDefault="00074E36"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b/>
                <w:noProof/>
                <w:sz w:val="20"/>
                <w:szCs w:val="20"/>
                <w:lang w:eastAsia="ru-RU"/>
              </w:rPr>
              <w:pict>
                <v:rect id="_x0000_s1186" style="position:absolute;left:0;text-align:left;margin-left:210.5pt;margin-top:3.45pt;width:7.15pt;height:8.25pt;z-index:251645952"/>
              </w:pict>
            </w:r>
            <w:r w:rsidR="005D488F" w:rsidRPr="00F41170">
              <w:rPr>
                <w:rFonts w:ascii="Times New Roman" w:eastAsia="Times New Roman" w:hAnsi="Times New Roman" w:cs="Times New Roman"/>
                <w:sz w:val="20"/>
                <w:szCs w:val="20"/>
                <w:lang w:eastAsia="ru-RU"/>
              </w:rPr>
              <w:t>Средства внебюджетных фондов</w:t>
            </w:r>
          </w:p>
          <w:p w:rsidR="005D488F" w:rsidRPr="00F41170" w:rsidRDefault="005D488F" w:rsidP="00A239A0">
            <w:pPr>
              <w:pStyle w:val="a5"/>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___________________________</w:t>
            </w:r>
          </w:p>
          <w:p w:rsidR="005D488F" w:rsidRPr="00F41170" w:rsidRDefault="00074E36"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b/>
                <w:noProof/>
                <w:sz w:val="20"/>
                <w:szCs w:val="20"/>
                <w:lang w:eastAsia="ru-RU"/>
              </w:rPr>
              <w:pict>
                <v:rect id="_x0000_s1185" style="position:absolute;left:0;text-align:left;margin-left:210.1pt;margin-top:1.4pt;width:7.15pt;height:8.25pt;z-index:251644928"/>
              </w:pict>
            </w:r>
            <w:r w:rsidR="005D488F" w:rsidRPr="00F41170">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5D488F" w:rsidRPr="00F41170" w:rsidRDefault="005D488F" w:rsidP="00A239A0">
            <w:pPr>
              <w:pStyle w:val="a5"/>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____________________________</w:t>
            </w:r>
          </w:p>
          <w:p w:rsidR="005D488F" w:rsidRPr="00F41170" w:rsidRDefault="00074E36"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b/>
                <w:noProof/>
                <w:sz w:val="20"/>
                <w:szCs w:val="20"/>
                <w:lang w:eastAsia="ru-RU"/>
              </w:rPr>
              <w:pict>
                <v:rect id="_x0000_s1187" style="position:absolute;left:0;text-align:left;margin-left:210.1pt;margin-top:3.95pt;width:7.15pt;height:8.25pt;z-index:251646976"/>
              </w:pict>
            </w:r>
            <w:r w:rsidR="005D488F" w:rsidRPr="00F41170">
              <w:rPr>
                <w:rFonts w:ascii="Times New Roman" w:eastAsia="Times New Roman" w:hAnsi="Times New Roman" w:cs="Times New Roman"/>
                <w:sz w:val="20"/>
                <w:szCs w:val="20"/>
                <w:lang w:eastAsia="ru-RU"/>
              </w:rPr>
              <w:t>Частное инвестирование_______</w:t>
            </w:r>
          </w:p>
          <w:p w:rsidR="005D488F" w:rsidRPr="00F41170" w:rsidRDefault="005D488F" w:rsidP="00A239A0">
            <w:pPr>
              <w:pStyle w:val="a5"/>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____________________________</w:t>
            </w:r>
          </w:p>
          <w:p w:rsidR="005D488F" w:rsidRPr="00F41170" w:rsidRDefault="005D488F" w:rsidP="00A239A0">
            <w:pPr>
              <w:pStyle w:val="a5"/>
              <w:numPr>
                <w:ilvl w:val="0"/>
                <w:numId w:val="7"/>
              </w:num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Другое______________________</w:t>
            </w:r>
          </w:p>
          <w:p w:rsidR="005D488F" w:rsidRPr="00F41170" w:rsidRDefault="005D488F" w:rsidP="00A239A0">
            <w:pPr>
              <w:pStyle w:val="a5"/>
              <w:rPr>
                <w:rFonts w:ascii="Times New Roman" w:eastAsia="Times New Roman" w:hAnsi="Times New Roman" w:cs="Times New Roman"/>
                <w:sz w:val="20"/>
                <w:szCs w:val="20"/>
                <w:lang w:eastAsia="ru-RU"/>
              </w:rPr>
            </w:pP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5D488F" w:rsidRPr="00F41170" w:rsidRDefault="005D488F" w:rsidP="00A239A0">
            <w:pPr>
              <w:jc w:val="center"/>
              <w:rPr>
                <w:rFonts w:ascii="Times New Roman" w:eastAsia="Times New Roman" w:hAnsi="Times New Roman" w:cs="Times New Roman"/>
                <w:sz w:val="20"/>
                <w:szCs w:val="20"/>
                <w:lang w:eastAsia="ru-RU"/>
              </w:rPr>
            </w:pPr>
          </w:p>
          <w:p w:rsidR="005D488F" w:rsidRPr="00F41170" w:rsidRDefault="005D488F" w:rsidP="00A239A0">
            <w:pPr>
              <w:jc w:val="center"/>
              <w:rPr>
                <w:rFonts w:ascii="Times New Roman" w:eastAsia="Times New Roman" w:hAnsi="Times New Roman" w:cs="Times New Roman"/>
                <w:sz w:val="20"/>
                <w:szCs w:val="20"/>
                <w:lang w:eastAsia="ru-RU"/>
              </w:rPr>
            </w:pPr>
          </w:p>
          <w:p w:rsidR="005D488F" w:rsidRPr="00F41170" w:rsidRDefault="00074E36" w:rsidP="00A239A0">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5D488F" w:rsidRPr="00F41170">
              <w:rPr>
                <w:rFonts w:ascii="Times New Roman" w:eastAsia="Times New Roman" w:hAnsi="Times New Roman" w:cs="Times New Roman"/>
                <w:sz w:val="20"/>
                <w:szCs w:val="20"/>
                <w:lang w:eastAsia="ru-RU"/>
              </w:rPr>
              <w:t>__________</w:t>
            </w:r>
            <w:r w:rsidR="005D488F" w:rsidRPr="00F41170">
              <w:rPr>
                <w:rFonts w:ascii="Times New Roman" w:eastAsia="Times New Roman" w:hAnsi="Times New Roman" w:cs="Times New Roman"/>
                <w:sz w:val="20"/>
                <w:szCs w:val="20"/>
                <w:u w:val="single"/>
                <w:lang w:eastAsia="ru-RU"/>
              </w:rPr>
              <w:t>–</w:t>
            </w:r>
            <w:r w:rsidR="005D488F" w:rsidRPr="00F41170">
              <w:rPr>
                <w:rFonts w:ascii="Times New Roman" w:eastAsia="Times New Roman" w:hAnsi="Times New Roman" w:cs="Times New Roman"/>
                <w:sz w:val="20"/>
                <w:szCs w:val="20"/>
                <w:lang w:eastAsia="ru-RU"/>
              </w:rPr>
              <w:t>______________</w:t>
            </w:r>
          </w:p>
          <w:p w:rsidR="005D488F" w:rsidRPr="00F41170" w:rsidRDefault="005D488F" w:rsidP="00A239A0">
            <w:pPr>
              <w:jc w:val="center"/>
              <w:rPr>
                <w:rFonts w:ascii="Times New Roman" w:eastAsia="Times New Roman" w:hAnsi="Times New Roman" w:cs="Times New Roman"/>
                <w:sz w:val="20"/>
                <w:szCs w:val="20"/>
                <w:lang w:eastAsia="ru-RU"/>
              </w:rPr>
            </w:pPr>
          </w:p>
          <w:p w:rsidR="005D488F" w:rsidRPr="00F41170" w:rsidRDefault="005D488F" w:rsidP="00A239A0">
            <w:pPr>
              <w:jc w:val="center"/>
              <w:rPr>
                <w:rFonts w:ascii="Times New Roman" w:eastAsia="Times New Roman" w:hAnsi="Times New Roman" w:cs="Times New Roman"/>
                <w:sz w:val="20"/>
                <w:szCs w:val="20"/>
                <w:lang w:eastAsia="ru-RU"/>
              </w:rPr>
            </w:pPr>
          </w:p>
          <w:p w:rsidR="005D488F" w:rsidRPr="00F41170" w:rsidRDefault="005D488F" w:rsidP="00A239A0">
            <w:pPr>
              <w:jc w:val="center"/>
              <w:rPr>
                <w:rFonts w:ascii="Times New Roman" w:eastAsia="Times New Roman" w:hAnsi="Times New Roman" w:cs="Times New Roman"/>
                <w:sz w:val="20"/>
                <w:szCs w:val="20"/>
                <w:lang w:eastAsia="ru-RU"/>
              </w:rPr>
            </w:pPr>
          </w:p>
          <w:p w:rsidR="005D488F" w:rsidRPr="00F41170" w:rsidRDefault="005D488F" w:rsidP="00A239A0">
            <w:pPr>
              <w:jc w:val="cente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w:t>
            </w: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 xml:space="preserve">  </w:t>
            </w:r>
          </w:p>
        </w:tc>
      </w:tr>
      <w:tr w:rsidR="005D488F" w:rsidTr="00F41170">
        <w:tc>
          <w:tcPr>
            <w:tcW w:w="4786" w:type="dxa"/>
          </w:tcPr>
          <w:p w:rsidR="005D488F" w:rsidRPr="00F41170" w:rsidRDefault="005D488F" w:rsidP="00A239A0">
            <w:pPr>
              <w:rPr>
                <w:rFonts w:ascii="Times New Roman" w:eastAsia="Times New Roman" w:hAnsi="Times New Roman" w:cs="Times New Roman"/>
                <w:b/>
                <w:sz w:val="20"/>
                <w:szCs w:val="20"/>
                <w:lang w:eastAsia="ru-RU"/>
              </w:rPr>
            </w:pPr>
            <w:r w:rsidRPr="00F41170">
              <w:rPr>
                <w:rFonts w:ascii="Times New Roman" w:eastAsia="Times New Roman" w:hAnsi="Times New Roman" w:cs="Times New Roman"/>
                <w:b/>
                <w:sz w:val="20"/>
                <w:szCs w:val="20"/>
                <w:lang w:eastAsia="ru-RU"/>
              </w:rPr>
              <w:t>Контактная информация:</w:t>
            </w: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Руководитель предприятия</w:t>
            </w: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Адрес предприятия</w:t>
            </w: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eastAsia="ru-RU"/>
              </w:rPr>
              <w:t>Телефон, факс</w:t>
            </w:r>
          </w:p>
          <w:p w:rsidR="005D488F" w:rsidRPr="00F41170" w:rsidRDefault="005D488F" w:rsidP="00A239A0">
            <w:pPr>
              <w:rPr>
                <w:rFonts w:ascii="Times New Roman" w:eastAsia="Times New Roman" w:hAnsi="Times New Roman" w:cs="Times New Roman"/>
                <w:sz w:val="20"/>
                <w:szCs w:val="20"/>
                <w:lang w:eastAsia="ru-RU"/>
              </w:rPr>
            </w:pPr>
            <w:r w:rsidRPr="00F41170">
              <w:rPr>
                <w:rFonts w:ascii="Times New Roman" w:eastAsia="Times New Roman" w:hAnsi="Times New Roman" w:cs="Times New Roman"/>
                <w:sz w:val="20"/>
                <w:szCs w:val="20"/>
                <w:lang w:val="en-US" w:eastAsia="ru-RU"/>
              </w:rPr>
              <w:t>e</w:t>
            </w:r>
            <w:r w:rsidRPr="00F41170">
              <w:rPr>
                <w:rFonts w:ascii="Times New Roman" w:eastAsia="Times New Roman" w:hAnsi="Times New Roman" w:cs="Times New Roman"/>
                <w:sz w:val="20"/>
                <w:szCs w:val="20"/>
                <w:lang w:eastAsia="ru-RU"/>
              </w:rPr>
              <w:t>-</w:t>
            </w:r>
            <w:r w:rsidRPr="00F41170">
              <w:rPr>
                <w:rFonts w:ascii="Times New Roman" w:eastAsia="Times New Roman" w:hAnsi="Times New Roman" w:cs="Times New Roman"/>
                <w:sz w:val="20"/>
                <w:szCs w:val="20"/>
                <w:lang w:val="en-US" w:eastAsia="ru-RU"/>
              </w:rPr>
              <w:t>mail</w:t>
            </w:r>
          </w:p>
        </w:tc>
        <w:tc>
          <w:tcPr>
            <w:tcW w:w="6379" w:type="dxa"/>
          </w:tcPr>
          <w:p w:rsidR="005D488F" w:rsidRPr="00F41170" w:rsidRDefault="005D488F" w:rsidP="00A239A0">
            <w:pPr>
              <w:rPr>
                <w:rFonts w:ascii="Times New Roman" w:hAnsi="Times New Roman" w:cs="Times New Roman"/>
                <w:sz w:val="20"/>
                <w:szCs w:val="20"/>
              </w:rPr>
            </w:pPr>
            <w:r w:rsidRPr="00F41170">
              <w:rPr>
                <w:rFonts w:ascii="Times New Roman" w:hAnsi="Times New Roman" w:cs="Times New Roman"/>
                <w:sz w:val="20"/>
                <w:szCs w:val="20"/>
              </w:rPr>
              <w:t>Левченко Валерий Алексеевич, директор фирмы ЭНИМЦ «Моделирующие Системы»</w:t>
            </w:r>
          </w:p>
          <w:p w:rsidR="005D488F" w:rsidRPr="00F41170" w:rsidRDefault="005D488F" w:rsidP="00A239A0">
            <w:pPr>
              <w:rPr>
                <w:rFonts w:ascii="Times New Roman" w:hAnsi="Times New Roman" w:cs="Times New Roman"/>
                <w:sz w:val="20"/>
                <w:szCs w:val="20"/>
              </w:rPr>
            </w:pPr>
            <w:r w:rsidRPr="00F41170">
              <w:rPr>
                <w:rFonts w:ascii="Times New Roman" w:hAnsi="Times New Roman" w:cs="Times New Roman"/>
                <w:sz w:val="20"/>
                <w:szCs w:val="20"/>
              </w:rPr>
              <w:t>249035, Калужская обл., г</w:t>
            </w:r>
            <w:proofErr w:type="gramStart"/>
            <w:r w:rsidRPr="00F41170">
              <w:rPr>
                <w:rFonts w:ascii="Times New Roman" w:hAnsi="Times New Roman" w:cs="Times New Roman"/>
                <w:sz w:val="20"/>
                <w:szCs w:val="20"/>
              </w:rPr>
              <w:t>.О</w:t>
            </w:r>
            <w:proofErr w:type="gramEnd"/>
            <w:r w:rsidRPr="00F41170">
              <w:rPr>
                <w:rFonts w:ascii="Times New Roman" w:hAnsi="Times New Roman" w:cs="Times New Roman"/>
                <w:sz w:val="20"/>
                <w:szCs w:val="20"/>
              </w:rPr>
              <w:t>бнинск, пр. Ленина 133</w:t>
            </w:r>
          </w:p>
          <w:p w:rsidR="005D488F" w:rsidRPr="00F41170" w:rsidRDefault="005D488F" w:rsidP="00A239A0">
            <w:pPr>
              <w:rPr>
                <w:rFonts w:ascii="Times New Roman" w:eastAsia="Times New Roman" w:hAnsi="Times New Roman" w:cs="Times New Roman"/>
                <w:b/>
                <w:sz w:val="20"/>
                <w:szCs w:val="20"/>
                <w:lang w:eastAsia="ru-RU"/>
              </w:rPr>
            </w:pPr>
            <w:r w:rsidRPr="00F41170">
              <w:rPr>
                <w:rFonts w:ascii="Times New Roman" w:hAnsi="Times New Roman" w:cs="Times New Roman"/>
                <w:sz w:val="20"/>
                <w:szCs w:val="20"/>
              </w:rPr>
              <w:t xml:space="preserve">тел/факс 48439 63598, E-mail </w:t>
            </w:r>
            <w:hyperlink r:id="rId29" w:history="1">
              <w:r w:rsidRPr="00F41170">
                <w:rPr>
                  <w:rFonts w:ascii="Times New Roman" w:hAnsi="Times New Roman" w:cs="Times New Roman"/>
                  <w:sz w:val="20"/>
                  <w:szCs w:val="20"/>
                </w:rPr>
                <w:t>modsys@ssl.obninsk.ru</w:t>
              </w:r>
            </w:hyperlink>
          </w:p>
        </w:tc>
      </w:tr>
    </w:tbl>
    <w:p w:rsidR="005D488F" w:rsidRDefault="005D488F" w:rsidP="005D488F">
      <w:pPr>
        <w:spacing w:after="0" w:line="240" w:lineRule="auto"/>
        <w:ind w:left="567"/>
        <w:rPr>
          <w:rFonts w:ascii="Times New Roman" w:eastAsia="Times New Roman" w:hAnsi="Times New Roman" w:cs="Times New Roman"/>
          <w:b/>
          <w:sz w:val="26"/>
          <w:szCs w:val="26"/>
          <w:lang w:eastAsia="ru-RU"/>
        </w:rPr>
      </w:pPr>
    </w:p>
    <w:p w:rsidR="005D488F" w:rsidRDefault="005D488F" w:rsidP="005D488F">
      <w:pPr>
        <w:spacing w:after="0" w:line="240" w:lineRule="auto"/>
        <w:rPr>
          <w:rFonts w:ascii="TimesNewRomanPSMT" w:hAnsi="TimesNewRomanPSMT" w:cs="TimesNewRomanPSMT"/>
          <w:sz w:val="28"/>
          <w:szCs w:val="28"/>
        </w:rPr>
      </w:pPr>
    </w:p>
    <w:p w:rsidR="005D488F" w:rsidRDefault="005D488F" w:rsidP="005D488F">
      <w:pPr>
        <w:spacing w:after="0" w:line="240" w:lineRule="auto"/>
        <w:ind w:left="567"/>
        <w:jc w:val="right"/>
        <w:rPr>
          <w:rFonts w:ascii="Times New Roman" w:eastAsia="Times New Roman" w:hAnsi="Times New Roman" w:cs="Times New Roman"/>
          <w:b/>
          <w:sz w:val="26"/>
          <w:szCs w:val="26"/>
          <w:lang w:eastAsia="ru-RU"/>
        </w:rPr>
      </w:pPr>
    </w:p>
    <w:p w:rsidR="005D488F" w:rsidRDefault="005D488F" w:rsidP="00F41170">
      <w:pPr>
        <w:rPr>
          <w:noProof/>
          <w:lang w:eastAsia="ru-RU"/>
        </w:rPr>
      </w:pPr>
    </w:p>
    <w:p w:rsidR="00F41170" w:rsidRPr="005D488F" w:rsidRDefault="00F41170" w:rsidP="00F41170">
      <w:pPr>
        <w:rPr>
          <w:noProof/>
          <w:lang w:eastAsia="ru-RU"/>
        </w:rPr>
      </w:pPr>
    </w:p>
    <w:p w:rsidR="005D488F" w:rsidRPr="005D488F" w:rsidRDefault="005D488F" w:rsidP="005D488F">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864" w:type="dxa"/>
        <w:tblLook w:val="04A0" w:firstRow="1" w:lastRow="0" w:firstColumn="1" w:lastColumn="0" w:noHBand="0" w:noVBand="1"/>
      </w:tblPr>
      <w:tblGrid>
        <w:gridCol w:w="3686"/>
        <w:gridCol w:w="7040"/>
      </w:tblGrid>
      <w:tr w:rsidR="005D488F" w:rsidRPr="005D488F" w:rsidTr="00F41170">
        <w:tc>
          <w:tcPr>
            <w:tcW w:w="3686" w:type="dxa"/>
          </w:tcPr>
          <w:p w:rsidR="005D488F" w:rsidRPr="005D488F" w:rsidRDefault="005D488F" w:rsidP="00A239A0">
            <w:pPr>
              <w:spacing w:before="120" w:after="12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lastRenderedPageBreak/>
              <w:t>Название предприятия</w:t>
            </w:r>
          </w:p>
        </w:tc>
        <w:tc>
          <w:tcPr>
            <w:tcW w:w="7040" w:type="dxa"/>
          </w:tcPr>
          <w:p w:rsidR="005D488F" w:rsidRPr="005D488F" w:rsidRDefault="005D488F" w:rsidP="00A239A0">
            <w:pPr>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ООО «Экспериментальный научно-исследовательский и методический центр «Моделирующие системы»</w:t>
            </w:r>
          </w:p>
        </w:tc>
      </w:tr>
      <w:tr w:rsidR="005D488F" w:rsidRPr="005D488F" w:rsidTr="00F41170">
        <w:trPr>
          <w:trHeight w:val="539"/>
        </w:trPr>
        <w:tc>
          <w:tcPr>
            <w:tcW w:w="3686" w:type="dxa"/>
          </w:tcPr>
          <w:p w:rsidR="005D488F" w:rsidRPr="005D488F" w:rsidRDefault="005D488F" w:rsidP="00A239A0">
            <w:pPr>
              <w:pStyle w:val="Default"/>
              <w:spacing w:before="120"/>
              <w:rPr>
                <w:sz w:val="20"/>
                <w:szCs w:val="20"/>
              </w:rPr>
            </w:pPr>
            <w:r w:rsidRPr="005D488F">
              <w:rPr>
                <w:sz w:val="20"/>
                <w:szCs w:val="20"/>
              </w:rPr>
              <w:t xml:space="preserve"> 1. Наименование инновационного проекта</w:t>
            </w:r>
          </w:p>
        </w:tc>
        <w:tc>
          <w:tcPr>
            <w:tcW w:w="7040" w:type="dxa"/>
          </w:tcPr>
          <w:p w:rsidR="005D488F" w:rsidRPr="005D488F" w:rsidRDefault="005D488F" w:rsidP="00A239A0">
            <w:pPr>
              <w:spacing w:before="120"/>
              <w:rPr>
                <w:rFonts w:ascii="Times New Roman" w:eastAsia="Times New Roman" w:hAnsi="Times New Roman" w:cs="Times New Roman"/>
                <w:sz w:val="20"/>
                <w:szCs w:val="20"/>
                <w:lang w:eastAsia="ru-RU"/>
              </w:rPr>
            </w:pPr>
            <w:proofErr w:type="gramStart"/>
            <w:r w:rsidRPr="005D488F">
              <w:rPr>
                <w:rFonts w:ascii="Times New Roman" w:hAnsi="Times New Roman" w:cs="Times New Roman"/>
                <w:bCs/>
                <w:sz w:val="20"/>
                <w:szCs w:val="20"/>
              </w:rPr>
              <w:t>Стабилизирующая</w:t>
            </w:r>
            <w:proofErr w:type="gramEnd"/>
            <w:r w:rsidRPr="005D488F">
              <w:rPr>
                <w:rFonts w:ascii="Times New Roman" w:hAnsi="Times New Roman" w:cs="Times New Roman"/>
                <w:bCs/>
                <w:sz w:val="20"/>
                <w:szCs w:val="20"/>
              </w:rPr>
              <w:t xml:space="preserve"> термо-радионуклидная вертебропластика – новый способ паллиативной терапии метастатических поражений позвоночника при злокачественных опухолях</w:t>
            </w:r>
          </w:p>
        </w:tc>
      </w:tr>
      <w:tr w:rsidR="005D488F" w:rsidRPr="005D488F" w:rsidTr="00F41170">
        <w:trPr>
          <w:trHeight w:val="419"/>
        </w:trPr>
        <w:tc>
          <w:tcPr>
            <w:tcW w:w="3686" w:type="dxa"/>
          </w:tcPr>
          <w:p w:rsidR="005D488F" w:rsidRPr="005D488F" w:rsidRDefault="005D488F" w:rsidP="00A239A0">
            <w:pPr>
              <w:pStyle w:val="Default"/>
              <w:rPr>
                <w:sz w:val="20"/>
                <w:szCs w:val="20"/>
              </w:rPr>
            </w:pPr>
            <w:r w:rsidRPr="005D488F">
              <w:rPr>
                <w:sz w:val="20"/>
                <w:szCs w:val="20"/>
              </w:rPr>
              <w:t xml:space="preserve">2.  </w:t>
            </w:r>
            <w:r w:rsidR="000A71CF">
              <w:rPr>
                <w:sz w:val="20"/>
                <w:szCs w:val="20"/>
              </w:rPr>
              <w:t>Аннотация проекта</w:t>
            </w:r>
          </w:p>
        </w:tc>
        <w:tc>
          <w:tcPr>
            <w:tcW w:w="7040" w:type="dxa"/>
          </w:tcPr>
          <w:p w:rsidR="005D488F" w:rsidRPr="005D488F" w:rsidRDefault="005D488F" w:rsidP="00A239A0">
            <w:pPr>
              <w:suppressAutoHyphens/>
              <w:ind w:firstLine="493"/>
              <w:jc w:val="both"/>
              <w:rPr>
                <w:rFonts w:ascii="Times New Roman" w:hAnsi="Times New Roman" w:cs="Times New Roman"/>
                <w:sz w:val="20"/>
                <w:szCs w:val="20"/>
              </w:rPr>
            </w:pPr>
            <w:bookmarkStart w:id="0" w:name="OLE_LINK3"/>
            <w:bookmarkStart w:id="1" w:name="OLE_LINK4"/>
            <w:r w:rsidRPr="005D488F">
              <w:rPr>
                <w:rFonts w:ascii="Times New Roman" w:hAnsi="Times New Roman" w:cs="Times New Roman"/>
                <w:sz w:val="20"/>
                <w:szCs w:val="20"/>
              </w:rPr>
              <w:t>Целью инновационного проекта является разработка и обоснование способа лечения при метастазах злокачественных опухолей в позвоночник. Способ заключается в том, что подавление (прекращение или ограничение) опухолевого роста обеспечивается сочетанием локального гипертермического (при температуре 41</w:t>
            </w:r>
            <w:r w:rsidRPr="005D488F">
              <w:rPr>
                <w:rFonts w:ascii="Times New Roman" w:hAnsi="Times New Roman" w:cs="Times New Roman"/>
                <w:sz w:val="20"/>
                <w:szCs w:val="20"/>
                <w:vertAlign w:val="superscript"/>
              </w:rPr>
              <w:t xml:space="preserve">0 </w:t>
            </w:r>
            <w:r w:rsidRPr="005D488F">
              <w:rPr>
                <w:rFonts w:ascii="Times New Roman" w:hAnsi="Times New Roman" w:cs="Times New Roman"/>
                <w:sz w:val="20"/>
                <w:szCs w:val="20"/>
              </w:rPr>
              <w:t>– 60</w:t>
            </w:r>
            <w:r w:rsidRPr="005D488F">
              <w:rPr>
                <w:rFonts w:ascii="Times New Roman" w:hAnsi="Times New Roman" w:cs="Times New Roman"/>
                <w:sz w:val="20"/>
                <w:szCs w:val="20"/>
                <w:vertAlign w:val="superscript"/>
              </w:rPr>
              <w:t>0</w:t>
            </w:r>
            <w:r w:rsidRPr="005D488F">
              <w:rPr>
                <w:rFonts w:ascii="Times New Roman" w:hAnsi="Times New Roman" w:cs="Times New Roman"/>
                <w:sz w:val="20"/>
                <w:szCs w:val="20"/>
              </w:rPr>
              <w:t xml:space="preserve">С)  воздействия на очаг опухолевого роста и локального облучения </w:t>
            </w:r>
            <w:proofErr w:type="gramStart"/>
            <w:r w:rsidRPr="005D488F">
              <w:rPr>
                <w:rFonts w:ascii="Times New Roman" w:hAnsi="Times New Roman" w:cs="Times New Roman"/>
                <w:sz w:val="20"/>
                <w:szCs w:val="20"/>
              </w:rPr>
              <w:t>β-</w:t>
            </w:r>
            <w:proofErr w:type="gramEnd"/>
            <w:r w:rsidRPr="005D488F">
              <w:rPr>
                <w:rFonts w:ascii="Times New Roman" w:hAnsi="Times New Roman" w:cs="Times New Roman"/>
                <w:sz w:val="20"/>
                <w:szCs w:val="20"/>
              </w:rPr>
              <w:t>частицами, испускаемыми радиоактивным изотопом,  равномерно распределенным в костном цементе – полиметилметакрилате, доставляемом к очагу опухолевого роста в теле позвонка методом чрескожной вертебропластики, позволяющей обеспечить утраченную из-за роста опухоли опорную способность позвоночника.</w:t>
            </w:r>
          </w:p>
          <w:bookmarkEnd w:id="0"/>
          <w:bookmarkEnd w:id="1"/>
          <w:p w:rsidR="005D488F" w:rsidRPr="005D488F" w:rsidRDefault="005D488F" w:rsidP="00A239A0">
            <w:pPr>
              <w:suppressAutoHyphens/>
              <w:ind w:firstLine="493"/>
              <w:jc w:val="both"/>
              <w:rPr>
                <w:rFonts w:ascii="Times New Roman" w:hAnsi="Times New Roman" w:cs="Times New Roman"/>
                <w:sz w:val="20"/>
                <w:szCs w:val="20"/>
              </w:rPr>
            </w:pPr>
            <w:r w:rsidRPr="005D488F">
              <w:rPr>
                <w:rFonts w:ascii="Times New Roman" w:hAnsi="Times New Roman" w:cs="Times New Roman"/>
                <w:sz w:val="20"/>
                <w:szCs w:val="20"/>
              </w:rPr>
              <w:t xml:space="preserve">Гипертермическое воздействие на очаг опухолевого роста обеспечивается экзотермической реакцией полимеризации костного цемента. В цемент вводится радионуклид, изготовленный по специальной технологии. Готовится цементная масса, содержащая радионуклид, равномерно распределенный по объему костного цемента. Введение в тело позвонка, пораженного опухолью, костного цемента, обладающего гипертермическим эффектом, способ-ностью локального облучения опухоли  </w:t>
            </w:r>
            <w:proofErr w:type="gramStart"/>
            <w:r w:rsidRPr="005D488F">
              <w:rPr>
                <w:rFonts w:ascii="Times New Roman" w:hAnsi="Times New Roman" w:cs="Times New Roman"/>
                <w:sz w:val="20"/>
                <w:szCs w:val="20"/>
              </w:rPr>
              <w:t>β-</w:t>
            </w:r>
            <w:proofErr w:type="gramEnd"/>
            <w:r w:rsidRPr="005D488F">
              <w:rPr>
                <w:rFonts w:ascii="Times New Roman" w:hAnsi="Times New Roman" w:cs="Times New Roman"/>
                <w:sz w:val="20"/>
                <w:szCs w:val="20"/>
              </w:rPr>
              <w:t xml:space="preserve">частицами, а также восстанавливающего опорную способность позвоночника, оказывает многофакторное воздействие, что сопровождается выраженным паллиативным эффектом.   </w:t>
            </w:r>
          </w:p>
          <w:p w:rsidR="005D488F" w:rsidRPr="005D488F" w:rsidRDefault="005D488F" w:rsidP="00A239A0">
            <w:pPr>
              <w:suppressAutoHyphens/>
              <w:spacing w:after="60"/>
              <w:ind w:firstLine="425"/>
              <w:jc w:val="both"/>
              <w:rPr>
                <w:rFonts w:ascii="Times New Roman" w:hAnsi="Times New Roman" w:cs="Times New Roman"/>
                <w:sz w:val="20"/>
                <w:szCs w:val="20"/>
              </w:rPr>
            </w:pPr>
            <w:r w:rsidRPr="005D488F">
              <w:rPr>
                <w:rFonts w:ascii="Times New Roman" w:hAnsi="Times New Roman" w:cs="Times New Roman"/>
                <w:sz w:val="20"/>
                <w:szCs w:val="20"/>
              </w:rPr>
              <w:t>В рамках проекта предполагается проведение расчетно-экспериментальных исследований с целью получения научными методами оценок и доказательств эффективности и безопасности предлагаемого способа.</w:t>
            </w:r>
          </w:p>
        </w:tc>
      </w:tr>
      <w:tr w:rsidR="005D488F" w:rsidRPr="005D488F" w:rsidTr="00F41170">
        <w:tc>
          <w:tcPr>
            <w:tcW w:w="3686" w:type="dxa"/>
          </w:tcPr>
          <w:p w:rsidR="005D488F" w:rsidRPr="005D488F" w:rsidRDefault="005D488F" w:rsidP="00A239A0">
            <w:pPr>
              <w:spacing w:before="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040" w:type="dxa"/>
          </w:tcPr>
          <w:p w:rsidR="005D488F" w:rsidRPr="005D488F" w:rsidRDefault="005D488F" w:rsidP="00A239A0">
            <w:pPr>
              <w:pStyle w:val="a5"/>
              <w:numPr>
                <w:ilvl w:val="0"/>
                <w:numId w:val="4"/>
              </w:num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Патент                                 ×</w:t>
            </w:r>
          </w:p>
          <w:p w:rsidR="005D488F" w:rsidRPr="005D488F"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88" style="position:absolute;left:0;text-align:left;margin-left:170.35pt;margin-top:2.35pt;width:7.15pt;height:8.25pt;z-index:251648000"/>
              </w:pict>
            </w:r>
            <w:r w:rsidR="005D488F" w:rsidRPr="005D488F">
              <w:rPr>
                <w:rFonts w:ascii="Times New Roman" w:eastAsia="Times New Roman" w:hAnsi="Times New Roman" w:cs="Times New Roman"/>
                <w:sz w:val="20"/>
                <w:szCs w:val="20"/>
                <w:lang w:eastAsia="ru-RU"/>
              </w:rPr>
              <w:t>Заявка на патент</w:t>
            </w:r>
          </w:p>
          <w:p w:rsidR="005D488F" w:rsidRPr="005D488F"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89" style="position:absolute;left:0;text-align:left;margin-left:170.35pt;margin-top:5.3pt;width:7.15pt;height:8.25pt;z-index:251649024"/>
              </w:pict>
            </w:r>
            <w:r w:rsidR="005D488F" w:rsidRPr="005D488F">
              <w:rPr>
                <w:rFonts w:ascii="Times New Roman" w:eastAsia="Times New Roman" w:hAnsi="Times New Roman" w:cs="Times New Roman"/>
                <w:sz w:val="20"/>
                <w:szCs w:val="20"/>
                <w:lang w:eastAsia="ru-RU"/>
              </w:rPr>
              <w:t xml:space="preserve">Лицензия </w:t>
            </w:r>
          </w:p>
          <w:p w:rsidR="005D488F" w:rsidRPr="005D488F"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190" style="position:absolute;left:0;text-align:left;margin-left:170.35pt;margin-top:4.4pt;width:7.15pt;height:8.25pt;z-index:251650048"/>
              </w:pict>
            </w:r>
            <w:r w:rsidR="005D488F" w:rsidRPr="005D488F">
              <w:rPr>
                <w:rFonts w:ascii="Times New Roman" w:eastAsia="Times New Roman" w:hAnsi="Times New Roman" w:cs="Times New Roman"/>
                <w:sz w:val="20"/>
                <w:szCs w:val="20"/>
                <w:lang w:eastAsia="ru-RU"/>
              </w:rPr>
              <w:t xml:space="preserve">Свидетельство </w:t>
            </w:r>
            <w:proofErr w:type="gramStart"/>
            <w:r w:rsidR="005D488F" w:rsidRPr="005D488F">
              <w:rPr>
                <w:rFonts w:ascii="Times New Roman" w:eastAsia="Times New Roman" w:hAnsi="Times New Roman" w:cs="Times New Roman"/>
                <w:sz w:val="20"/>
                <w:szCs w:val="20"/>
                <w:lang w:eastAsia="ru-RU"/>
              </w:rPr>
              <w:t>на</w:t>
            </w:r>
            <w:proofErr w:type="gramEnd"/>
            <w:r w:rsidR="005D488F" w:rsidRPr="005D488F">
              <w:rPr>
                <w:rFonts w:ascii="Times New Roman" w:eastAsia="Times New Roman" w:hAnsi="Times New Roman" w:cs="Times New Roman"/>
                <w:sz w:val="20"/>
                <w:szCs w:val="20"/>
                <w:lang w:eastAsia="ru-RU"/>
              </w:rPr>
              <w:t xml:space="preserve"> ПО</w:t>
            </w:r>
          </w:p>
          <w:p w:rsidR="005D488F" w:rsidRPr="005D488F" w:rsidRDefault="005D488F" w:rsidP="00A239A0">
            <w:pPr>
              <w:pStyle w:val="a5"/>
              <w:numPr>
                <w:ilvl w:val="0"/>
                <w:numId w:val="4"/>
              </w:numPr>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sz w:val="20"/>
                <w:szCs w:val="20"/>
                <w:lang w:eastAsia="ru-RU"/>
              </w:rPr>
              <w:t>Другое_________________</w:t>
            </w:r>
          </w:p>
          <w:p w:rsidR="005D488F" w:rsidRPr="005D488F" w:rsidRDefault="005D488F" w:rsidP="00A239A0">
            <w:pPr>
              <w:rPr>
                <w:rFonts w:ascii="Times New Roman" w:eastAsia="Times New Roman" w:hAnsi="Times New Roman" w:cs="Times New Roman"/>
                <w:b/>
                <w:sz w:val="20"/>
                <w:szCs w:val="20"/>
                <w:lang w:eastAsia="ru-RU"/>
              </w:rPr>
            </w:pPr>
          </w:p>
        </w:tc>
      </w:tr>
      <w:tr w:rsidR="005D488F" w:rsidRPr="005D488F" w:rsidTr="00F41170">
        <w:tc>
          <w:tcPr>
            <w:tcW w:w="3686" w:type="dxa"/>
          </w:tcPr>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040" w:type="dxa"/>
          </w:tcPr>
          <w:p w:rsidR="005D488F" w:rsidRPr="005D488F" w:rsidRDefault="005D488F" w:rsidP="00A239A0">
            <w:pPr>
              <w:suppressAutoHyphens/>
              <w:ind w:right="45" w:firstLine="425"/>
              <w:jc w:val="both"/>
              <w:rPr>
                <w:rFonts w:ascii="Times New Roman" w:hAnsi="Times New Roman" w:cs="Times New Roman"/>
                <w:sz w:val="20"/>
                <w:szCs w:val="20"/>
              </w:rPr>
            </w:pPr>
            <w:r w:rsidRPr="005D488F">
              <w:rPr>
                <w:rFonts w:ascii="Times New Roman" w:hAnsi="Times New Roman" w:cs="Times New Roman"/>
                <w:sz w:val="20"/>
                <w:szCs w:val="20"/>
              </w:rPr>
              <w:t xml:space="preserve">Радиоактивный костный цемент, полученный путем смешивания метилметакрилата с радиоактивным излучателем </w:t>
            </w:r>
            <w:r w:rsidRPr="005D488F">
              <w:rPr>
                <w:rFonts w:ascii="Times New Roman" w:hAnsi="Times New Roman" w:cs="Times New Roman"/>
                <w:sz w:val="20"/>
                <w:szCs w:val="20"/>
                <w:vertAlign w:val="superscript"/>
              </w:rPr>
              <w:t>188</w:t>
            </w:r>
            <w:r w:rsidRPr="005D488F">
              <w:rPr>
                <w:rFonts w:ascii="Times New Roman" w:hAnsi="Times New Roman" w:cs="Times New Roman"/>
                <w:sz w:val="20"/>
                <w:szCs w:val="20"/>
              </w:rPr>
              <w:t xml:space="preserve">Re. После его введения в полости позвонка с метастатическими поражениями происходит укрепление позвонка и снятие болевого синдрома, который сопровождает данное заболевание. Также наблюдается мультимодальный эффект, </w:t>
            </w:r>
            <w:proofErr w:type="gramStart"/>
            <w:r w:rsidRPr="005D488F">
              <w:rPr>
                <w:rFonts w:ascii="Times New Roman" w:hAnsi="Times New Roman" w:cs="Times New Roman"/>
                <w:sz w:val="20"/>
                <w:szCs w:val="20"/>
              </w:rPr>
              <w:t>заключающий-ся</w:t>
            </w:r>
            <w:proofErr w:type="gramEnd"/>
            <w:r w:rsidRPr="005D488F">
              <w:rPr>
                <w:rFonts w:ascii="Times New Roman" w:hAnsi="Times New Roman" w:cs="Times New Roman"/>
                <w:sz w:val="20"/>
                <w:szCs w:val="20"/>
              </w:rPr>
              <w:t xml:space="preserve"> в гипертермическом и радиационном воздействии на метастазы с одновремен-ным укреплением опорной способности позвоночника. В данном случае возникает синергизм гипертермического и радиационного воздействий, то есть, взаимное усиление полученного лечебного эффекта. В результате полученный эффект существенно выше, нежели ожидаемый при простом сложении результатов лечения при последовательном применении каждого из методов в отдельности. Благодаря этому, ожидаемый срок дожития больных существенно увеличится, улучшается и качество  жизни.</w:t>
            </w:r>
          </w:p>
          <w:p w:rsidR="005D488F" w:rsidRPr="005D488F" w:rsidRDefault="005D488F" w:rsidP="00A239A0">
            <w:pPr>
              <w:ind w:firstLine="493"/>
              <w:jc w:val="both"/>
              <w:rPr>
                <w:rFonts w:ascii="Times New Roman" w:hAnsi="Times New Roman" w:cs="Times New Roman"/>
                <w:sz w:val="20"/>
                <w:szCs w:val="20"/>
              </w:rPr>
            </w:pPr>
            <w:r w:rsidRPr="005D488F">
              <w:rPr>
                <w:rFonts w:ascii="Times New Roman" w:hAnsi="Times New Roman" w:cs="Times New Roman"/>
                <w:sz w:val="20"/>
                <w:szCs w:val="20"/>
              </w:rPr>
              <w:t xml:space="preserve">Новизна предлагаемого проекта заключается в следующем: </w:t>
            </w:r>
          </w:p>
          <w:p w:rsidR="005D488F" w:rsidRPr="005D488F" w:rsidRDefault="005D488F" w:rsidP="00A239A0">
            <w:pPr>
              <w:ind w:firstLine="567"/>
              <w:jc w:val="both"/>
              <w:rPr>
                <w:rFonts w:ascii="Times New Roman" w:hAnsi="Times New Roman" w:cs="Times New Roman"/>
                <w:sz w:val="20"/>
                <w:szCs w:val="20"/>
              </w:rPr>
            </w:pPr>
            <w:r w:rsidRPr="005D488F">
              <w:rPr>
                <w:rFonts w:ascii="Times New Roman" w:hAnsi="Times New Roman" w:cs="Times New Roman"/>
                <w:sz w:val="20"/>
                <w:szCs w:val="20"/>
              </w:rPr>
              <w:t>– разработка и обоснование нового способа уничтожения злокачественных опухолей в теле позвонка при первичных опухолях и метастазах;</w:t>
            </w:r>
          </w:p>
          <w:p w:rsidR="005D488F" w:rsidRPr="005D488F" w:rsidRDefault="005D488F" w:rsidP="00A239A0">
            <w:pPr>
              <w:ind w:firstLine="567"/>
              <w:jc w:val="both"/>
              <w:rPr>
                <w:rFonts w:ascii="Times New Roman" w:hAnsi="Times New Roman" w:cs="Times New Roman"/>
                <w:sz w:val="20"/>
                <w:szCs w:val="20"/>
              </w:rPr>
            </w:pPr>
            <w:r w:rsidRPr="005D488F">
              <w:rPr>
                <w:rFonts w:ascii="Times New Roman" w:hAnsi="Times New Roman" w:cs="Times New Roman"/>
                <w:sz w:val="20"/>
                <w:szCs w:val="20"/>
              </w:rPr>
              <w:t>– экспериментальное исследование теплофизических характеристик затвердевания костного цемента на основе полиметилметакрилата;</w:t>
            </w:r>
          </w:p>
          <w:p w:rsidR="005D488F" w:rsidRPr="005D488F" w:rsidRDefault="005D488F" w:rsidP="00A239A0">
            <w:pPr>
              <w:suppressAutoHyphens/>
              <w:ind w:right="45" w:firstLine="425"/>
              <w:jc w:val="both"/>
              <w:rPr>
                <w:rFonts w:ascii="Times New Roman" w:hAnsi="Times New Roman" w:cs="Times New Roman"/>
                <w:sz w:val="20"/>
                <w:szCs w:val="20"/>
              </w:rPr>
            </w:pPr>
            <w:r w:rsidRPr="005D488F">
              <w:rPr>
                <w:rFonts w:ascii="Times New Roman" w:hAnsi="Times New Roman" w:cs="Times New Roman"/>
                <w:sz w:val="20"/>
                <w:szCs w:val="20"/>
              </w:rPr>
              <w:t>– расчетное моделирование процессов теплопереноса в процессе полимеризации цемента в костной ткани.</w:t>
            </w:r>
          </w:p>
          <w:p w:rsidR="005D488F" w:rsidRPr="005D488F" w:rsidRDefault="005D488F" w:rsidP="00A239A0">
            <w:pPr>
              <w:suppressAutoHyphens/>
              <w:spacing w:after="60"/>
              <w:ind w:right="45" w:firstLine="425"/>
              <w:jc w:val="both"/>
              <w:rPr>
                <w:rFonts w:ascii="Times New Roman" w:hAnsi="Times New Roman" w:cs="Times New Roman"/>
                <w:sz w:val="20"/>
                <w:szCs w:val="20"/>
              </w:rPr>
            </w:pPr>
            <w:r w:rsidRPr="005D488F">
              <w:rPr>
                <w:rFonts w:ascii="Times New Roman" w:hAnsi="Times New Roman" w:cs="Times New Roman"/>
                <w:sz w:val="20"/>
                <w:szCs w:val="20"/>
              </w:rPr>
              <w:t>Наиболее</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близким</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к</w:t>
            </w:r>
            <w:r w:rsidRPr="005D488F">
              <w:rPr>
                <w:rFonts w:ascii="Times New Roman" w:hAnsi="Times New Roman" w:cs="Times New Roman"/>
                <w:sz w:val="20"/>
                <w:szCs w:val="20"/>
                <w:lang w:val="en-US"/>
              </w:rPr>
              <w:t xml:space="preserve"> </w:t>
            </w:r>
            <w:proofErr w:type="gramStart"/>
            <w:r w:rsidRPr="005D488F">
              <w:rPr>
                <w:rFonts w:ascii="Times New Roman" w:hAnsi="Times New Roman" w:cs="Times New Roman"/>
                <w:sz w:val="20"/>
                <w:szCs w:val="20"/>
              </w:rPr>
              <w:t>рассматриваемо</w:t>
            </w:r>
            <w:r w:rsidRPr="005D488F">
              <w:rPr>
                <w:rFonts w:ascii="Times New Roman" w:hAnsi="Times New Roman" w:cs="Times New Roman"/>
                <w:sz w:val="20"/>
                <w:szCs w:val="20"/>
                <w:lang w:val="en-US"/>
              </w:rPr>
              <w:t>-</w:t>
            </w:r>
            <w:r w:rsidRPr="005D488F">
              <w:rPr>
                <w:rFonts w:ascii="Times New Roman" w:hAnsi="Times New Roman" w:cs="Times New Roman"/>
                <w:sz w:val="20"/>
                <w:szCs w:val="20"/>
              </w:rPr>
              <w:t>му</w:t>
            </w:r>
            <w:proofErr w:type="gramEnd"/>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в</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проекте</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является</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способ</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изложенный</w:t>
            </w:r>
            <w:r w:rsidRPr="005D488F">
              <w:rPr>
                <w:rFonts w:ascii="Times New Roman" w:hAnsi="Times New Roman" w:cs="Times New Roman"/>
                <w:sz w:val="20"/>
                <w:szCs w:val="20"/>
                <w:lang w:val="en-US"/>
              </w:rPr>
              <w:t xml:space="preserve"> </w:t>
            </w:r>
            <w:r w:rsidRPr="005D488F">
              <w:rPr>
                <w:rFonts w:ascii="Times New Roman" w:hAnsi="Times New Roman" w:cs="Times New Roman"/>
                <w:sz w:val="20"/>
                <w:szCs w:val="20"/>
              </w:rPr>
              <w:t>в</w:t>
            </w:r>
            <w:r w:rsidRPr="005D488F">
              <w:rPr>
                <w:rFonts w:ascii="Times New Roman" w:hAnsi="Times New Roman" w:cs="Times New Roman"/>
                <w:sz w:val="20"/>
                <w:szCs w:val="20"/>
                <w:lang w:val="en-US"/>
              </w:rPr>
              <w:t xml:space="preserve"> /Temperature Measurement During Polymerization of Bone Cement in Percutaneous Vertebroplasty: An ln Vivo Study in Humans, G. C. Anselmetti et al, Cardiovasc Intervent Radiol (2009) 32:491-498/. </w:t>
            </w:r>
            <w:r w:rsidRPr="005D488F">
              <w:rPr>
                <w:rFonts w:ascii="Times New Roman" w:hAnsi="Times New Roman" w:cs="Times New Roman"/>
                <w:sz w:val="20"/>
                <w:szCs w:val="20"/>
              </w:rPr>
              <w:t xml:space="preserve">Способ заключается в том, что в очаг опухолевого роста в поврежденном позвонке вводят раствор костного цемента. При этом во многих случаях наблюдается значительный регресс болевой симптоматики (70-75%) у пациентов с различной опухолевой </w:t>
            </w:r>
            <w:r w:rsidRPr="005D488F">
              <w:rPr>
                <w:rFonts w:ascii="Times New Roman" w:hAnsi="Times New Roman" w:cs="Times New Roman"/>
                <w:sz w:val="20"/>
                <w:szCs w:val="20"/>
              </w:rPr>
              <w:lastRenderedPageBreak/>
              <w:t xml:space="preserve">патологией позвоночника. К недостаткам способа можно отнести тот факт, что, как правило, по </w:t>
            </w:r>
            <w:proofErr w:type="gramStart"/>
            <w:r w:rsidRPr="005D488F">
              <w:rPr>
                <w:rFonts w:ascii="Times New Roman" w:hAnsi="Times New Roman" w:cs="Times New Roman"/>
                <w:sz w:val="20"/>
                <w:szCs w:val="20"/>
              </w:rPr>
              <w:t>прошествии</w:t>
            </w:r>
            <w:proofErr w:type="gramEnd"/>
            <w:r w:rsidRPr="005D488F">
              <w:rPr>
                <w:rFonts w:ascii="Times New Roman" w:hAnsi="Times New Roman" w:cs="Times New Roman"/>
                <w:sz w:val="20"/>
                <w:szCs w:val="20"/>
              </w:rPr>
              <w:t xml:space="preserve"> 2-4 месяцев болевой синдром вновь прогрессирует, быстро достигая прежней выраженности, одновременно продолжается рост метастаза в направлении позвоночного канала с опасностью компрессии спин-ного мозга, т.е. период стабилизации носит кратковременный характер.</w:t>
            </w:r>
          </w:p>
        </w:tc>
      </w:tr>
      <w:tr w:rsidR="005D488F" w:rsidRPr="005D488F" w:rsidTr="00F41170">
        <w:tc>
          <w:tcPr>
            <w:tcW w:w="3686" w:type="dxa"/>
          </w:tcPr>
          <w:p w:rsidR="005D488F" w:rsidRPr="005D488F" w:rsidRDefault="005D488F" w:rsidP="00A239A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lastRenderedPageBreak/>
              <w:t>5. Текущая стадия разработки проекта</w:t>
            </w:r>
          </w:p>
        </w:tc>
        <w:tc>
          <w:tcPr>
            <w:tcW w:w="7040" w:type="dxa"/>
          </w:tcPr>
          <w:p w:rsidR="005D488F" w:rsidRPr="005D488F" w:rsidRDefault="005D488F" w:rsidP="00A239A0">
            <w:pPr>
              <w:ind w:firstLine="493"/>
              <w:jc w:val="both"/>
              <w:rPr>
                <w:rFonts w:ascii="Times New Roman" w:hAnsi="Times New Roman" w:cs="Times New Roman"/>
                <w:sz w:val="20"/>
                <w:szCs w:val="20"/>
              </w:rPr>
            </w:pPr>
            <w:r w:rsidRPr="005D488F">
              <w:rPr>
                <w:rFonts w:ascii="Times New Roman" w:hAnsi="Times New Roman" w:cs="Times New Roman"/>
                <w:sz w:val="20"/>
                <w:szCs w:val="20"/>
              </w:rPr>
              <w:t>К настоящему времени выполнены работы по разработке моделей, позволяющих проводить тепловое и дозиметрическое планирование, обеспечивающее эффективность и безопасность термо-радио-нуклидной вертебропластики.</w:t>
            </w:r>
          </w:p>
          <w:p w:rsidR="005D488F" w:rsidRPr="005D488F" w:rsidRDefault="005D488F" w:rsidP="00A239A0">
            <w:pPr>
              <w:ind w:firstLine="425"/>
              <w:jc w:val="both"/>
              <w:rPr>
                <w:rFonts w:ascii="Times New Roman" w:eastAsia="Times New Roman" w:hAnsi="Times New Roman" w:cs="Times New Roman"/>
                <w:sz w:val="20"/>
                <w:szCs w:val="20"/>
                <w:lang w:eastAsia="ru-RU"/>
              </w:rPr>
            </w:pPr>
            <w:proofErr w:type="gramStart"/>
            <w:r w:rsidRPr="005D488F">
              <w:rPr>
                <w:rFonts w:ascii="Times New Roman" w:hAnsi="Times New Roman" w:cs="Times New Roman"/>
                <w:sz w:val="20"/>
                <w:szCs w:val="20"/>
              </w:rPr>
              <w:t>Операции стабилизирующей вертебропластики (без введения радионуклида  в состав костного цемента) внедрены и  с успехом проводятся в г. Обнинске, поэтому разработка данной технологии потребует меньших временных и бюджетных затрат, что существенно ускорит  выход на рынок медицинских услуг.</w:t>
            </w:r>
            <w:proofErr w:type="gramEnd"/>
          </w:p>
        </w:tc>
      </w:tr>
      <w:tr w:rsidR="005D488F" w:rsidRPr="005D488F" w:rsidTr="00F41170">
        <w:tc>
          <w:tcPr>
            <w:tcW w:w="3686" w:type="dxa"/>
          </w:tcPr>
          <w:p w:rsidR="005D488F" w:rsidRPr="005D488F" w:rsidRDefault="005D488F" w:rsidP="00A239A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040" w:type="dxa"/>
          </w:tcPr>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Способ лечения при злокачественных опухолях позвоночника и метастазах злокачественных опухолей в позвоночник. Патент № 2520682.</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Авторы: Левченко В.А., Мардынский Ю.С., Вознесенский Н.К., Кураченко Ю.А., Матусевич Е.С., Вознесенская Н.Н.</w:t>
            </w:r>
          </w:p>
        </w:tc>
      </w:tr>
      <w:tr w:rsidR="005D488F" w:rsidRPr="005D488F" w:rsidTr="00F41170">
        <w:trPr>
          <w:trHeight w:val="735"/>
        </w:trPr>
        <w:tc>
          <w:tcPr>
            <w:tcW w:w="3686" w:type="dxa"/>
          </w:tcPr>
          <w:p w:rsidR="005D488F" w:rsidRPr="005D488F" w:rsidRDefault="005D488F" w:rsidP="00A239A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7040" w:type="dxa"/>
          </w:tcPr>
          <w:p w:rsidR="005D488F" w:rsidRPr="005D488F" w:rsidRDefault="005D488F" w:rsidP="00A239A0">
            <w:pPr>
              <w:pStyle w:val="a5"/>
              <w:ind w:left="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Региональный, межрегиональный, международный</w:t>
            </w:r>
          </w:p>
        </w:tc>
      </w:tr>
      <w:tr w:rsidR="005D488F" w:rsidRPr="005D488F" w:rsidTr="00F41170">
        <w:trPr>
          <w:trHeight w:val="793"/>
        </w:trPr>
        <w:tc>
          <w:tcPr>
            <w:tcW w:w="3686" w:type="dxa"/>
          </w:tcPr>
          <w:p w:rsidR="005D488F" w:rsidRPr="005D488F" w:rsidRDefault="005D488F" w:rsidP="00A239A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7040" w:type="dxa"/>
          </w:tcPr>
          <w:p w:rsidR="005D488F" w:rsidRPr="005D488F" w:rsidRDefault="005D488F" w:rsidP="00A239A0">
            <w:pPr>
              <w:jc w:val="both"/>
              <w:rPr>
                <w:rFonts w:ascii="Times New Roman" w:eastAsia="Times New Roman" w:hAnsi="Times New Roman" w:cs="Times New Roman"/>
                <w:sz w:val="20"/>
                <w:szCs w:val="20"/>
                <w:lang w:eastAsia="ru-RU"/>
              </w:rPr>
            </w:pPr>
          </w:p>
        </w:tc>
      </w:tr>
      <w:tr w:rsidR="005D488F" w:rsidRPr="005D488F" w:rsidTr="00F41170">
        <w:tc>
          <w:tcPr>
            <w:tcW w:w="3686" w:type="dxa"/>
          </w:tcPr>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9.Основные экономические параметры</w:t>
            </w: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9.1 объемы финансирования (сумма в руб.)  </w:t>
            </w: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9.2 источники финансирования</w:t>
            </w:r>
            <w:r w:rsidRPr="005D488F">
              <w:rPr>
                <w:rFonts w:ascii="Times New Roman" w:hAnsi="Times New Roman" w:cs="Times New Roman"/>
                <w:color w:val="FF0000"/>
                <w:sz w:val="20"/>
                <w:szCs w:val="20"/>
              </w:rPr>
              <w:t xml:space="preserve"> </w:t>
            </w:r>
            <w:r w:rsidRPr="005D488F">
              <w:rPr>
                <w:rFonts w:ascii="Times New Roman" w:hAnsi="Times New Roman" w:cs="Times New Roman"/>
                <w:sz w:val="20"/>
                <w:szCs w:val="20"/>
              </w:rPr>
              <w:t>(с указанием наименования  конкретных источников по каждому из отмеченных пунктов)</w:t>
            </w:r>
          </w:p>
          <w:p w:rsidR="005D488F" w:rsidRPr="005D488F" w:rsidRDefault="005D488F" w:rsidP="00A239A0">
            <w:pPr>
              <w:autoSpaceDE w:val="0"/>
              <w:autoSpaceDN w:val="0"/>
              <w:adjustRightInd w:val="0"/>
              <w:rPr>
                <w:rFonts w:ascii="Times New Roman" w:hAnsi="Times New Roman" w:cs="Times New Roman"/>
                <w:sz w:val="20"/>
                <w:szCs w:val="20"/>
              </w:rPr>
            </w:pPr>
            <w:r w:rsidRPr="005D488F">
              <w:rPr>
                <w:rFonts w:ascii="Times New Roman" w:hAnsi="Times New Roman" w:cs="Times New Roman"/>
                <w:sz w:val="20"/>
                <w:szCs w:val="20"/>
              </w:rPr>
              <w:t xml:space="preserve"> </w:t>
            </w: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hAnsi="Times New Roman" w:cs="Times New Roman"/>
                <w:sz w:val="20"/>
                <w:szCs w:val="20"/>
              </w:rPr>
            </w:pP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hAnsi="Times New Roman" w:cs="Times New Roman"/>
                <w:sz w:val="20"/>
                <w:szCs w:val="20"/>
              </w:rPr>
              <w:t xml:space="preserve">9.3 наличие  собственных средств, для инвестирования в проект </w:t>
            </w:r>
            <w:r w:rsidRPr="005D488F">
              <w:rPr>
                <w:rFonts w:ascii="Times New Roman" w:eastAsia="Times New Roman" w:hAnsi="Times New Roman" w:cs="Times New Roman"/>
                <w:sz w:val="20"/>
                <w:szCs w:val="20"/>
                <w:lang w:eastAsia="ru-RU"/>
              </w:rPr>
              <w:t xml:space="preserve">(сумма в руб.); </w:t>
            </w: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p>
          <w:p w:rsidR="005D488F" w:rsidRPr="005D488F" w:rsidRDefault="005D488F" w:rsidP="00A239A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7040" w:type="dxa"/>
          </w:tcPr>
          <w:p w:rsidR="005D488F" w:rsidRPr="005D488F" w:rsidRDefault="005D488F" w:rsidP="00A239A0">
            <w:pPr>
              <w:rPr>
                <w:rFonts w:ascii="Times New Roman" w:eastAsia="Times New Roman" w:hAnsi="Times New Roman" w:cs="Times New Roman"/>
                <w:b/>
                <w:sz w:val="20"/>
                <w:szCs w:val="20"/>
                <w:lang w:eastAsia="ru-RU"/>
              </w:rPr>
            </w:pP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5D488F">
              <w:rPr>
                <w:rFonts w:ascii="Times New Roman" w:eastAsia="Times New Roman" w:hAnsi="Times New Roman" w:cs="Times New Roman"/>
                <w:sz w:val="20"/>
                <w:szCs w:val="20"/>
                <w:lang w:eastAsia="ru-RU"/>
              </w:rPr>
              <w:t>___________</w:t>
            </w:r>
            <w:r w:rsidRPr="005D488F">
              <w:rPr>
                <w:rFonts w:ascii="Times New Roman" w:eastAsia="Times New Roman" w:hAnsi="Times New Roman" w:cs="Times New Roman"/>
                <w:sz w:val="20"/>
                <w:szCs w:val="20"/>
                <w:u w:val="single"/>
                <w:lang w:eastAsia="ru-RU"/>
              </w:rPr>
              <w:t>80 млн. руб.</w:t>
            </w:r>
            <w:r w:rsidRPr="005D488F">
              <w:rPr>
                <w:rFonts w:ascii="Times New Roman" w:eastAsia="Times New Roman" w:hAnsi="Times New Roman" w:cs="Times New Roman"/>
                <w:sz w:val="20"/>
                <w:szCs w:val="20"/>
                <w:lang w:eastAsia="ru-RU"/>
              </w:rPr>
              <w:t>_______</w:t>
            </w:r>
          </w:p>
          <w:p w:rsidR="005D488F" w:rsidRPr="005D488F" w:rsidRDefault="005D488F" w:rsidP="00A239A0">
            <w:pPr>
              <w:rPr>
                <w:rFonts w:ascii="Times New Roman" w:eastAsia="Times New Roman" w:hAnsi="Times New Roman" w:cs="Times New Roman"/>
                <w:sz w:val="20"/>
                <w:szCs w:val="20"/>
                <w:lang w:eastAsia="ru-RU"/>
              </w:rPr>
            </w:pPr>
          </w:p>
          <w:p w:rsidR="005D488F" w:rsidRPr="005D488F" w:rsidRDefault="005D488F" w:rsidP="00A239A0">
            <w:pPr>
              <w:rPr>
                <w:rFonts w:ascii="Times New Roman" w:eastAsia="Times New Roman" w:hAnsi="Times New Roman" w:cs="Times New Roman"/>
                <w:sz w:val="20"/>
                <w:szCs w:val="20"/>
                <w:lang w:eastAsia="ru-RU"/>
              </w:rPr>
            </w:pPr>
          </w:p>
          <w:p w:rsidR="005D488F" w:rsidRPr="005D488F" w:rsidRDefault="005D488F" w:rsidP="00A239A0">
            <w:pPr>
              <w:rPr>
                <w:rFonts w:ascii="Times New Roman" w:eastAsia="Times New Roman" w:hAnsi="Times New Roman" w:cs="Times New Roman"/>
                <w:sz w:val="20"/>
                <w:szCs w:val="20"/>
                <w:lang w:eastAsia="ru-RU"/>
              </w:rPr>
            </w:pPr>
          </w:p>
          <w:p w:rsidR="005D488F" w:rsidRPr="005D488F" w:rsidRDefault="005D488F" w:rsidP="00A239A0">
            <w:pPr>
              <w:pStyle w:val="a5"/>
              <w:numPr>
                <w:ilvl w:val="0"/>
                <w:numId w:val="7"/>
              </w:num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Венчурное финансирование          ×</w:t>
            </w:r>
          </w:p>
          <w:p w:rsidR="005D488F" w:rsidRPr="005D488F" w:rsidRDefault="005D488F" w:rsidP="00A239A0">
            <w:pPr>
              <w:pStyle w:val="a5"/>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___________________________</w:t>
            </w:r>
          </w:p>
          <w:p w:rsidR="005D488F" w:rsidRPr="005D488F" w:rsidRDefault="005D488F" w:rsidP="00A239A0">
            <w:pPr>
              <w:pStyle w:val="a5"/>
              <w:numPr>
                <w:ilvl w:val="0"/>
                <w:numId w:val="7"/>
              </w:num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Средства  специализированных фондов_____________________    ×</w:t>
            </w:r>
          </w:p>
          <w:p w:rsidR="005D488F" w:rsidRPr="005D488F"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92" style="position:absolute;left:0;text-align:left;margin-left:210.5pt;margin-top:3.45pt;width:7.15pt;height:8.25pt;z-index:251652096"/>
              </w:pict>
            </w:r>
            <w:r w:rsidR="005D488F" w:rsidRPr="005D488F">
              <w:rPr>
                <w:rFonts w:ascii="Times New Roman" w:eastAsia="Times New Roman" w:hAnsi="Times New Roman" w:cs="Times New Roman"/>
                <w:sz w:val="20"/>
                <w:szCs w:val="20"/>
                <w:lang w:eastAsia="ru-RU"/>
              </w:rPr>
              <w:t>Средства внебюджетных фондов</w:t>
            </w:r>
          </w:p>
          <w:p w:rsidR="005D488F" w:rsidRPr="005D488F" w:rsidRDefault="005D488F" w:rsidP="00A239A0">
            <w:pPr>
              <w:pStyle w:val="a5"/>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___________________________</w:t>
            </w:r>
          </w:p>
          <w:p w:rsidR="005D488F" w:rsidRPr="005D488F"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91" style="position:absolute;left:0;text-align:left;margin-left:210.1pt;margin-top:1.4pt;width:7.15pt;height:8.25pt;z-index:251651072"/>
              </w:pict>
            </w:r>
            <w:r w:rsidR="005D488F" w:rsidRPr="005D488F">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5D488F" w:rsidRPr="005D488F" w:rsidRDefault="005D488F" w:rsidP="00A239A0">
            <w:pPr>
              <w:pStyle w:val="a5"/>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____________________________</w:t>
            </w:r>
          </w:p>
          <w:p w:rsidR="005D488F" w:rsidRPr="005D488F"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193" style="position:absolute;left:0;text-align:left;margin-left:210.1pt;margin-top:3.95pt;width:7.15pt;height:8.25pt;z-index:251653120"/>
              </w:pict>
            </w:r>
            <w:r w:rsidR="005D488F" w:rsidRPr="005D488F">
              <w:rPr>
                <w:rFonts w:ascii="Times New Roman" w:eastAsia="Times New Roman" w:hAnsi="Times New Roman" w:cs="Times New Roman"/>
                <w:sz w:val="20"/>
                <w:szCs w:val="20"/>
                <w:lang w:eastAsia="ru-RU"/>
              </w:rPr>
              <w:t>Частное инвестирование_______</w:t>
            </w:r>
          </w:p>
          <w:p w:rsidR="005D488F" w:rsidRPr="005D488F" w:rsidRDefault="005D488F" w:rsidP="00A239A0">
            <w:pPr>
              <w:pStyle w:val="a5"/>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____________________________</w:t>
            </w:r>
          </w:p>
          <w:p w:rsidR="005D488F" w:rsidRPr="005D488F" w:rsidRDefault="005D488F" w:rsidP="00A239A0">
            <w:pPr>
              <w:pStyle w:val="a5"/>
              <w:numPr>
                <w:ilvl w:val="0"/>
                <w:numId w:val="7"/>
              </w:num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Другое______________________</w:t>
            </w:r>
          </w:p>
          <w:p w:rsidR="005D488F" w:rsidRPr="005D488F" w:rsidRDefault="005D488F" w:rsidP="00A239A0">
            <w:pPr>
              <w:pStyle w:val="a5"/>
              <w:rPr>
                <w:rFonts w:ascii="Times New Roman" w:eastAsia="Times New Roman" w:hAnsi="Times New Roman" w:cs="Times New Roman"/>
                <w:sz w:val="20"/>
                <w:szCs w:val="20"/>
                <w:lang w:eastAsia="ru-RU"/>
              </w:rPr>
            </w:pP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5D488F" w:rsidRPr="005D488F" w:rsidRDefault="005D488F" w:rsidP="00A239A0">
            <w:pPr>
              <w:jc w:val="center"/>
              <w:rPr>
                <w:rFonts w:ascii="Times New Roman" w:eastAsia="Times New Roman" w:hAnsi="Times New Roman" w:cs="Times New Roman"/>
                <w:sz w:val="20"/>
                <w:szCs w:val="20"/>
                <w:lang w:eastAsia="ru-RU"/>
              </w:rPr>
            </w:pPr>
          </w:p>
          <w:p w:rsidR="005D488F" w:rsidRPr="005D488F" w:rsidRDefault="005D488F" w:rsidP="00A239A0">
            <w:pPr>
              <w:jc w:val="center"/>
              <w:rPr>
                <w:rFonts w:ascii="Times New Roman" w:eastAsia="Times New Roman" w:hAnsi="Times New Roman" w:cs="Times New Roman"/>
                <w:sz w:val="20"/>
                <w:szCs w:val="20"/>
                <w:lang w:eastAsia="ru-RU"/>
              </w:rPr>
            </w:pPr>
          </w:p>
          <w:p w:rsidR="005D488F" w:rsidRPr="005D488F" w:rsidRDefault="00074E36" w:rsidP="00A239A0">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5D488F" w:rsidRPr="005D488F">
              <w:rPr>
                <w:rFonts w:ascii="Times New Roman" w:eastAsia="Times New Roman" w:hAnsi="Times New Roman" w:cs="Times New Roman"/>
                <w:sz w:val="20"/>
                <w:szCs w:val="20"/>
                <w:lang w:eastAsia="ru-RU"/>
              </w:rPr>
              <w:t>____________</w:t>
            </w:r>
            <w:r w:rsidR="005D488F" w:rsidRPr="005D488F">
              <w:rPr>
                <w:rFonts w:ascii="Times New Roman" w:eastAsia="Times New Roman" w:hAnsi="Times New Roman" w:cs="Times New Roman"/>
                <w:sz w:val="20"/>
                <w:szCs w:val="20"/>
                <w:u w:val="single"/>
                <w:lang w:eastAsia="ru-RU"/>
              </w:rPr>
              <w:t>–</w:t>
            </w:r>
            <w:r w:rsidR="005D488F" w:rsidRPr="005D488F">
              <w:rPr>
                <w:rFonts w:ascii="Times New Roman" w:eastAsia="Times New Roman" w:hAnsi="Times New Roman" w:cs="Times New Roman"/>
                <w:sz w:val="20"/>
                <w:szCs w:val="20"/>
                <w:lang w:eastAsia="ru-RU"/>
              </w:rPr>
              <w:t>____________</w:t>
            </w:r>
          </w:p>
          <w:p w:rsidR="005D488F" w:rsidRPr="005D488F" w:rsidRDefault="005D488F" w:rsidP="00A239A0">
            <w:pPr>
              <w:jc w:val="center"/>
              <w:rPr>
                <w:rFonts w:ascii="Times New Roman" w:eastAsia="Times New Roman" w:hAnsi="Times New Roman" w:cs="Times New Roman"/>
                <w:sz w:val="20"/>
                <w:szCs w:val="20"/>
                <w:lang w:eastAsia="ru-RU"/>
              </w:rPr>
            </w:pPr>
          </w:p>
          <w:p w:rsidR="005D488F" w:rsidRPr="005D488F" w:rsidRDefault="005D488F" w:rsidP="00A239A0">
            <w:pPr>
              <w:jc w:val="center"/>
              <w:rPr>
                <w:rFonts w:ascii="Times New Roman" w:eastAsia="Times New Roman" w:hAnsi="Times New Roman" w:cs="Times New Roman"/>
                <w:sz w:val="20"/>
                <w:szCs w:val="20"/>
                <w:lang w:eastAsia="ru-RU"/>
              </w:rPr>
            </w:pPr>
          </w:p>
          <w:p w:rsidR="005D488F" w:rsidRPr="005D488F" w:rsidRDefault="005D488F" w:rsidP="00A239A0">
            <w:pPr>
              <w:jc w:val="center"/>
              <w:rPr>
                <w:rFonts w:ascii="Times New Roman" w:eastAsia="Times New Roman" w:hAnsi="Times New Roman" w:cs="Times New Roman"/>
                <w:sz w:val="20"/>
                <w:szCs w:val="20"/>
                <w:lang w:eastAsia="ru-RU"/>
              </w:rPr>
            </w:pPr>
          </w:p>
          <w:p w:rsidR="005D488F" w:rsidRPr="005D488F" w:rsidRDefault="005D488F" w:rsidP="00A239A0">
            <w:pPr>
              <w:jc w:val="cente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w:p>
        </w:tc>
      </w:tr>
      <w:tr w:rsidR="005D488F" w:rsidRPr="005D488F" w:rsidTr="00F41170">
        <w:tc>
          <w:tcPr>
            <w:tcW w:w="3686" w:type="dxa"/>
          </w:tcPr>
          <w:p w:rsidR="005D488F" w:rsidRPr="005D488F" w:rsidRDefault="005D488F" w:rsidP="00A239A0">
            <w:pPr>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Контактная информация:</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Руководитель предприятия</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Адрес предприятия</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Телефон, факс</w:t>
            </w:r>
          </w:p>
          <w:p w:rsidR="005D488F" w:rsidRPr="005D488F" w:rsidRDefault="005D488F" w:rsidP="00A239A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val="en-US" w:eastAsia="ru-RU"/>
              </w:rPr>
              <w:t>e</w:t>
            </w:r>
            <w:r w:rsidRPr="005D488F">
              <w:rPr>
                <w:rFonts w:ascii="Times New Roman" w:eastAsia="Times New Roman" w:hAnsi="Times New Roman" w:cs="Times New Roman"/>
                <w:sz w:val="20"/>
                <w:szCs w:val="20"/>
                <w:lang w:eastAsia="ru-RU"/>
              </w:rPr>
              <w:t>-</w:t>
            </w:r>
            <w:r w:rsidRPr="005D488F">
              <w:rPr>
                <w:rFonts w:ascii="Times New Roman" w:eastAsia="Times New Roman" w:hAnsi="Times New Roman" w:cs="Times New Roman"/>
                <w:sz w:val="20"/>
                <w:szCs w:val="20"/>
                <w:lang w:val="en-US" w:eastAsia="ru-RU"/>
              </w:rPr>
              <w:t>mail</w:t>
            </w:r>
          </w:p>
        </w:tc>
        <w:tc>
          <w:tcPr>
            <w:tcW w:w="7040" w:type="dxa"/>
          </w:tcPr>
          <w:p w:rsidR="005D488F" w:rsidRPr="005D488F" w:rsidRDefault="005D488F" w:rsidP="00A239A0">
            <w:pPr>
              <w:rPr>
                <w:rFonts w:ascii="Times New Roman" w:hAnsi="Times New Roman" w:cs="Times New Roman"/>
                <w:b/>
                <w:sz w:val="20"/>
                <w:szCs w:val="20"/>
              </w:rPr>
            </w:pPr>
            <w:r w:rsidRPr="005D488F">
              <w:rPr>
                <w:rFonts w:ascii="Times New Roman" w:hAnsi="Times New Roman" w:cs="Times New Roman"/>
                <w:b/>
                <w:sz w:val="20"/>
                <w:szCs w:val="20"/>
              </w:rPr>
              <w:t>Левченко Валерий Алексеевич, директор фирмы ЭНИМЦ «Моделирующие Системы»</w:t>
            </w:r>
          </w:p>
          <w:p w:rsidR="005D488F" w:rsidRPr="005D488F" w:rsidRDefault="005D488F" w:rsidP="00A239A0">
            <w:pPr>
              <w:rPr>
                <w:rFonts w:ascii="Times New Roman" w:hAnsi="Times New Roman" w:cs="Times New Roman"/>
                <w:b/>
                <w:sz w:val="20"/>
                <w:szCs w:val="20"/>
              </w:rPr>
            </w:pPr>
            <w:r w:rsidRPr="005D488F">
              <w:rPr>
                <w:rFonts w:ascii="Times New Roman" w:hAnsi="Times New Roman" w:cs="Times New Roman"/>
                <w:b/>
                <w:sz w:val="20"/>
                <w:szCs w:val="20"/>
              </w:rPr>
              <w:t>249035, Калужская обл., г</w:t>
            </w:r>
            <w:proofErr w:type="gramStart"/>
            <w:r w:rsidRPr="005D488F">
              <w:rPr>
                <w:rFonts w:ascii="Times New Roman" w:hAnsi="Times New Roman" w:cs="Times New Roman"/>
                <w:b/>
                <w:sz w:val="20"/>
                <w:szCs w:val="20"/>
              </w:rPr>
              <w:t>.О</w:t>
            </w:r>
            <w:proofErr w:type="gramEnd"/>
            <w:r w:rsidRPr="005D488F">
              <w:rPr>
                <w:rFonts w:ascii="Times New Roman" w:hAnsi="Times New Roman" w:cs="Times New Roman"/>
                <w:b/>
                <w:sz w:val="20"/>
                <w:szCs w:val="20"/>
              </w:rPr>
              <w:t>бнинск, пр. Ленина 133</w:t>
            </w:r>
          </w:p>
          <w:p w:rsidR="005D488F" w:rsidRPr="005D488F" w:rsidRDefault="005D488F" w:rsidP="005D488F">
            <w:pPr>
              <w:rPr>
                <w:rFonts w:ascii="Times New Roman" w:hAnsi="Times New Roman" w:cs="Times New Roman"/>
                <w:b/>
                <w:sz w:val="20"/>
                <w:szCs w:val="20"/>
              </w:rPr>
            </w:pPr>
            <w:r w:rsidRPr="005D488F">
              <w:rPr>
                <w:rFonts w:ascii="Times New Roman" w:hAnsi="Times New Roman" w:cs="Times New Roman"/>
                <w:b/>
                <w:sz w:val="20"/>
                <w:szCs w:val="20"/>
              </w:rPr>
              <w:t>тел/факс 48439 63598</w:t>
            </w:r>
          </w:p>
          <w:p w:rsidR="005D488F" w:rsidRPr="005D488F" w:rsidRDefault="005D488F" w:rsidP="005D488F">
            <w:pPr>
              <w:rPr>
                <w:rFonts w:ascii="Times New Roman" w:eastAsia="Times New Roman" w:hAnsi="Times New Roman" w:cs="Times New Roman"/>
                <w:b/>
                <w:sz w:val="20"/>
                <w:szCs w:val="20"/>
                <w:lang w:eastAsia="ru-RU"/>
              </w:rPr>
            </w:pPr>
            <w:r w:rsidRPr="005D488F">
              <w:rPr>
                <w:rFonts w:ascii="Times New Roman" w:hAnsi="Times New Roman" w:cs="Times New Roman"/>
                <w:b/>
                <w:sz w:val="20"/>
                <w:szCs w:val="20"/>
              </w:rPr>
              <w:t xml:space="preserve"> </w:t>
            </w:r>
            <w:hyperlink r:id="rId30" w:history="1">
              <w:r w:rsidRPr="005D488F">
                <w:rPr>
                  <w:rFonts w:ascii="Times New Roman" w:hAnsi="Times New Roman" w:cs="Times New Roman"/>
                  <w:b/>
                  <w:sz w:val="20"/>
                  <w:szCs w:val="20"/>
                </w:rPr>
                <w:t>modsys@ssl.obninsk.ru</w:t>
              </w:r>
            </w:hyperlink>
          </w:p>
        </w:tc>
      </w:tr>
    </w:tbl>
    <w:p w:rsidR="005D488F" w:rsidRPr="005D488F" w:rsidRDefault="005D488F" w:rsidP="005D488F">
      <w:pPr>
        <w:spacing w:after="0" w:line="240" w:lineRule="auto"/>
        <w:ind w:left="567"/>
        <w:rPr>
          <w:rFonts w:ascii="Times New Roman" w:eastAsia="Times New Roman" w:hAnsi="Times New Roman" w:cs="Times New Roman"/>
          <w:b/>
          <w:sz w:val="20"/>
          <w:szCs w:val="20"/>
          <w:lang w:eastAsia="ru-RU"/>
        </w:rPr>
      </w:pPr>
    </w:p>
    <w:p w:rsidR="005D488F" w:rsidRPr="005D488F" w:rsidRDefault="005D488F" w:rsidP="005D488F">
      <w:pPr>
        <w:spacing w:after="0" w:line="240" w:lineRule="auto"/>
        <w:rPr>
          <w:rFonts w:ascii="Times New Roman" w:hAnsi="Times New Roman" w:cs="Times New Roman"/>
          <w:sz w:val="20"/>
          <w:szCs w:val="20"/>
        </w:rPr>
      </w:pPr>
    </w:p>
    <w:tbl>
      <w:tblPr>
        <w:tblStyle w:val="a4"/>
        <w:tblpPr w:leftFromText="180" w:rightFromText="180" w:vertAnchor="text" w:horzAnchor="margin" w:tblpXSpec="center" w:tblpY="134"/>
        <w:tblW w:w="11766" w:type="dxa"/>
        <w:tblLayout w:type="fixed"/>
        <w:tblLook w:val="04A0" w:firstRow="1" w:lastRow="0" w:firstColumn="1" w:lastColumn="0" w:noHBand="0" w:noVBand="1"/>
      </w:tblPr>
      <w:tblGrid>
        <w:gridCol w:w="4928"/>
        <w:gridCol w:w="6838"/>
      </w:tblGrid>
      <w:tr w:rsidR="00F41170" w:rsidRPr="005D488F" w:rsidTr="00F41170">
        <w:tc>
          <w:tcPr>
            <w:tcW w:w="4928" w:type="dxa"/>
          </w:tcPr>
          <w:p w:rsidR="00F41170" w:rsidRPr="005D488F" w:rsidRDefault="00F41170" w:rsidP="00F41170">
            <w:pPr>
              <w:spacing w:before="120" w:after="12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Название предприятия</w:t>
            </w:r>
          </w:p>
        </w:tc>
        <w:tc>
          <w:tcPr>
            <w:tcW w:w="6838" w:type="dxa"/>
          </w:tcPr>
          <w:p w:rsidR="00F41170" w:rsidRPr="005D488F" w:rsidRDefault="00F41170" w:rsidP="00F41170">
            <w:pPr>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ООО «Союз»</w:t>
            </w:r>
          </w:p>
        </w:tc>
      </w:tr>
      <w:tr w:rsidR="00F41170" w:rsidRPr="005D488F" w:rsidTr="00F41170">
        <w:trPr>
          <w:trHeight w:val="539"/>
        </w:trPr>
        <w:tc>
          <w:tcPr>
            <w:tcW w:w="4928" w:type="dxa"/>
          </w:tcPr>
          <w:p w:rsidR="00F41170" w:rsidRPr="005D488F" w:rsidRDefault="00F41170" w:rsidP="00F41170">
            <w:pPr>
              <w:pStyle w:val="Default"/>
              <w:rPr>
                <w:sz w:val="20"/>
                <w:szCs w:val="20"/>
              </w:rPr>
            </w:pPr>
          </w:p>
          <w:p w:rsidR="00F41170" w:rsidRPr="005D488F" w:rsidRDefault="00F41170" w:rsidP="00F41170">
            <w:pPr>
              <w:pStyle w:val="Default"/>
              <w:rPr>
                <w:sz w:val="20"/>
                <w:szCs w:val="20"/>
              </w:rPr>
            </w:pPr>
            <w:r w:rsidRPr="005D488F">
              <w:rPr>
                <w:sz w:val="20"/>
                <w:szCs w:val="20"/>
              </w:rPr>
              <w:t xml:space="preserve"> 1. Наименование инновационного проекта</w:t>
            </w:r>
          </w:p>
        </w:tc>
        <w:tc>
          <w:tcPr>
            <w:tcW w:w="6838" w:type="dxa"/>
          </w:tcPr>
          <w:p w:rsidR="00F41170" w:rsidRPr="005D488F" w:rsidRDefault="00F41170" w:rsidP="00F41170">
            <w:pPr>
              <w:jc w:val="both"/>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Производство навесных вентилируемых фасадов</w:t>
            </w:r>
            <w:r w:rsidRPr="005D488F">
              <w:rPr>
                <w:rFonts w:ascii="Times New Roman" w:eastAsia="Times New Roman" w:hAnsi="Times New Roman" w:cs="Times New Roman"/>
                <w:color w:val="000000"/>
                <w:sz w:val="20"/>
                <w:szCs w:val="20"/>
                <w:lang w:eastAsia="ru-RU"/>
              </w:rPr>
              <w:t xml:space="preserve"> на основе фиброцементных и хризотилцементных панелей с</w:t>
            </w:r>
            <w:r w:rsidRPr="005D488F">
              <w:rPr>
                <w:rFonts w:ascii="Times New Roman" w:eastAsia="Times New Roman" w:hAnsi="Times New Roman" w:cs="Times New Roman"/>
                <w:sz w:val="20"/>
                <w:szCs w:val="20"/>
                <w:lang w:eastAsia="ru-RU"/>
              </w:rPr>
              <w:t xml:space="preserve"> инновационной технологией окрашивания порошковыми красками</w:t>
            </w:r>
          </w:p>
        </w:tc>
      </w:tr>
      <w:tr w:rsidR="00F41170" w:rsidRPr="005D488F" w:rsidTr="00F41170">
        <w:trPr>
          <w:trHeight w:val="419"/>
        </w:trPr>
        <w:tc>
          <w:tcPr>
            <w:tcW w:w="4928" w:type="dxa"/>
          </w:tcPr>
          <w:p w:rsidR="00F41170" w:rsidRPr="005D488F" w:rsidRDefault="00F41170" w:rsidP="00F41170">
            <w:pPr>
              <w:pStyle w:val="Default"/>
              <w:rPr>
                <w:sz w:val="20"/>
                <w:szCs w:val="20"/>
              </w:rPr>
            </w:pPr>
            <w:r w:rsidRPr="005D488F">
              <w:rPr>
                <w:sz w:val="20"/>
                <w:szCs w:val="20"/>
              </w:rPr>
              <w:t xml:space="preserve">2.  </w:t>
            </w:r>
            <w:r w:rsidR="000A71CF">
              <w:rPr>
                <w:sz w:val="20"/>
                <w:szCs w:val="20"/>
              </w:rPr>
              <w:t xml:space="preserve"> </w:t>
            </w:r>
            <w:r w:rsidR="000A71CF">
              <w:rPr>
                <w:sz w:val="20"/>
                <w:szCs w:val="20"/>
              </w:rPr>
              <w:t>Аннотация проекта</w:t>
            </w:r>
          </w:p>
        </w:tc>
        <w:tc>
          <w:tcPr>
            <w:tcW w:w="6838" w:type="dxa"/>
          </w:tcPr>
          <w:p w:rsidR="00F41170" w:rsidRPr="005D488F" w:rsidRDefault="00F41170" w:rsidP="00F41170">
            <w:pPr>
              <w:snapToGrid w:val="0"/>
              <w:jc w:val="both"/>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Основная причина ограничения использования фиброцементных и хризотилцементных панелей — трудности их окрашивания. Существующая технология окраски таких панелей — глубокое грунтование дорогостоящими составами, а затем многослойное декоративное покрытие жидкими лакокрасочными материалами. Пористость такого покрытия часто приводит к появлению высолов, а значит — к ухудшению внешнего вида панели.</w:t>
            </w:r>
          </w:p>
          <w:p w:rsidR="00F41170" w:rsidRPr="005D488F" w:rsidRDefault="00F41170" w:rsidP="00F41170">
            <w:pPr>
              <w:jc w:val="both"/>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Разработанная нашей компанией инновационная технология окрашивания порошковыми красками позволяет преодолеть этот недостаток и представить на рынке фиброцементные</w:t>
            </w:r>
            <w:r w:rsidRPr="005D488F">
              <w:rPr>
                <w:rFonts w:ascii="Times New Roman" w:hAnsi="Times New Roman" w:cs="Times New Roman"/>
                <w:sz w:val="20"/>
                <w:szCs w:val="20"/>
              </w:rPr>
              <w:t xml:space="preserve"> </w:t>
            </w:r>
            <w:r w:rsidRPr="005D488F">
              <w:rPr>
                <w:rFonts w:ascii="Times New Roman" w:eastAsia="Times New Roman" w:hAnsi="Times New Roman" w:cs="Times New Roman"/>
                <w:sz w:val="20"/>
                <w:szCs w:val="20"/>
                <w:lang w:eastAsia="ru-RU"/>
              </w:rPr>
              <w:t xml:space="preserve">и хризотилцементные панели с высоким качеством окраски и повышенной долговечностью, при </w:t>
            </w:r>
            <w:proofErr w:type="gramStart"/>
            <w:r w:rsidRPr="005D488F">
              <w:rPr>
                <w:rFonts w:ascii="Times New Roman" w:eastAsia="Times New Roman" w:hAnsi="Times New Roman" w:cs="Times New Roman"/>
                <w:sz w:val="20"/>
                <w:szCs w:val="20"/>
                <w:lang w:eastAsia="ru-RU"/>
              </w:rPr>
              <w:t>совершенно разумной</w:t>
            </w:r>
            <w:proofErr w:type="gramEnd"/>
            <w:r w:rsidRPr="005D488F">
              <w:rPr>
                <w:rFonts w:ascii="Times New Roman" w:eastAsia="Times New Roman" w:hAnsi="Times New Roman" w:cs="Times New Roman"/>
                <w:sz w:val="20"/>
                <w:szCs w:val="20"/>
                <w:lang w:eastAsia="ru-RU"/>
              </w:rPr>
              <w:t>, конкурентоспособной цене.</w:t>
            </w:r>
          </w:p>
        </w:tc>
      </w:tr>
      <w:tr w:rsidR="00F41170" w:rsidRPr="005D488F" w:rsidTr="00F41170">
        <w:tc>
          <w:tcPr>
            <w:tcW w:w="4928" w:type="dxa"/>
          </w:tcPr>
          <w:p w:rsidR="00F41170" w:rsidRPr="005D488F" w:rsidRDefault="00F41170" w:rsidP="00F41170">
            <w:pPr>
              <w:spacing w:before="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838" w:type="dxa"/>
          </w:tcPr>
          <w:p w:rsidR="00F41170" w:rsidRPr="005D488F" w:rsidRDefault="00F41170" w:rsidP="00F41170">
            <w:pPr>
              <w:pStyle w:val="10"/>
              <w:numPr>
                <w:ilvl w:val="0"/>
                <w:numId w:val="4"/>
              </w:numPr>
              <w:rPr>
                <w:rFonts w:ascii="Times New Roman" w:eastAsia="Times New Roman" w:hAnsi="Times New Roman"/>
                <w:sz w:val="20"/>
                <w:szCs w:val="20"/>
                <w:lang w:eastAsia="ru-RU"/>
              </w:rPr>
            </w:pPr>
            <w:r>
              <w:rPr>
                <w:rFonts w:ascii="Times New Roman" w:eastAsia="Times New Roman" w:hAnsi="Times New Roman"/>
                <w:sz w:val="20"/>
                <w:szCs w:val="20"/>
                <w:lang w:eastAsia="ru-RU"/>
              </w:rPr>
              <w:pict>
                <v:rect id="_x0000_s1513" style="position:absolute;left:0;text-align:left;margin-left:127.5pt;margin-top:0;width:5.25pt;height:6pt;z-index:251942912;mso-position-horizontal-relative:text;mso-position-vertical-relative:text" o:preferrelative="t">
                  <v:stroke miterlimit="2"/>
                </v:rect>
              </w:pict>
            </w:r>
            <w:r w:rsidRPr="005D488F">
              <w:rPr>
                <w:rFonts w:ascii="Times New Roman" w:eastAsia="Times New Roman" w:hAnsi="Times New Roman"/>
                <w:sz w:val="20"/>
                <w:szCs w:val="20"/>
                <w:lang w:eastAsia="ru-RU"/>
              </w:rPr>
              <w:t>Патент</w:t>
            </w:r>
          </w:p>
          <w:p w:rsidR="00F41170" w:rsidRPr="005D488F" w:rsidRDefault="00F41170" w:rsidP="00F41170">
            <w:pPr>
              <w:pStyle w:val="10"/>
              <w:numPr>
                <w:ilvl w:val="0"/>
                <w:numId w:val="4"/>
              </w:numPr>
              <w:rPr>
                <w:rFonts w:ascii="Times New Roman" w:eastAsia="Times New Roman" w:hAnsi="Times New Roman"/>
                <w:sz w:val="20"/>
                <w:szCs w:val="20"/>
                <w:lang w:eastAsia="ru-RU"/>
              </w:rPr>
            </w:pPr>
            <w:r>
              <w:rPr>
                <w:rFonts w:ascii="Times New Roman" w:eastAsia="Times New Roman" w:hAnsi="Times New Roman"/>
                <w:sz w:val="20"/>
                <w:szCs w:val="20"/>
                <w:lang w:eastAsia="ru-RU"/>
              </w:rPr>
              <w:pict>
                <v:rect id="_x0000_s1514" style="position:absolute;left:0;text-align:left;margin-left:127.5pt;margin-top:1.5pt;width:5.25pt;height:6pt;z-index:251943936" o:preferrelative="t">
                  <v:stroke miterlimit="2"/>
                </v:rect>
              </w:pict>
            </w:r>
            <w:r w:rsidRPr="005D488F">
              <w:rPr>
                <w:rFonts w:ascii="Times New Roman" w:eastAsia="Times New Roman" w:hAnsi="Times New Roman"/>
                <w:sz w:val="20"/>
                <w:szCs w:val="20"/>
                <w:lang w:eastAsia="ru-RU"/>
              </w:rPr>
              <w:t>Заявка на патент</w:t>
            </w:r>
          </w:p>
          <w:p w:rsidR="00F41170" w:rsidRPr="005D488F" w:rsidRDefault="00F41170" w:rsidP="00F41170">
            <w:pPr>
              <w:pStyle w:val="10"/>
              <w:numPr>
                <w:ilvl w:val="0"/>
                <w:numId w:val="4"/>
              </w:numPr>
              <w:rPr>
                <w:rFonts w:ascii="Times New Roman" w:eastAsia="Times New Roman" w:hAnsi="Times New Roman"/>
                <w:sz w:val="20"/>
                <w:szCs w:val="20"/>
                <w:lang w:eastAsia="ru-RU"/>
              </w:rPr>
            </w:pPr>
            <w:r>
              <w:rPr>
                <w:rFonts w:ascii="Times New Roman" w:eastAsia="Times New Roman" w:hAnsi="Times New Roman"/>
                <w:sz w:val="20"/>
                <w:szCs w:val="20"/>
                <w:lang w:eastAsia="ru-RU"/>
              </w:rPr>
              <w:pict>
                <v:rect id="_x0000_s1515" style="position:absolute;left:0;text-align:left;margin-left:127.5pt;margin-top:3.75pt;width:5.25pt;height:6pt;z-index:251944960" o:preferrelative="t">
                  <v:stroke miterlimit="2"/>
                </v:rect>
              </w:pict>
            </w:r>
            <w:r w:rsidRPr="005D488F">
              <w:rPr>
                <w:rFonts w:ascii="Times New Roman" w:eastAsia="Times New Roman" w:hAnsi="Times New Roman"/>
                <w:sz w:val="20"/>
                <w:szCs w:val="20"/>
                <w:lang w:eastAsia="ru-RU"/>
              </w:rPr>
              <w:t xml:space="preserve">Лицензия </w:t>
            </w:r>
          </w:p>
          <w:p w:rsidR="00F41170" w:rsidRPr="005D488F" w:rsidRDefault="00F41170" w:rsidP="00F41170">
            <w:pPr>
              <w:pStyle w:val="10"/>
              <w:numPr>
                <w:ilvl w:val="0"/>
                <w:numId w:val="4"/>
              </w:numPr>
              <w:rPr>
                <w:rFonts w:ascii="Times New Roman" w:eastAsia="Times New Roman" w:hAnsi="Times New Roman"/>
                <w:sz w:val="20"/>
                <w:szCs w:val="20"/>
                <w:lang w:eastAsia="ru-RU"/>
              </w:rPr>
            </w:pPr>
            <w:r>
              <w:rPr>
                <w:rFonts w:ascii="Times New Roman" w:eastAsia="Times New Roman" w:hAnsi="Times New Roman"/>
                <w:sz w:val="20"/>
                <w:szCs w:val="20"/>
                <w:lang w:eastAsia="ru-RU"/>
              </w:rPr>
              <w:pict>
                <v:rect id="_x0000_s1516" style="position:absolute;left:0;text-align:left;margin-left:127.5pt;margin-top:3pt;width:5.25pt;height:6pt;z-index:251945984" o:preferrelative="t">
                  <v:stroke miterlimit="2"/>
                </v:rect>
              </w:pict>
            </w:r>
            <w:r w:rsidRPr="005D488F">
              <w:rPr>
                <w:rFonts w:ascii="Times New Roman" w:eastAsia="Times New Roman" w:hAnsi="Times New Roman"/>
                <w:sz w:val="20"/>
                <w:szCs w:val="20"/>
                <w:lang w:eastAsia="ru-RU"/>
              </w:rPr>
              <w:t xml:space="preserve">Свидетельство </w:t>
            </w:r>
            <w:proofErr w:type="gramStart"/>
            <w:r w:rsidRPr="005D488F">
              <w:rPr>
                <w:rFonts w:ascii="Times New Roman" w:eastAsia="Times New Roman" w:hAnsi="Times New Roman"/>
                <w:sz w:val="20"/>
                <w:szCs w:val="20"/>
                <w:lang w:eastAsia="ru-RU"/>
              </w:rPr>
              <w:t>на</w:t>
            </w:r>
            <w:proofErr w:type="gramEnd"/>
            <w:r w:rsidRPr="005D488F">
              <w:rPr>
                <w:rFonts w:ascii="Times New Roman" w:eastAsia="Times New Roman" w:hAnsi="Times New Roman"/>
                <w:sz w:val="20"/>
                <w:szCs w:val="20"/>
                <w:lang w:eastAsia="ru-RU"/>
              </w:rPr>
              <w:t xml:space="preserve"> ПО</w:t>
            </w:r>
          </w:p>
          <w:p w:rsidR="00F41170" w:rsidRPr="005D488F" w:rsidRDefault="00F41170" w:rsidP="00F41170">
            <w:pPr>
              <w:pStyle w:val="10"/>
              <w:numPr>
                <w:ilvl w:val="0"/>
                <w:numId w:val="18"/>
              </w:numPr>
              <w:rPr>
                <w:rFonts w:ascii="Times New Roman" w:eastAsia="Times New Roman" w:hAnsi="Times New Roman"/>
                <w:b/>
                <w:sz w:val="20"/>
                <w:szCs w:val="20"/>
                <w:lang w:eastAsia="ru-RU"/>
              </w:rPr>
            </w:pPr>
            <w:proofErr w:type="gramStart"/>
            <w:r w:rsidRPr="005D488F">
              <w:rPr>
                <w:rFonts w:ascii="Times New Roman" w:eastAsia="Times New Roman" w:hAnsi="Times New Roman"/>
                <w:sz w:val="20"/>
                <w:szCs w:val="20"/>
                <w:lang w:eastAsia="ru-RU"/>
              </w:rPr>
              <w:t>Другое</w:t>
            </w:r>
            <w:proofErr w:type="gramEnd"/>
            <w:r w:rsidRPr="005D488F">
              <w:rPr>
                <w:rFonts w:ascii="Times New Roman" w:eastAsia="Times New Roman" w:hAnsi="Times New Roman"/>
                <w:sz w:val="20"/>
                <w:szCs w:val="20"/>
                <w:lang w:val="en-US" w:eastAsia="ru-RU"/>
              </w:rPr>
              <w:t xml:space="preserve"> </w:t>
            </w:r>
            <w:r w:rsidRPr="005D488F">
              <w:rPr>
                <w:rFonts w:ascii="Times New Roman" w:eastAsia="Times New Roman" w:hAnsi="Times New Roman"/>
                <w:sz w:val="20"/>
                <w:szCs w:val="20"/>
                <w:u w:val="single"/>
                <w:lang w:eastAsia="ru-RU"/>
              </w:rPr>
              <w:t>_</w:t>
            </w:r>
            <w:r w:rsidRPr="005D488F">
              <w:rPr>
                <w:rFonts w:ascii="Times New Roman" w:eastAsia="Times New Roman" w:hAnsi="Times New Roman"/>
                <w:b/>
                <w:bCs/>
                <w:sz w:val="20"/>
                <w:szCs w:val="20"/>
                <w:u w:val="single"/>
                <w:lang w:eastAsia="ru-RU"/>
              </w:rPr>
              <w:t>Лицензионный договор</w:t>
            </w:r>
          </w:p>
        </w:tc>
      </w:tr>
      <w:tr w:rsidR="00F41170" w:rsidRPr="005D488F" w:rsidTr="00F41170">
        <w:tc>
          <w:tcPr>
            <w:tcW w:w="4928" w:type="dxa"/>
          </w:tcPr>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838" w:type="dxa"/>
          </w:tcPr>
          <w:p w:rsidR="00F41170" w:rsidRPr="005D488F" w:rsidRDefault="00F41170" w:rsidP="00F41170">
            <w:pPr>
              <w:snapToGrid w:val="0"/>
              <w:jc w:val="both"/>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Результат наших технологических разработок — ряд принципиально новых отделочных материалов с широким спектром применения и невысокой стоимостью.</w:t>
            </w:r>
          </w:p>
          <w:p w:rsidR="00F41170" w:rsidRPr="005D488F" w:rsidRDefault="00F41170" w:rsidP="00F41170">
            <w:pPr>
              <w:jc w:val="both"/>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sz w:val="20"/>
                <w:szCs w:val="20"/>
                <w:lang w:eastAsia="ru-RU"/>
              </w:rPr>
              <w:t>Порошковое покрытие — это разнообразные цветовые решения, в частности металлик и антик, возможность создавать множество фактурных поверхностей — шагрень, муар и других. Также порошковый грунт позволяет декорировать фасадные панели под дерево и натуральный камень.</w:t>
            </w:r>
          </w:p>
        </w:tc>
      </w:tr>
      <w:tr w:rsidR="00F41170" w:rsidRPr="005D488F" w:rsidTr="00F41170">
        <w:tc>
          <w:tcPr>
            <w:tcW w:w="4928" w:type="dxa"/>
          </w:tcPr>
          <w:p w:rsidR="00F41170" w:rsidRPr="005D488F" w:rsidRDefault="00F41170" w:rsidP="00F4117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5. Текущая стадия разработки проекта</w:t>
            </w:r>
          </w:p>
        </w:tc>
        <w:tc>
          <w:tcPr>
            <w:tcW w:w="6838" w:type="dxa"/>
          </w:tcPr>
          <w:p w:rsidR="00F41170" w:rsidRPr="005D488F" w:rsidRDefault="00F41170" w:rsidP="00F41170">
            <w:pPr>
              <w:rPr>
                <w:rFonts w:ascii="Times New Roman" w:eastAsia="Times New Roman" w:hAnsi="Times New Roman" w:cs="Times New Roman"/>
                <w:b/>
                <w:sz w:val="20"/>
                <w:szCs w:val="20"/>
                <w:lang w:eastAsia="ru-RU"/>
              </w:rPr>
            </w:pPr>
          </w:p>
        </w:tc>
      </w:tr>
      <w:tr w:rsidR="00F41170" w:rsidRPr="005D488F" w:rsidTr="00F41170">
        <w:tc>
          <w:tcPr>
            <w:tcW w:w="4928" w:type="dxa"/>
          </w:tcPr>
          <w:p w:rsidR="00F41170" w:rsidRPr="005D488F" w:rsidRDefault="00F41170" w:rsidP="00F4117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838" w:type="dxa"/>
          </w:tcPr>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Лицензионный договор о предоставлении права использования полезных моделей от 01 мая 2013г., зарегестрирован 21 ноября 2013г. № РД0136297</w:t>
            </w:r>
          </w:p>
        </w:tc>
      </w:tr>
      <w:tr w:rsidR="00F41170" w:rsidRPr="005D488F" w:rsidTr="00F41170">
        <w:trPr>
          <w:trHeight w:val="735"/>
        </w:trPr>
        <w:tc>
          <w:tcPr>
            <w:tcW w:w="4928" w:type="dxa"/>
          </w:tcPr>
          <w:p w:rsidR="00F41170" w:rsidRPr="005D488F" w:rsidRDefault="00F41170" w:rsidP="00F4117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838" w:type="dxa"/>
          </w:tcPr>
          <w:p w:rsidR="00F41170" w:rsidRPr="005D488F" w:rsidRDefault="00F41170" w:rsidP="00F41170">
            <w:pPr>
              <w:pStyle w:val="10"/>
              <w:ind w:left="0"/>
              <w:rPr>
                <w:rFonts w:ascii="Times New Roman" w:eastAsia="Times New Roman" w:hAnsi="Times New Roman"/>
                <w:sz w:val="20"/>
                <w:szCs w:val="20"/>
                <w:lang w:eastAsia="ru-RU"/>
              </w:rPr>
            </w:pPr>
            <w:r w:rsidRPr="005D488F">
              <w:rPr>
                <w:rFonts w:ascii="Times New Roman" w:eastAsia="Times New Roman" w:hAnsi="Times New Roman"/>
                <w:bCs/>
                <w:sz w:val="20"/>
                <w:szCs w:val="20"/>
                <w:lang w:eastAsia="ru-RU"/>
              </w:rPr>
              <w:t>Калужская область, Московская область, Волгоградская область, Нижегородская область, Ставропольский край</w:t>
            </w:r>
          </w:p>
        </w:tc>
      </w:tr>
      <w:tr w:rsidR="00F41170" w:rsidRPr="005D488F" w:rsidTr="00F41170">
        <w:trPr>
          <w:trHeight w:val="793"/>
        </w:trPr>
        <w:tc>
          <w:tcPr>
            <w:tcW w:w="4928" w:type="dxa"/>
          </w:tcPr>
          <w:p w:rsidR="00F41170" w:rsidRPr="005D488F" w:rsidRDefault="00F41170" w:rsidP="00F41170">
            <w:pPr>
              <w:spacing w:before="120" w:after="12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838" w:type="dxa"/>
          </w:tcPr>
          <w:p w:rsidR="00F41170" w:rsidRPr="005D488F" w:rsidRDefault="00F41170" w:rsidP="00F41170">
            <w:pPr>
              <w:jc w:val="both"/>
              <w:rPr>
                <w:rFonts w:ascii="Times New Roman" w:eastAsia="Times New Roman" w:hAnsi="Times New Roman" w:cs="Times New Roman"/>
                <w:sz w:val="20"/>
                <w:szCs w:val="20"/>
                <w:lang w:eastAsia="ru-RU"/>
              </w:rPr>
            </w:pPr>
            <w:proofErr w:type="gramStart"/>
            <w:r w:rsidRPr="005D488F">
              <w:rPr>
                <w:rFonts w:ascii="Times New Roman" w:eastAsia="Times New Roman" w:hAnsi="Times New Roman" w:cs="Times New Roman"/>
                <w:bCs/>
                <w:sz w:val="20"/>
                <w:szCs w:val="20"/>
                <w:lang w:eastAsia="ru-RU"/>
              </w:rPr>
              <w:t>ООО «Апелькон-Строй», ООО «БИК+», ООО «БЦ-Северный», ООО «ЗИАС», ООО «МКД-Пром», ООО «Рекада-Центр», ООО «Шемберг», ООО «Декор-С», ООО «Евро-Строй», ООО «Технострой»</w:t>
            </w:r>
            <w:proofErr w:type="gramEnd"/>
          </w:p>
        </w:tc>
      </w:tr>
      <w:tr w:rsidR="00F41170" w:rsidRPr="005D488F" w:rsidTr="00F41170">
        <w:tc>
          <w:tcPr>
            <w:tcW w:w="4928" w:type="dxa"/>
          </w:tcPr>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9.Основные экономические параметры</w:t>
            </w: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9.1 объемы финансирования (сумма в руб.)  </w:t>
            </w: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9.2 источники финансирования</w:t>
            </w:r>
            <w:r w:rsidRPr="005D488F">
              <w:rPr>
                <w:rFonts w:ascii="Times New Roman" w:hAnsi="Times New Roman" w:cs="Times New Roman"/>
                <w:color w:val="FF0000"/>
                <w:sz w:val="20"/>
                <w:szCs w:val="20"/>
              </w:rPr>
              <w:t xml:space="preserve"> </w:t>
            </w:r>
            <w:r w:rsidRPr="005D488F">
              <w:rPr>
                <w:rFonts w:ascii="Times New Roman" w:hAnsi="Times New Roman" w:cs="Times New Roman"/>
                <w:sz w:val="20"/>
                <w:szCs w:val="20"/>
              </w:rPr>
              <w:t>(с указанием наименования  конкретных источников по каждому из отмеченных пунктов)</w:t>
            </w:r>
          </w:p>
          <w:p w:rsidR="00F41170" w:rsidRPr="005D488F" w:rsidRDefault="00F41170" w:rsidP="00F41170">
            <w:pPr>
              <w:autoSpaceDE w:val="0"/>
              <w:autoSpaceDN w:val="0"/>
              <w:adjustRightInd w:val="0"/>
              <w:rPr>
                <w:rFonts w:ascii="Times New Roman" w:hAnsi="Times New Roman" w:cs="Times New Roman"/>
                <w:sz w:val="20"/>
                <w:szCs w:val="20"/>
              </w:rPr>
            </w:pPr>
            <w:r w:rsidRPr="005D488F">
              <w:rPr>
                <w:rFonts w:ascii="Times New Roman" w:hAnsi="Times New Roman" w:cs="Times New Roman"/>
                <w:sz w:val="20"/>
                <w:szCs w:val="20"/>
              </w:rPr>
              <w:t xml:space="preserve"> </w:t>
            </w: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hAnsi="Times New Roman" w:cs="Times New Roman"/>
                <w:sz w:val="20"/>
                <w:szCs w:val="20"/>
              </w:rPr>
            </w:pP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hAnsi="Times New Roman" w:cs="Times New Roman"/>
                <w:sz w:val="20"/>
                <w:szCs w:val="20"/>
              </w:rPr>
              <w:lastRenderedPageBreak/>
              <w:t xml:space="preserve">9.3 наличие  собственных средств, для инвестирования в проект </w:t>
            </w:r>
            <w:r w:rsidRPr="005D488F">
              <w:rPr>
                <w:rFonts w:ascii="Times New Roman" w:eastAsia="Times New Roman" w:hAnsi="Times New Roman" w:cs="Times New Roman"/>
                <w:sz w:val="20"/>
                <w:szCs w:val="20"/>
                <w:lang w:eastAsia="ru-RU"/>
              </w:rPr>
              <w:t xml:space="preserve">(сумма в руб.); </w:t>
            </w: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p>
          <w:p w:rsidR="00F41170" w:rsidRPr="005D488F" w:rsidRDefault="00F41170" w:rsidP="00F41170">
            <w:pPr>
              <w:autoSpaceDE w:val="0"/>
              <w:autoSpaceDN w:val="0"/>
              <w:adjustRightInd w:val="0"/>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838" w:type="dxa"/>
          </w:tcPr>
          <w:p w:rsidR="00F41170" w:rsidRPr="005D488F" w:rsidRDefault="00F41170" w:rsidP="00F41170">
            <w:pPr>
              <w:rPr>
                <w:rFonts w:ascii="Times New Roman" w:eastAsia="Times New Roman" w:hAnsi="Times New Roman" w:cs="Times New Roman"/>
                <w:b/>
                <w:sz w:val="20"/>
                <w:szCs w:val="20"/>
                <w:lang w:eastAsia="ru-RU"/>
              </w:rPr>
            </w:pP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 xml:space="preserve">     </w:t>
            </w:r>
            <w:r w:rsidRPr="005D488F">
              <w:rPr>
                <w:rFonts w:ascii="Times New Roman" w:eastAsia="Times New Roman" w:hAnsi="Times New Roman" w:cs="Times New Roman"/>
                <w:b/>
                <w:bCs/>
                <w:sz w:val="20"/>
                <w:szCs w:val="20"/>
                <w:lang w:eastAsia="ru-RU"/>
              </w:rPr>
              <w:t>Руб.</w:t>
            </w:r>
            <w:r w:rsidRPr="005D488F">
              <w:rPr>
                <w:rFonts w:ascii="Times New Roman" w:eastAsia="Times New Roman" w:hAnsi="Times New Roman" w:cs="Times New Roman"/>
                <w:b/>
                <w:bCs/>
                <w:sz w:val="20"/>
                <w:szCs w:val="20"/>
                <w:u w:val="single"/>
                <w:lang w:eastAsia="ru-RU"/>
              </w:rPr>
              <w:t xml:space="preserve">  16 495 000</w:t>
            </w:r>
          </w:p>
          <w:p w:rsidR="00F41170" w:rsidRPr="005D488F" w:rsidRDefault="00F41170" w:rsidP="00F41170">
            <w:pPr>
              <w:rPr>
                <w:rFonts w:ascii="Times New Roman" w:eastAsia="Times New Roman" w:hAnsi="Times New Roman" w:cs="Times New Roman"/>
                <w:sz w:val="20"/>
                <w:szCs w:val="20"/>
                <w:lang w:eastAsia="ru-RU"/>
              </w:rPr>
            </w:pPr>
          </w:p>
          <w:p w:rsidR="00F41170" w:rsidRPr="005D488F" w:rsidRDefault="00F41170" w:rsidP="00F41170">
            <w:pPr>
              <w:rPr>
                <w:rFonts w:ascii="Times New Roman" w:eastAsia="Times New Roman" w:hAnsi="Times New Roman" w:cs="Times New Roman"/>
                <w:sz w:val="20"/>
                <w:szCs w:val="20"/>
                <w:lang w:eastAsia="ru-RU"/>
              </w:rPr>
            </w:pPr>
          </w:p>
          <w:p w:rsidR="00F41170" w:rsidRPr="005D488F" w:rsidRDefault="00F41170" w:rsidP="00F41170">
            <w:pPr>
              <w:pStyle w:val="10"/>
              <w:numPr>
                <w:ilvl w:val="0"/>
                <w:numId w:val="7"/>
              </w:numPr>
              <w:rPr>
                <w:rFonts w:ascii="Times New Roman" w:eastAsia="Times New Roman" w:hAnsi="Times New Roman"/>
                <w:sz w:val="20"/>
                <w:szCs w:val="20"/>
                <w:lang w:eastAsia="ru-RU"/>
              </w:rPr>
            </w:pPr>
            <w:r>
              <w:rPr>
                <w:rFonts w:ascii="Times New Roman" w:eastAsia="Times New Roman" w:hAnsi="Times New Roman"/>
                <w:b/>
                <w:sz w:val="20"/>
                <w:szCs w:val="20"/>
                <w:lang w:eastAsia="ru-RU"/>
              </w:rPr>
              <w:pict>
                <v:rect id="_x0000_s1517" style="position:absolute;left:0;text-align:left;margin-left:157.5pt;margin-top:3pt;width:5.25pt;height:6pt;z-index:251947008" o:preferrelative="t">
                  <v:stroke miterlimit="2"/>
                </v:rect>
              </w:pict>
            </w:r>
            <w:r w:rsidRPr="005D488F">
              <w:rPr>
                <w:rFonts w:ascii="Times New Roman" w:eastAsia="Times New Roman" w:hAnsi="Times New Roman"/>
                <w:sz w:val="20"/>
                <w:szCs w:val="20"/>
                <w:lang w:eastAsia="ru-RU"/>
              </w:rPr>
              <w:t>Венчурное финансирование</w:t>
            </w:r>
          </w:p>
          <w:p w:rsidR="00F41170" w:rsidRPr="005D488F" w:rsidRDefault="00F41170" w:rsidP="00F41170">
            <w:pPr>
              <w:pStyle w:val="10"/>
              <w:rPr>
                <w:rFonts w:ascii="Times New Roman" w:eastAsia="Times New Roman" w:hAnsi="Times New Roman"/>
                <w:sz w:val="20"/>
                <w:szCs w:val="20"/>
                <w:lang w:eastAsia="ru-RU"/>
              </w:rPr>
            </w:pPr>
            <w:r w:rsidRPr="005D488F">
              <w:rPr>
                <w:rFonts w:ascii="Times New Roman" w:eastAsia="Times New Roman" w:hAnsi="Times New Roman"/>
                <w:sz w:val="20"/>
                <w:szCs w:val="20"/>
                <w:lang w:eastAsia="ru-RU"/>
              </w:rPr>
              <w:t>___________________________</w:t>
            </w:r>
          </w:p>
          <w:p w:rsidR="00F41170" w:rsidRPr="005D488F" w:rsidRDefault="00F41170" w:rsidP="00F41170">
            <w:pPr>
              <w:pStyle w:val="10"/>
              <w:numPr>
                <w:ilvl w:val="0"/>
                <w:numId w:val="7"/>
              </w:numPr>
              <w:rPr>
                <w:rFonts w:ascii="Times New Roman" w:eastAsia="Times New Roman" w:hAnsi="Times New Roman"/>
                <w:sz w:val="20"/>
                <w:szCs w:val="20"/>
                <w:lang w:eastAsia="ru-RU"/>
              </w:rPr>
            </w:pPr>
            <w:r>
              <w:rPr>
                <w:rFonts w:ascii="Times New Roman" w:eastAsia="Times New Roman" w:hAnsi="Times New Roman"/>
                <w:b/>
                <w:sz w:val="20"/>
                <w:szCs w:val="20"/>
                <w:lang w:eastAsia="ru-RU"/>
              </w:rPr>
              <w:pict>
                <v:rect id="_x0000_s1518" style="position:absolute;left:0;text-align:left;margin-left:157.5pt;margin-top:14.25pt;width:5.25pt;height:6pt;z-index:251948032" o:preferrelative="t">
                  <v:stroke miterlimit="2"/>
                </v:rect>
              </w:pict>
            </w:r>
            <w:r w:rsidRPr="005D488F">
              <w:rPr>
                <w:rFonts w:ascii="Times New Roman" w:eastAsia="Times New Roman" w:hAnsi="Times New Roman"/>
                <w:sz w:val="20"/>
                <w:szCs w:val="20"/>
                <w:lang w:eastAsia="ru-RU"/>
              </w:rPr>
              <w:t>Средства  специализированных фондов_____________________</w:t>
            </w:r>
          </w:p>
          <w:p w:rsidR="00F41170" w:rsidRPr="005D488F" w:rsidRDefault="00F41170" w:rsidP="00F41170">
            <w:pPr>
              <w:pStyle w:val="10"/>
              <w:numPr>
                <w:ilvl w:val="0"/>
                <w:numId w:val="7"/>
              </w:numPr>
              <w:rPr>
                <w:rFonts w:ascii="Times New Roman" w:eastAsia="Times New Roman" w:hAnsi="Times New Roman"/>
                <w:sz w:val="20"/>
                <w:szCs w:val="20"/>
                <w:lang w:eastAsia="ru-RU"/>
              </w:rPr>
            </w:pPr>
            <w:r>
              <w:rPr>
                <w:rFonts w:ascii="Times New Roman" w:eastAsia="Times New Roman" w:hAnsi="Times New Roman"/>
                <w:b/>
                <w:sz w:val="20"/>
                <w:szCs w:val="20"/>
                <w:lang w:eastAsia="ru-RU"/>
              </w:rPr>
              <w:pict>
                <v:rect id="_x0000_s1520" style="position:absolute;left:0;text-align:left;margin-left:157.5pt;margin-top:2.25pt;width:5.25pt;height:6pt;z-index:251950080" o:preferrelative="t">
                  <v:stroke miterlimit="2"/>
                </v:rect>
              </w:pict>
            </w:r>
            <w:r w:rsidRPr="005D488F">
              <w:rPr>
                <w:rFonts w:ascii="Times New Roman" w:eastAsia="Times New Roman" w:hAnsi="Times New Roman"/>
                <w:sz w:val="20"/>
                <w:szCs w:val="20"/>
                <w:lang w:eastAsia="ru-RU"/>
              </w:rPr>
              <w:t>Средства внебюджетных фондов</w:t>
            </w:r>
          </w:p>
          <w:p w:rsidR="00F41170" w:rsidRPr="005D488F" w:rsidRDefault="00F41170" w:rsidP="00F41170">
            <w:pPr>
              <w:pStyle w:val="10"/>
              <w:rPr>
                <w:rFonts w:ascii="Times New Roman" w:eastAsia="Times New Roman" w:hAnsi="Times New Roman"/>
                <w:sz w:val="20"/>
                <w:szCs w:val="20"/>
                <w:lang w:eastAsia="ru-RU"/>
              </w:rPr>
            </w:pPr>
            <w:r w:rsidRPr="005D488F">
              <w:rPr>
                <w:rFonts w:ascii="Times New Roman" w:eastAsia="Times New Roman" w:hAnsi="Times New Roman"/>
                <w:sz w:val="20"/>
                <w:szCs w:val="20"/>
                <w:lang w:eastAsia="ru-RU"/>
              </w:rPr>
              <w:t>___________________________</w:t>
            </w:r>
          </w:p>
          <w:p w:rsidR="00F41170" w:rsidRPr="005D488F" w:rsidRDefault="00F41170" w:rsidP="00F41170">
            <w:pPr>
              <w:pStyle w:val="10"/>
              <w:numPr>
                <w:ilvl w:val="0"/>
                <w:numId w:val="7"/>
              </w:numP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pict>
                <v:rect id="_x0000_s1519" style="position:absolute;left:0;text-align:left;margin-left:157.5pt;margin-top:18.45pt;width:5.25pt;height:6pt;z-index:251949056" o:preferrelative="t">
                  <v:stroke miterlimit="2"/>
                </v:rect>
              </w:pict>
            </w:r>
            <w:r w:rsidRPr="005D488F">
              <w:rPr>
                <w:rFonts w:ascii="Times New Roman" w:eastAsia="Times New Roman" w:hAnsi="Times New Roman"/>
                <w:b/>
                <w:bCs/>
                <w:sz w:val="20"/>
                <w:szCs w:val="20"/>
                <w:lang w:eastAsia="ru-RU"/>
              </w:rPr>
              <w:t>Заемные средства (долгосрочный/краткосрочный кредит и т.д.)_</w:t>
            </w:r>
            <w:r w:rsidRPr="005D488F">
              <w:rPr>
                <w:rFonts w:ascii="Times New Roman" w:eastAsia="Times New Roman" w:hAnsi="Times New Roman"/>
                <w:sz w:val="20"/>
                <w:szCs w:val="20"/>
                <w:lang w:eastAsia="ru-RU"/>
              </w:rPr>
              <w:t>________________</w:t>
            </w:r>
          </w:p>
          <w:p w:rsidR="00F41170" w:rsidRPr="005D488F" w:rsidRDefault="00F41170" w:rsidP="00F41170">
            <w:pPr>
              <w:pStyle w:val="10"/>
              <w:rPr>
                <w:rFonts w:ascii="Times New Roman" w:eastAsia="Times New Roman" w:hAnsi="Times New Roman"/>
                <w:sz w:val="20"/>
                <w:szCs w:val="20"/>
                <w:lang w:eastAsia="ru-RU"/>
              </w:rPr>
            </w:pPr>
            <w:r w:rsidRPr="005D488F">
              <w:rPr>
                <w:rFonts w:ascii="Times New Roman" w:eastAsia="Times New Roman" w:hAnsi="Times New Roman"/>
                <w:sz w:val="20"/>
                <w:szCs w:val="20"/>
                <w:lang w:eastAsia="ru-RU"/>
              </w:rPr>
              <w:t>____________________________</w:t>
            </w:r>
          </w:p>
          <w:p w:rsidR="00F41170" w:rsidRPr="005D488F" w:rsidRDefault="00F41170" w:rsidP="00F41170">
            <w:pPr>
              <w:pStyle w:val="10"/>
              <w:numPr>
                <w:ilvl w:val="0"/>
                <w:numId w:val="7"/>
              </w:numPr>
              <w:rPr>
                <w:rFonts w:ascii="Times New Roman" w:eastAsia="Times New Roman" w:hAnsi="Times New Roman"/>
                <w:sz w:val="20"/>
                <w:szCs w:val="20"/>
                <w:lang w:eastAsia="ru-RU"/>
              </w:rPr>
            </w:pPr>
            <w:r>
              <w:rPr>
                <w:rFonts w:ascii="Times New Roman" w:eastAsia="Times New Roman" w:hAnsi="Times New Roman"/>
                <w:b/>
                <w:sz w:val="20"/>
                <w:szCs w:val="20"/>
                <w:lang w:eastAsia="ru-RU"/>
              </w:rPr>
              <w:pict>
                <v:rect id="_x0000_s1521" style="position:absolute;left:0;text-align:left;margin-left:157.5pt;margin-top:2.25pt;width:5.25pt;height:6pt;z-index:251951104" o:preferrelative="t">
                  <v:stroke miterlimit="2"/>
                </v:rect>
              </w:pict>
            </w:r>
            <w:r w:rsidRPr="005D488F">
              <w:rPr>
                <w:rFonts w:ascii="Times New Roman" w:eastAsia="Times New Roman" w:hAnsi="Times New Roman"/>
                <w:sz w:val="20"/>
                <w:szCs w:val="20"/>
                <w:lang w:eastAsia="ru-RU"/>
              </w:rPr>
              <w:t>Частное инвестирование_______</w:t>
            </w:r>
          </w:p>
          <w:p w:rsidR="00F41170" w:rsidRPr="005D488F" w:rsidRDefault="00F41170" w:rsidP="00F41170">
            <w:pPr>
              <w:pStyle w:val="10"/>
              <w:rPr>
                <w:rFonts w:ascii="Times New Roman" w:eastAsia="Times New Roman" w:hAnsi="Times New Roman"/>
                <w:sz w:val="20"/>
                <w:szCs w:val="20"/>
                <w:lang w:eastAsia="ru-RU"/>
              </w:rPr>
            </w:pPr>
            <w:r w:rsidRPr="005D488F">
              <w:rPr>
                <w:rFonts w:ascii="Times New Roman" w:eastAsia="Times New Roman" w:hAnsi="Times New Roman"/>
                <w:sz w:val="20"/>
                <w:szCs w:val="20"/>
                <w:lang w:eastAsia="ru-RU"/>
              </w:rPr>
              <w:t>____________________________</w:t>
            </w:r>
          </w:p>
          <w:p w:rsidR="00F41170" w:rsidRPr="005D488F" w:rsidRDefault="00F41170" w:rsidP="00F41170">
            <w:pPr>
              <w:pStyle w:val="10"/>
              <w:numPr>
                <w:ilvl w:val="0"/>
                <w:numId w:val="7"/>
              </w:numPr>
              <w:rPr>
                <w:rFonts w:ascii="Times New Roman" w:eastAsia="Times New Roman" w:hAnsi="Times New Roman"/>
                <w:sz w:val="20"/>
                <w:szCs w:val="20"/>
                <w:lang w:eastAsia="ru-RU"/>
              </w:rPr>
            </w:pPr>
            <w:r w:rsidRPr="005D488F">
              <w:rPr>
                <w:rFonts w:ascii="Times New Roman" w:eastAsia="Times New Roman" w:hAnsi="Times New Roman"/>
                <w:sz w:val="20"/>
                <w:szCs w:val="20"/>
                <w:lang w:eastAsia="ru-RU"/>
              </w:rPr>
              <w:t>Другое______________________</w:t>
            </w:r>
          </w:p>
          <w:p w:rsidR="00F41170" w:rsidRPr="005D488F" w:rsidRDefault="00F41170" w:rsidP="00F41170">
            <w:pPr>
              <w:pStyle w:val="10"/>
              <w:rPr>
                <w:rFonts w:ascii="Times New Roman" w:eastAsia="Times New Roman" w:hAnsi="Times New Roman"/>
                <w:sz w:val="20"/>
                <w:szCs w:val="20"/>
                <w:lang w:eastAsia="ru-RU"/>
              </w:rPr>
            </w:pPr>
          </w:p>
          <w:p w:rsidR="00F41170" w:rsidRPr="005D488F" w:rsidRDefault="00F41170" w:rsidP="00F41170">
            <w:pPr>
              <w:rPr>
                <w:rFonts w:ascii="Times New Roman" w:eastAsia="Times New Roman" w:hAnsi="Times New Roman" w:cs="Times New Roman"/>
                <w:sz w:val="20"/>
                <w:szCs w:val="20"/>
                <w:lang w:eastAsia="ru-RU"/>
              </w:rPr>
            </w:pPr>
          </w:p>
          <w:p w:rsidR="00F41170" w:rsidRPr="005D488F" w:rsidRDefault="00F41170" w:rsidP="00F41170">
            <w:pPr>
              <w:jc w:val="both"/>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________________________</w:t>
            </w: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lastRenderedPageBreak/>
              <w:t xml:space="preserve">  </w:t>
            </w:r>
          </w:p>
        </w:tc>
      </w:tr>
      <w:tr w:rsidR="00F41170" w:rsidRPr="005D488F" w:rsidTr="00F41170">
        <w:tc>
          <w:tcPr>
            <w:tcW w:w="4928" w:type="dxa"/>
          </w:tcPr>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b/>
                <w:sz w:val="20"/>
                <w:szCs w:val="20"/>
                <w:lang w:eastAsia="ru-RU"/>
              </w:rPr>
              <w:lastRenderedPageBreak/>
              <w:t>Контактная информация:</w:t>
            </w: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Руководитель предприятия</w:t>
            </w: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Адрес предприятия</w:t>
            </w: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eastAsia="ru-RU"/>
              </w:rPr>
              <w:t>Телефон, факс</w:t>
            </w:r>
          </w:p>
          <w:p w:rsidR="00F41170" w:rsidRPr="005D488F" w:rsidRDefault="00F41170" w:rsidP="00F41170">
            <w:pPr>
              <w:rPr>
                <w:rFonts w:ascii="Times New Roman" w:eastAsia="Times New Roman" w:hAnsi="Times New Roman" w:cs="Times New Roman"/>
                <w:sz w:val="20"/>
                <w:szCs w:val="20"/>
                <w:lang w:eastAsia="ru-RU"/>
              </w:rPr>
            </w:pPr>
            <w:r w:rsidRPr="005D488F">
              <w:rPr>
                <w:rFonts w:ascii="Times New Roman" w:eastAsia="Times New Roman" w:hAnsi="Times New Roman" w:cs="Times New Roman"/>
                <w:sz w:val="20"/>
                <w:szCs w:val="20"/>
                <w:lang w:val="en-US" w:eastAsia="ru-RU"/>
              </w:rPr>
              <w:t>e</w:t>
            </w:r>
            <w:r w:rsidRPr="005D488F">
              <w:rPr>
                <w:rFonts w:ascii="Times New Roman" w:eastAsia="Times New Roman" w:hAnsi="Times New Roman" w:cs="Times New Roman"/>
                <w:sz w:val="20"/>
                <w:szCs w:val="20"/>
                <w:lang w:eastAsia="ru-RU"/>
              </w:rPr>
              <w:t>-</w:t>
            </w:r>
            <w:r w:rsidRPr="005D488F">
              <w:rPr>
                <w:rFonts w:ascii="Times New Roman" w:eastAsia="Times New Roman" w:hAnsi="Times New Roman" w:cs="Times New Roman"/>
                <w:sz w:val="20"/>
                <w:szCs w:val="20"/>
                <w:lang w:val="en-US" w:eastAsia="ru-RU"/>
              </w:rPr>
              <w:t>mail</w:t>
            </w:r>
          </w:p>
        </w:tc>
        <w:tc>
          <w:tcPr>
            <w:tcW w:w="6838" w:type="dxa"/>
          </w:tcPr>
          <w:p w:rsidR="00F41170" w:rsidRPr="005D488F" w:rsidRDefault="00F41170" w:rsidP="00F41170">
            <w:pPr>
              <w:snapToGrid w:val="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Генеральный директор</w:t>
            </w:r>
          </w:p>
          <w:p w:rsidR="00F41170" w:rsidRPr="005D488F" w:rsidRDefault="00F41170" w:rsidP="00F41170">
            <w:pPr>
              <w:snapToGrid w:val="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Семенова Марина Валериевна</w:t>
            </w:r>
          </w:p>
          <w:p w:rsidR="00F41170" w:rsidRPr="005D488F" w:rsidRDefault="00F41170" w:rsidP="00F41170">
            <w:pPr>
              <w:snapToGrid w:val="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Калужская область, г</w:t>
            </w:r>
            <w:proofErr w:type="gramStart"/>
            <w:r w:rsidRPr="005D488F">
              <w:rPr>
                <w:rFonts w:ascii="Times New Roman" w:eastAsia="Times New Roman" w:hAnsi="Times New Roman" w:cs="Times New Roman"/>
                <w:b/>
                <w:sz w:val="20"/>
                <w:szCs w:val="20"/>
                <w:lang w:eastAsia="ru-RU"/>
              </w:rPr>
              <w:t>.М</w:t>
            </w:r>
            <w:proofErr w:type="gramEnd"/>
            <w:r w:rsidRPr="005D488F">
              <w:rPr>
                <w:rFonts w:ascii="Times New Roman" w:eastAsia="Times New Roman" w:hAnsi="Times New Roman" w:cs="Times New Roman"/>
                <w:b/>
                <w:sz w:val="20"/>
                <w:szCs w:val="20"/>
                <w:lang w:eastAsia="ru-RU"/>
              </w:rPr>
              <w:t>алоярославец, ул.Подольских курсантов, д.19</w:t>
            </w:r>
          </w:p>
          <w:p w:rsidR="00F41170" w:rsidRPr="005D488F" w:rsidRDefault="00F41170" w:rsidP="00F41170">
            <w:pPr>
              <w:snapToGrid w:val="0"/>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eastAsia="ru-RU"/>
              </w:rPr>
              <w:t>(48431) 2-15-72</w:t>
            </w:r>
          </w:p>
          <w:p w:rsidR="00F41170" w:rsidRPr="005D488F" w:rsidRDefault="00F41170" w:rsidP="00F41170">
            <w:pPr>
              <w:rPr>
                <w:rFonts w:ascii="Times New Roman" w:eastAsia="Times New Roman" w:hAnsi="Times New Roman" w:cs="Times New Roman"/>
                <w:b/>
                <w:sz w:val="20"/>
                <w:szCs w:val="20"/>
                <w:lang w:eastAsia="ru-RU"/>
              </w:rPr>
            </w:pPr>
            <w:r w:rsidRPr="005D488F">
              <w:rPr>
                <w:rFonts w:ascii="Times New Roman" w:eastAsia="Times New Roman" w:hAnsi="Times New Roman" w:cs="Times New Roman"/>
                <w:b/>
                <w:sz w:val="20"/>
                <w:szCs w:val="20"/>
                <w:lang w:val="en-US" w:eastAsia="ru-RU"/>
              </w:rPr>
              <w:t>lpksoyuz@mail.ru</w:t>
            </w:r>
          </w:p>
        </w:tc>
      </w:tr>
    </w:tbl>
    <w:p w:rsidR="005D488F" w:rsidRPr="005D488F" w:rsidRDefault="005D488F" w:rsidP="005D488F">
      <w:pPr>
        <w:spacing w:after="0" w:line="240" w:lineRule="auto"/>
        <w:ind w:left="567"/>
        <w:jc w:val="right"/>
        <w:rPr>
          <w:rFonts w:ascii="Times New Roman" w:eastAsia="Times New Roman" w:hAnsi="Times New Roman" w:cs="Times New Roman"/>
          <w:b/>
          <w:sz w:val="20"/>
          <w:szCs w:val="20"/>
          <w:lang w:eastAsia="ru-RU"/>
        </w:rPr>
      </w:pPr>
    </w:p>
    <w:p w:rsidR="005D488F" w:rsidRPr="005D488F" w:rsidRDefault="005D488F" w:rsidP="005D488F">
      <w:pPr>
        <w:spacing w:after="0" w:line="240" w:lineRule="auto"/>
        <w:ind w:left="567"/>
        <w:jc w:val="right"/>
        <w:rPr>
          <w:rFonts w:ascii="Times New Roman" w:eastAsia="Times New Roman" w:hAnsi="Times New Roman" w:cs="Times New Roman"/>
          <w:b/>
          <w:sz w:val="20"/>
          <w:szCs w:val="20"/>
          <w:lang w:eastAsia="ru-RU"/>
        </w:rPr>
      </w:pPr>
    </w:p>
    <w:p w:rsidR="005D488F" w:rsidRPr="005D488F" w:rsidRDefault="005D488F" w:rsidP="005D488F">
      <w:pPr>
        <w:spacing w:after="0" w:line="240" w:lineRule="auto"/>
        <w:rPr>
          <w:rFonts w:ascii="Times New Roman" w:eastAsia="Times New Roman" w:hAnsi="Times New Roman" w:cs="Times New Roman"/>
          <w:b/>
          <w:sz w:val="20"/>
          <w:szCs w:val="20"/>
          <w:lang w:eastAsia="ru-RU"/>
        </w:rPr>
      </w:pPr>
    </w:p>
    <w:p w:rsidR="005D488F" w:rsidRDefault="005D488F" w:rsidP="005D488F">
      <w:pPr>
        <w:spacing w:after="0" w:line="240" w:lineRule="auto"/>
        <w:jc w:val="both"/>
        <w:rPr>
          <w:rFonts w:ascii="Times New Roman" w:eastAsia="Times New Roman" w:hAnsi="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Default="0010566C" w:rsidP="00F41170">
      <w:pPr>
        <w:spacing w:after="0" w:line="240" w:lineRule="auto"/>
        <w:rPr>
          <w:rFonts w:ascii="Times New Roman" w:eastAsia="Times New Roman" w:hAnsi="Times New Roman" w:cs="Times New Roman"/>
          <w:b/>
          <w:sz w:val="26"/>
          <w:szCs w:val="26"/>
          <w:lang w:eastAsia="ru-RU"/>
        </w:rPr>
      </w:pPr>
    </w:p>
    <w:p w:rsidR="0010566C" w:rsidRDefault="0010566C" w:rsidP="0010566C">
      <w:pPr>
        <w:spacing w:after="0" w:line="240" w:lineRule="auto"/>
        <w:ind w:left="567"/>
        <w:rPr>
          <w:rFonts w:ascii="Times New Roman" w:eastAsia="Times New Roman" w:hAnsi="Times New Roman" w:cs="Times New Roman"/>
          <w:b/>
          <w:sz w:val="26"/>
          <w:szCs w:val="26"/>
          <w:lang w:eastAsia="ru-RU"/>
        </w:rPr>
      </w:pPr>
    </w:p>
    <w:p w:rsidR="0010566C" w:rsidRPr="0010566C" w:rsidRDefault="0010566C" w:rsidP="006F2BEE">
      <w:pPr>
        <w:spacing w:after="0" w:line="240" w:lineRule="auto"/>
        <w:rPr>
          <w:rFonts w:ascii="Times New Roman" w:eastAsia="Times New Roman" w:hAnsi="Times New Roman" w:cs="Times New Roman"/>
          <w:b/>
          <w:sz w:val="20"/>
          <w:szCs w:val="20"/>
          <w:lang w:eastAsia="ru-RU"/>
        </w:rPr>
      </w:pPr>
    </w:p>
    <w:tbl>
      <w:tblPr>
        <w:tblStyle w:val="a4"/>
        <w:tblW w:w="0" w:type="auto"/>
        <w:tblInd w:w="817" w:type="dxa"/>
        <w:tblLook w:val="04A0" w:firstRow="1" w:lastRow="0" w:firstColumn="1" w:lastColumn="0" w:noHBand="0" w:noVBand="1"/>
      </w:tblPr>
      <w:tblGrid>
        <w:gridCol w:w="4536"/>
        <w:gridCol w:w="6379"/>
      </w:tblGrid>
      <w:tr w:rsidR="0010566C" w:rsidRPr="0010566C" w:rsidTr="006F2BEE">
        <w:tc>
          <w:tcPr>
            <w:tcW w:w="4536" w:type="dxa"/>
          </w:tcPr>
          <w:p w:rsidR="0010566C" w:rsidRPr="0010566C" w:rsidRDefault="0010566C" w:rsidP="00A239A0">
            <w:pPr>
              <w:spacing w:before="120" w:after="120"/>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lastRenderedPageBreak/>
              <w:t>Название предприятия</w:t>
            </w:r>
          </w:p>
        </w:tc>
        <w:tc>
          <w:tcPr>
            <w:tcW w:w="6379" w:type="dxa"/>
          </w:tcPr>
          <w:p w:rsidR="0010566C"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t>ООО «Орби Системс»</w:t>
            </w:r>
          </w:p>
        </w:tc>
      </w:tr>
      <w:tr w:rsidR="0010566C" w:rsidRPr="0010566C" w:rsidTr="006F2BEE">
        <w:trPr>
          <w:trHeight w:val="539"/>
        </w:trPr>
        <w:tc>
          <w:tcPr>
            <w:tcW w:w="4536" w:type="dxa"/>
          </w:tcPr>
          <w:p w:rsidR="0010566C" w:rsidRPr="0010566C" w:rsidRDefault="0010566C" w:rsidP="00A239A0">
            <w:pPr>
              <w:pStyle w:val="Default"/>
              <w:rPr>
                <w:sz w:val="20"/>
                <w:szCs w:val="20"/>
              </w:rPr>
            </w:pPr>
          </w:p>
          <w:p w:rsidR="0010566C" w:rsidRPr="0010566C" w:rsidRDefault="0010566C" w:rsidP="00A239A0">
            <w:pPr>
              <w:pStyle w:val="Default"/>
              <w:rPr>
                <w:sz w:val="20"/>
                <w:szCs w:val="20"/>
              </w:rPr>
            </w:pPr>
            <w:r w:rsidRPr="0010566C">
              <w:rPr>
                <w:sz w:val="20"/>
                <w:szCs w:val="20"/>
              </w:rPr>
              <w:t xml:space="preserve"> 1. Наименование инновационного проекта</w:t>
            </w:r>
          </w:p>
        </w:tc>
        <w:tc>
          <w:tcPr>
            <w:tcW w:w="6379" w:type="dxa"/>
          </w:tcPr>
          <w:p w:rsidR="0010566C" w:rsidRPr="0010566C" w:rsidRDefault="0010566C" w:rsidP="00A239A0">
            <w:pPr>
              <w:rPr>
                <w:rFonts w:ascii="Times New Roman" w:eastAsia="Times New Roman" w:hAnsi="Times New Roman" w:cs="Times New Roman"/>
                <w:sz w:val="20"/>
                <w:szCs w:val="20"/>
                <w:lang w:val="en-US" w:eastAsia="ru-RU"/>
              </w:rPr>
            </w:pPr>
            <w:r w:rsidRPr="0010566C">
              <w:rPr>
                <w:rFonts w:ascii="Times New Roman" w:eastAsia="Times New Roman" w:hAnsi="Times New Roman" w:cs="Times New Roman"/>
                <w:sz w:val="20"/>
                <w:szCs w:val="20"/>
                <w:lang w:eastAsia="ru-RU"/>
              </w:rPr>
              <w:t xml:space="preserve">Геоинформационная система </w:t>
            </w:r>
            <w:r w:rsidRPr="0010566C">
              <w:rPr>
                <w:rFonts w:ascii="Times New Roman" w:eastAsia="Times New Roman" w:hAnsi="Times New Roman" w:cs="Times New Roman"/>
                <w:sz w:val="20"/>
                <w:szCs w:val="20"/>
                <w:lang w:val="en-US" w:eastAsia="ru-RU"/>
              </w:rPr>
              <w:t>ORBISMap</w:t>
            </w:r>
          </w:p>
        </w:tc>
      </w:tr>
      <w:tr w:rsidR="0010566C" w:rsidRPr="0010566C" w:rsidTr="006F2BEE">
        <w:trPr>
          <w:trHeight w:val="419"/>
        </w:trPr>
        <w:tc>
          <w:tcPr>
            <w:tcW w:w="4536" w:type="dxa"/>
          </w:tcPr>
          <w:p w:rsidR="0010566C" w:rsidRPr="0010566C" w:rsidRDefault="0010566C" w:rsidP="00A239A0">
            <w:pPr>
              <w:pStyle w:val="Default"/>
              <w:rPr>
                <w:sz w:val="20"/>
                <w:szCs w:val="20"/>
              </w:rPr>
            </w:pPr>
            <w:r w:rsidRPr="0010566C">
              <w:rPr>
                <w:sz w:val="20"/>
                <w:szCs w:val="20"/>
              </w:rPr>
              <w:t xml:space="preserve">2.  </w:t>
            </w:r>
            <w:r w:rsidR="000A71CF">
              <w:rPr>
                <w:sz w:val="20"/>
                <w:szCs w:val="20"/>
              </w:rPr>
              <w:t>Аннотация проекта</w:t>
            </w:r>
          </w:p>
        </w:tc>
        <w:tc>
          <w:tcPr>
            <w:tcW w:w="6379" w:type="dxa"/>
          </w:tcPr>
          <w:p w:rsidR="0010566C" w:rsidRPr="0010566C" w:rsidRDefault="0010566C" w:rsidP="00A239A0">
            <w:pPr>
              <w:rPr>
                <w:rFonts w:ascii="Times New Roman" w:hAnsi="Times New Roman" w:cs="Times New Roman"/>
                <w:color w:val="000000"/>
                <w:sz w:val="20"/>
                <w:szCs w:val="20"/>
              </w:rPr>
            </w:pPr>
            <w:r w:rsidRPr="0010566C">
              <w:rPr>
                <w:rFonts w:ascii="Times New Roman" w:hAnsi="Times New Roman" w:cs="Times New Roman"/>
                <w:color w:val="000000"/>
                <w:sz w:val="20"/>
                <w:szCs w:val="20"/>
              </w:rPr>
              <w:t xml:space="preserve">Наиболее перспективным и быстрорастущим сегментом рынка геоинформационных систем в Российской Федерации является веб-картография. Это связано с повсеместным распространением Интернета, тенденцией оптимизации бизнес-процессов распределенных компаний, переходу на веб-платформы и </w:t>
            </w:r>
            <w:proofErr w:type="gramStart"/>
            <w:r w:rsidRPr="0010566C">
              <w:rPr>
                <w:rFonts w:ascii="Times New Roman" w:hAnsi="Times New Roman" w:cs="Times New Roman"/>
                <w:color w:val="000000"/>
                <w:sz w:val="20"/>
                <w:szCs w:val="20"/>
              </w:rPr>
              <w:t>интернет-сервисы</w:t>
            </w:r>
            <w:proofErr w:type="gramEnd"/>
            <w:r w:rsidRPr="0010566C">
              <w:rPr>
                <w:rFonts w:ascii="Times New Roman" w:hAnsi="Times New Roman" w:cs="Times New Roman"/>
                <w:color w:val="000000"/>
                <w:sz w:val="20"/>
                <w:szCs w:val="20"/>
              </w:rPr>
              <w:t xml:space="preserve">. Данные тенденции подтверждаются анализом зарубежных рынков, которые опережают рынок РФ на 3-5 лет. Именно в сегменте веб-картографии компания </w:t>
            </w:r>
            <w:r w:rsidRPr="0010566C">
              <w:rPr>
                <w:rFonts w:ascii="Times New Roman" w:hAnsi="Times New Roman" w:cs="Times New Roman"/>
                <w:color w:val="000000"/>
                <w:sz w:val="20"/>
                <w:szCs w:val="20"/>
                <w:lang w:val="en-US"/>
              </w:rPr>
              <w:t>ORBIS</w:t>
            </w:r>
            <w:r w:rsidRPr="0010566C">
              <w:rPr>
                <w:rFonts w:ascii="Times New Roman" w:hAnsi="Times New Roman" w:cs="Times New Roman"/>
                <w:color w:val="000000"/>
                <w:sz w:val="20"/>
                <w:szCs w:val="20"/>
              </w:rPr>
              <w:t xml:space="preserve"> предлагает свою геоинформационную платформу </w:t>
            </w:r>
            <w:r w:rsidRPr="0010566C">
              <w:rPr>
                <w:rFonts w:ascii="Times New Roman" w:hAnsi="Times New Roman" w:cs="Times New Roman"/>
                <w:color w:val="000000"/>
                <w:sz w:val="20"/>
                <w:szCs w:val="20"/>
                <w:lang w:val="en-US"/>
              </w:rPr>
              <w:t>ORBISMap</w:t>
            </w:r>
            <w:r w:rsidRPr="0010566C">
              <w:rPr>
                <w:rFonts w:ascii="Times New Roman" w:hAnsi="Times New Roman" w:cs="Times New Roman"/>
                <w:color w:val="000000"/>
                <w:sz w:val="20"/>
                <w:szCs w:val="20"/>
              </w:rPr>
              <w:t>.</w:t>
            </w:r>
          </w:p>
        </w:tc>
      </w:tr>
      <w:tr w:rsidR="0010566C" w:rsidRPr="0010566C" w:rsidTr="006F2BEE">
        <w:tc>
          <w:tcPr>
            <w:tcW w:w="4536" w:type="dxa"/>
          </w:tcPr>
          <w:p w:rsidR="0010566C" w:rsidRPr="0010566C" w:rsidRDefault="0010566C" w:rsidP="00A239A0">
            <w:pPr>
              <w:spacing w:before="12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379" w:type="dxa"/>
          </w:tcPr>
          <w:p w:rsidR="0010566C" w:rsidRPr="0010566C"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03" style="position:absolute;left:0;text-align:left;margin-left:170.35pt;margin-top:.5pt;width:7.15pt;height:8.25pt;z-index:251663360;mso-position-horizontal-relative:text;mso-position-vertical-relative:text"/>
              </w:pict>
            </w:r>
            <w:r w:rsidR="0010566C" w:rsidRPr="0010566C">
              <w:rPr>
                <w:rFonts w:ascii="Times New Roman" w:eastAsia="Times New Roman" w:hAnsi="Times New Roman" w:cs="Times New Roman"/>
                <w:sz w:val="20"/>
                <w:szCs w:val="20"/>
                <w:lang w:eastAsia="ru-RU"/>
              </w:rPr>
              <w:t xml:space="preserve">Патент </w:t>
            </w:r>
          </w:p>
          <w:p w:rsidR="0010566C" w:rsidRPr="0010566C"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04" style="position:absolute;left:0;text-align:left;margin-left:170.35pt;margin-top:2.35pt;width:7.15pt;height:8.25pt;z-index:251664384"/>
              </w:pict>
            </w:r>
            <w:r w:rsidR="0010566C" w:rsidRPr="0010566C">
              <w:rPr>
                <w:rFonts w:ascii="Times New Roman" w:eastAsia="Times New Roman" w:hAnsi="Times New Roman" w:cs="Times New Roman"/>
                <w:sz w:val="20"/>
                <w:szCs w:val="20"/>
                <w:lang w:eastAsia="ru-RU"/>
              </w:rPr>
              <w:t xml:space="preserve">Заявка на патент </w:t>
            </w:r>
          </w:p>
          <w:p w:rsidR="0010566C" w:rsidRPr="0010566C" w:rsidRDefault="00074E36" w:rsidP="00A239A0">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05" style="position:absolute;left:0;text-align:left;margin-left:170.35pt;margin-top:5.3pt;width:7.15pt;height:8.25pt;z-index:251665408"/>
              </w:pict>
            </w:r>
            <w:r w:rsidR="0010566C" w:rsidRPr="0010566C">
              <w:rPr>
                <w:rFonts w:ascii="Times New Roman" w:eastAsia="Times New Roman" w:hAnsi="Times New Roman" w:cs="Times New Roman"/>
                <w:sz w:val="20"/>
                <w:szCs w:val="20"/>
                <w:lang w:eastAsia="ru-RU"/>
              </w:rPr>
              <w:t xml:space="preserve">Лицензия </w:t>
            </w:r>
          </w:p>
          <w:p w:rsidR="0010566C" w:rsidRPr="0010566C" w:rsidRDefault="0010566C" w:rsidP="00A239A0">
            <w:pPr>
              <w:pStyle w:val="a5"/>
              <w:numPr>
                <w:ilvl w:val="0"/>
                <w:numId w:val="4"/>
              </w:num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t xml:space="preserve">Свидетельство </w:t>
            </w:r>
            <w:proofErr w:type="gramStart"/>
            <w:r w:rsidRPr="0010566C">
              <w:rPr>
                <w:rFonts w:ascii="Times New Roman" w:eastAsia="Times New Roman" w:hAnsi="Times New Roman" w:cs="Times New Roman"/>
                <w:b/>
                <w:sz w:val="20"/>
                <w:szCs w:val="20"/>
                <w:lang w:eastAsia="ru-RU"/>
              </w:rPr>
              <w:t>на</w:t>
            </w:r>
            <w:proofErr w:type="gramEnd"/>
            <w:r w:rsidRPr="0010566C">
              <w:rPr>
                <w:rFonts w:ascii="Times New Roman" w:eastAsia="Times New Roman" w:hAnsi="Times New Roman" w:cs="Times New Roman"/>
                <w:b/>
                <w:sz w:val="20"/>
                <w:szCs w:val="20"/>
                <w:lang w:eastAsia="ru-RU"/>
              </w:rPr>
              <w:t xml:space="preserve"> ПО     </w:t>
            </w:r>
            <w:r w:rsidRPr="0010566C">
              <w:rPr>
                <w:rFonts w:ascii="Times New Roman" w:eastAsia="Times New Roman" w:hAnsi="Times New Roman" w:cs="Times New Roman"/>
                <w:b/>
                <w:sz w:val="20"/>
                <w:szCs w:val="20"/>
                <w:lang w:val="en-US" w:eastAsia="ru-RU"/>
              </w:rPr>
              <w:t>v</w:t>
            </w:r>
          </w:p>
          <w:p w:rsidR="0010566C" w:rsidRPr="0010566C" w:rsidRDefault="0010566C" w:rsidP="00A239A0">
            <w:pPr>
              <w:pStyle w:val="a5"/>
              <w:numPr>
                <w:ilvl w:val="0"/>
                <w:numId w:val="4"/>
              </w:num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sz w:val="20"/>
                <w:szCs w:val="20"/>
                <w:lang w:eastAsia="ru-RU"/>
              </w:rPr>
              <w:t>Другое_________________</w:t>
            </w:r>
          </w:p>
          <w:p w:rsidR="0010566C" w:rsidRPr="0010566C" w:rsidRDefault="0010566C" w:rsidP="00A239A0">
            <w:pPr>
              <w:pStyle w:val="a5"/>
              <w:rPr>
                <w:rFonts w:ascii="Times New Roman" w:eastAsia="Times New Roman" w:hAnsi="Times New Roman" w:cs="Times New Roman"/>
                <w:b/>
                <w:sz w:val="20"/>
                <w:szCs w:val="20"/>
                <w:lang w:eastAsia="ru-RU"/>
              </w:rPr>
            </w:pPr>
          </w:p>
        </w:tc>
      </w:tr>
      <w:tr w:rsidR="0010566C" w:rsidRPr="0010566C" w:rsidTr="006F2BEE">
        <w:tc>
          <w:tcPr>
            <w:tcW w:w="4536" w:type="dxa"/>
          </w:tcPr>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379" w:type="dxa"/>
          </w:tcPr>
          <w:p w:rsidR="0010566C" w:rsidRPr="0010566C" w:rsidRDefault="00074E36" w:rsidP="00A239A0">
            <w:pPr>
              <w:jc w:val="both"/>
              <w:rPr>
                <w:rFonts w:ascii="Times New Roman" w:eastAsia="Times New Roman" w:hAnsi="Times New Roman" w:cs="Times New Roman"/>
                <w:b/>
                <w:sz w:val="20"/>
                <w:szCs w:val="20"/>
                <w:lang w:eastAsia="ru-RU"/>
              </w:rPr>
            </w:pPr>
            <w:hyperlink r:id="rId31" w:history="1">
              <w:r w:rsidR="0010566C" w:rsidRPr="0010566C">
                <w:rPr>
                  <w:rStyle w:val="aa"/>
                  <w:rFonts w:ascii="Times New Roman" w:eastAsia="Times New Roman" w:hAnsi="Times New Roman" w:cs="Times New Roman"/>
                  <w:b/>
                  <w:sz w:val="20"/>
                  <w:szCs w:val="20"/>
                  <w:lang w:val="en-US" w:eastAsia="ru-RU"/>
                </w:rPr>
                <w:t>http</w:t>
              </w:r>
              <w:r w:rsidR="0010566C" w:rsidRPr="0010566C">
                <w:rPr>
                  <w:rStyle w:val="aa"/>
                  <w:rFonts w:ascii="Times New Roman" w:eastAsia="Times New Roman" w:hAnsi="Times New Roman" w:cs="Times New Roman"/>
                  <w:b/>
                  <w:sz w:val="20"/>
                  <w:szCs w:val="20"/>
                  <w:lang w:eastAsia="ru-RU"/>
                </w:rPr>
                <w:t>://</w:t>
              </w:r>
              <w:r w:rsidR="0010566C" w:rsidRPr="0010566C">
                <w:rPr>
                  <w:rStyle w:val="aa"/>
                  <w:rFonts w:ascii="Times New Roman" w:eastAsia="Times New Roman" w:hAnsi="Times New Roman" w:cs="Times New Roman"/>
                  <w:b/>
                  <w:sz w:val="20"/>
                  <w:szCs w:val="20"/>
                  <w:lang w:val="en-US" w:eastAsia="ru-RU"/>
                </w:rPr>
                <w:t>www</w:t>
              </w:r>
              <w:r w:rsidR="0010566C" w:rsidRPr="0010566C">
                <w:rPr>
                  <w:rStyle w:val="aa"/>
                  <w:rFonts w:ascii="Times New Roman" w:eastAsia="Times New Roman" w:hAnsi="Times New Roman" w:cs="Times New Roman"/>
                  <w:b/>
                  <w:sz w:val="20"/>
                  <w:szCs w:val="20"/>
                  <w:lang w:eastAsia="ru-RU"/>
                </w:rPr>
                <w:t>.</w:t>
              </w:r>
              <w:r w:rsidR="0010566C" w:rsidRPr="0010566C">
                <w:rPr>
                  <w:rStyle w:val="aa"/>
                  <w:rFonts w:ascii="Times New Roman" w:eastAsia="Times New Roman" w:hAnsi="Times New Roman" w:cs="Times New Roman"/>
                  <w:b/>
                  <w:sz w:val="20"/>
                  <w:szCs w:val="20"/>
                  <w:lang w:val="en-US" w:eastAsia="ru-RU"/>
                </w:rPr>
                <w:t>orbisystems</w:t>
              </w:r>
              <w:r w:rsidR="0010566C" w:rsidRPr="0010566C">
                <w:rPr>
                  <w:rStyle w:val="aa"/>
                  <w:rFonts w:ascii="Times New Roman" w:eastAsia="Times New Roman" w:hAnsi="Times New Roman" w:cs="Times New Roman"/>
                  <w:b/>
                  <w:sz w:val="20"/>
                  <w:szCs w:val="20"/>
                  <w:lang w:eastAsia="ru-RU"/>
                </w:rPr>
                <w:t>.</w:t>
              </w:r>
              <w:r w:rsidR="0010566C" w:rsidRPr="0010566C">
                <w:rPr>
                  <w:rStyle w:val="aa"/>
                  <w:rFonts w:ascii="Times New Roman" w:eastAsia="Times New Roman" w:hAnsi="Times New Roman" w:cs="Times New Roman"/>
                  <w:b/>
                  <w:sz w:val="20"/>
                  <w:szCs w:val="20"/>
                  <w:lang w:val="en-US" w:eastAsia="ru-RU"/>
                </w:rPr>
                <w:t>ru</w:t>
              </w:r>
              <w:r w:rsidR="0010566C" w:rsidRPr="0010566C">
                <w:rPr>
                  <w:rStyle w:val="aa"/>
                  <w:rFonts w:ascii="Times New Roman" w:eastAsia="Times New Roman" w:hAnsi="Times New Roman" w:cs="Times New Roman"/>
                  <w:b/>
                  <w:sz w:val="20"/>
                  <w:szCs w:val="20"/>
                  <w:lang w:eastAsia="ru-RU"/>
                </w:rPr>
                <w:t>/</w:t>
              </w:r>
              <w:r w:rsidR="0010566C" w:rsidRPr="0010566C">
                <w:rPr>
                  <w:rStyle w:val="aa"/>
                  <w:rFonts w:ascii="Times New Roman" w:eastAsia="Times New Roman" w:hAnsi="Times New Roman" w:cs="Times New Roman"/>
                  <w:b/>
                  <w:sz w:val="20"/>
                  <w:szCs w:val="20"/>
                  <w:lang w:val="en-US" w:eastAsia="ru-RU"/>
                </w:rPr>
                <w:t>orbismap</w:t>
              </w:r>
              <w:r w:rsidR="0010566C" w:rsidRPr="0010566C">
                <w:rPr>
                  <w:rStyle w:val="aa"/>
                  <w:rFonts w:ascii="Times New Roman" w:eastAsia="Times New Roman" w:hAnsi="Times New Roman" w:cs="Times New Roman"/>
                  <w:b/>
                  <w:sz w:val="20"/>
                  <w:szCs w:val="20"/>
                  <w:lang w:eastAsia="ru-RU"/>
                </w:rPr>
                <w:t>.</w:t>
              </w:r>
              <w:r w:rsidR="0010566C" w:rsidRPr="0010566C">
                <w:rPr>
                  <w:rStyle w:val="aa"/>
                  <w:rFonts w:ascii="Times New Roman" w:eastAsia="Times New Roman" w:hAnsi="Times New Roman" w:cs="Times New Roman"/>
                  <w:b/>
                  <w:sz w:val="20"/>
                  <w:szCs w:val="20"/>
                  <w:lang w:val="en-US" w:eastAsia="ru-RU"/>
                </w:rPr>
                <w:t>php</w:t>
              </w:r>
            </w:hyperlink>
            <w:r w:rsidR="0010566C" w:rsidRPr="0010566C">
              <w:rPr>
                <w:rFonts w:ascii="Times New Roman" w:eastAsia="Times New Roman" w:hAnsi="Times New Roman" w:cs="Times New Roman"/>
                <w:b/>
                <w:sz w:val="20"/>
                <w:szCs w:val="20"/>
                <w:lang w:eastAsia="ru-RU"/>
              </w:rPr>
              <w:t xml:space="preserve"> </w:t>
            </w:r>
          </w:p>
        </w:tc>
      </w:tr>
      <w:tr w:rsidR="0010566C" w:rsidRPr="0010566C" w:rsidTr="006F2BEE">
        <w:tc>
          <w:tcPr>
            <w:tcW w:w="4536" w:type="dxa"/>
          </w:tcPr>
          <w:p w:rsidR="0010566C" w:rsidRPr="0010566C" w:rsidRDefault="0010566C" w:rsidP="00A239A0">
            <w:pPr>
              <w:spacing w:before="120" w:after="12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5. Текущая стадия разработки проекта</w:t>
            </w:r>
          </w:p>
        </w:tc>
        <w:tc>
          <w:tcPr>
            <w:tcW w:w="6379" w:type="dxa"/>
          </w:tcPr>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Доведение до программного продукта массового распространения. </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Завершение: декабрь 2016</w:t>
            </w:r>
          </w:p>
        </w:tc>
      </w:tr>
      <w:tr w:rsidR="0010566C" w:rsidRPr="0010566C" w:rsidTr="006F2BEE">
        <w:tc>
          <w:tcPr>
            <w:tcW w:w="4536" w:type="dxa"/>
          </w:tcPr>
          <w:p w:rsidR="0010566C" w:rsidRPr="0010566C" w:rsidRDefault="0010566C" w:rsidP="00A239A0">
            <w:pPr>
              <w:spacing w:before="120" w:after="12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379" w:type="dxa"/>
          </w:tcPr>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1) Свидетельство о государственной регистрации программы для ЭВМ №2008610938 "Гео-информационная система "</w:t>
            </w:r>
            <w:r w:rsidRPr="0010566C">
              <w:rPr>
                <w:rFonts w:ascii="Times New Roman" w:eastAsia="Times New Roman" w:hAnsi="Times New Roman" w:cs="Times New Roman"/>
                <w:sz w:val="20"/>
                <w:szCs w:val="20"/>
                <w:lang w:val="en-US" w:eastAsia="ru-RU"/>
              </w:rPr>
              <w:t>OrbisMap</w:t>
            </w:r>
            <w:r w:rsidRPr="0010566C">
              <w:rPr>
                <w:rFonts w:ascii="Times New Roman" w:eastAsia="Times New Roman" w:hAnsi="Times New Roman" w:cs="Times New Roman"/>
                <w:sz w:val="20"/>
                <w:szCs w:val="20"/>
                <w:lang w:eastAsia="ru-RU"/>
              </w:rPr>
              <w:t xml:space="preserve"> </w:t>
            </w:r>
            <w:r w:rsidRPr="0010566C">
              <w:rPr>
                <w:rFonts w:ascii="Times New Roman" w:eastAsia="Times New Roman" w:hAnsi="Times New Roman" w:cs="Times New Roman"/>
                <w:sz w:val="20"/>
                <w:szCs w:val="20"/>
                <w:lang w:val="en-US" w:eastAsia="ru-RU"/>
              </w:rPr>
              <w:t>HTML</w:t>
            </w:r>
            <w:r w:rsidRPr="0010566C">
              <w:rPr>
                <w:rFonts w:ascii="Times New Roman" w:eastAsia="Times New Roman" w:hAnsi="Times New Roman" w:cs="Times New Roman"/>
                <w:sz w:val="20"/>
                <w:szCs w:val="20"/>
                <w:lang w:eastAsia="ru-RU"/>
              </w:rPr>
              <w:t>" от 22 февраля 2008г.</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2) Свидетельство о государственной регистрации программы для ЭВМ №2014661465 "Геоинформационная система "</w:t>
            </w:r>
            <w:r w:rsidRPr="0010566C">
              <w:rPr>
                <w:rFonts w:ascii="Times New Roman" w:eastAsia="Times New Roman" w:hAnsi="Times New Roman" w:cs="Times New Roman"/>
                <w:sz w:val="20"/>
                <w:szCs w:val="20"/>
                <w:lang w:val="en-US" w:eastAsia="ru-RU"/>
              </w:rPr>
              <w:t>ORBISMap</w:t>
            </w:r>
            <w:r w:rsidRPr="0010566C">
              <w:rPr>
                <w:rFonts w:ascii="Times New Roman" w:eastAsia="Times New Roman" w:hAnsi="Times New Roman" w:cs="Times New Roman"/>
                <w:sz w:val="20"/>
                <w:szCs w:val="20"/>
                <w:lang w:eastAsia="ru-RU"/>
              </w:rPr>
              <w:t xml:space="preserve"> </w:t>
            </w:r>
            <w:r w:rsidRPr="0010566C">
              <w:rPr>
                <w:rFonts w:ascii="Times New Roman" w:eastAsia="Times New Roman" w:hAnsi="Times New Roman" w:cs="Times New Roman"/>
                <w:sz w:val="20"/>
                <w:szCs w:val="20"/>
                <w:lang w:val="en-US" w:eastAsia="ru-RU"/>
              </w:rPr>
              <w:t>HTML</w:t>
            </w:r>
            <w:r w:rsidRPr="0010566C">
              <w:rPr>
                <w:rFonts w:ascii="Times New Roman" w:eastAsia="Times New Roman" w:hAnsi="Times New Roman" w:cs="Times New Roman"/>
                <w:sz w:val="20"/>
                <w:szCs w:val="20"/>
                <w:lang w:eastAsia="ru-RU"/>
              </w:rPr>
              <w:t>" от 30 октября 2014г.</w:t>
            </w:r>
          </w:p>
        </w:tc>
      </w:tr>
      <w:tr w:rsidR="0010566C" w:rsidRPr="0010566C" w:rsidTr="006F2BEE">
        <w:trPr>
          <w:trHeight w:val="735"/>
        </w:trPr>
        <w:tc>
          <w:tcPr>
            <w:tcW w:w="4536" w:type="dxa"/>
          </w:tcPr>
          <w:p w:rsidR="0010566C" w:rsidRPr="0010566C" w:rsidRDefault="0010566C" w:rsidP="00A239A0">
            <w:pPr>
              <w:spacing w:before="120" w:after="12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379" w:type="dxa"/>
          </w:tcPr>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Межрегиональный, потенциально международный</w:t>
            </w:r>
          </w:p>
        </w:tc>
      </w:tr>
      <w:tr w:rsidR="0010566C" w:rsidRPr="0010566C" w:rsidTr="006F2BEE">
        <w:trPr>
          <w:trHeight w:val="793"/>
        </w:trPr>
        <w:tc>
          <w:tcPr>
            <w:tcW w:w="4536" w:type="dxa"/>
          </w:tcPr>
          <w:p w:rsidR="0010566C" w:rsidRPr="0010566C" w:rsidRDefault="0010566C" w:rsidP="00A239A0">
            <w:pPr>
              <w:spacing w:before="120" w:after="12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379" w:type="dxa"/>
          </w:tcPr>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Органы власти, госкорпорации, крупные распределенные предприятия, банки, ритейл. </w:t>
            </w:r>
          </w:p>
        </w:tc>
      </w:tr>
      <w:tr w:rsidR="0010566C" w:rsidRPr="0010566C" w:rsidTr="006F2BEE">
        <w:tc>
          <w:tcPr>
            <w:tcW w:w="4536" w:type="dxa"/>
          </w:tcPr>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9.Основные экономические параметры</w:t>
            </w: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 9.1 объемы финансирования (сумма в руб.)  </w:t>
            </w: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 </w:t>
            </w: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9.2 источники финансирования</w:t>
            </w:r>
            <w:r w:rsidRPr="0010566C">
              <w:rPr>
                <w:rFonts w:ascii="Times New Roman" w:hAnsi="Times New Roman" w:cs="Times New Roman"/>
                <w:color w:val="FF0000"/>
                <w:sz w:val="20"/>
                <w:szCs w:val="20"/>
              </w:rPr>
              <w:t xml:space="preserve"> </w:t>
            </w:r>
            <w:r w:rsidRPr="0010566C">
              <w:rPr>
                <w:rFonts w:ascii="Times New Roman" w:hAnsi="Times New Roman" w:cs="Times New Roman"/>
                <w:sz w:val="20"/>
                <w:szCs w:val="20"/>
              </w:rPr>
              <w:t>(с указанием наименования  конкретных источников по каждому из отмеченных пунктов)</w:t>
            </w:r>
          </w:p>
          <w:p w:rsidR="0010566C" w:rsidRPr="0010566C" w:rsidRDefault="0010566C" w:rsidP="00A239A0">
            <w:pPr>
              <w:autoSpaceDE w:val="0"/>
              <w:autoSpaceDN w:val="0"/>
              <w:adjustRightInd w:val="0"/>
              <w:rPr>
                <w:rFonts w:ascii="Times New Roman" w:hAnsi="Times New Roman" w:cs="Times New Roman"/>
                <w:sz w:val="20"/>
                <w:szCs w:val="20"/>
              </w:rPr>
            </w:pPr>
            <w:r w:rsidRPr="0010566C">
              <w:rPr>
                <w:rFonts w:ascii="Times New Roman" w:hAnsi="Times New Roman" w:cs="Times New Roman"/>
                <w:sz w:val="20"/>
                <w:szCs w:val="20"/>
              </w:rPr>
              <w:t xml:space="preserve"> </w:t>
            </w: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hAnsi="Times New Roman" w:cs="Times New Roman"/>
                <w:sz w:val="20"/>
                <w:szCs w:val="20"/>
              </w:rPr>
            </w:pP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hAnsi="Times New Roman" w:cs="Times New Roman"/>
                <w:sz w:val="20"/>
                <w:szCs w:val="20"/>
              </w:rPr>
              <w:t xml:space="preserve">9.3 наличие  собственных средств, для инвестирования в проект </w:t>
            </w:r>
            <w:r w:rsidRPr="0010566C">
              <w:rPr>
                <w:rFonts w:ascii="Times New Roman" w:eastAsia="Times New Roman" w:hAnsi="Times New Roman" w:cs="Times New Roman"/>
                <w:sz w:val="20"/>
                <w:szCs w:val="20"/>
                <w:lang w:eastAsia="ru-RU"/>
              </w:rPr>
              <w:t xml:space="preserve">(сумма в руб.); </w:t>
            </w:r>
          </w:p>
          <w:p w:rsidR="0010566C" w:rsidRPr="0010566C" w:rsidRDefault="0010566C" w:rsidP="00A239A0">
            <w:pPr>
              <w:autoSpaceDE w:val="0"/>
              <w:autoSpaceDN w:val="0"/>
              <w:adjustRightInd w:val="0"/>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379" w:type="dxa"/>
          </w:tcPr>
          <w:p w:rsidR="0010566C" w:rsidRPr="0010566C" w:rsidRDefault="0010566C" w:rsidP="00A239A0">
            <w:pPr>
              <w:rPr>
                <w:rFonts w:ascii="Times New Roman" w:eastAsia="Times New Roman" w:hAnsi="Times New Roman" w:cs="Times New Roman"/>
                <w:b/>
                <w:sz w:val="20"/>
                <w:szCs w:val="20"/>
                <w:lang w:eastAsia="ru-RU"/>
              </w:rPr>
            </w:pPr>
          </w:p>
          <w:p w:rsidR="0010566C" w:rsidRPr="0010566C" w:rsidRDefault="0010566C" w:rsidP="00A239A0">
            <w:pPr>
              <w:rPr>
                <w:rFonts w:ascii="Times New Roman" w:eastAsia="Times New Roman" w:hAnsi="Times New Roman" w:cs="Times New Roman"/>
                <w:sz w:val="20"/>
                <w:szCs w:val="20"/>
                <w:u w:val="single"/>
                <w:lang w:eastAsia="ru-RU"/>
              </w:rPr>
            </w:pPr>
            <w:r w:rsidRPr="0010566C">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0566C">
              <w:rPr>
                <w:rFonts w:ascii="Times New Roman" w:eastAsia="Times New Roman" w:hAnsi="Times New Roman" w:cs="Times New Roman"/>
                <w:sz w:val="20"/>
                <w:szCs w:val="20"/>
                <w:u w:val="single"/>
                <w:lang w:eastAsia="ru-RU"/>
              </w:rPr>
              <w:t>_6 млн. руб. за 2015_______</w:t>
            </w:r>
          </w:p>
          <w:p w:rsidR="0010566C" w:rsidRPr="0010566C" w:rsidRDefault="0010566C" w:rsidP="00A239A0">
            <w:pPr>
              <w:rPr>
                <w:rFonts w:ascii="Times New Roman" w:eastAsia="Times New Roman" w:hAnsi="Times New Roman" w:cs="Times New Roman"/>
                <w:sz w:val="20"/>
                <w:szCs w:val="20"/>
                <w:lang w:eastAsia="ru-RU"/>
              </w:rPr>
            </w:pPr>
          </w:p>
          <w:p w:rsidR="0010566C" w:rsidRPr="0010566C" w:rsidRDefault="0010566C" w:rsidP="00A239A0">
            <w:pPr>
              <w:rPr>
                <w:rFonts w:ascii="Times New Roman" w:eastAsia="Times New Roman" w:hAnsi="Times New Roman" w:cs="Times New Roman"/>
                <w:sz w:val="20"/>
                <w:szCs w:val="20"/>
                <w:u w:val="single"/>
                <w:lang w:eastAsia="ru-RU"/>
              </w:rPr>
            </w:pPr>
            <w:r w:rsidRPr="0010566C">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u w:val="single"/>
                      <w:lang w:eastAsia="ru-RU"/>
                    </w:rPr>
                  </m:ctrlPr>
                </m:naryPr>
                <m:sub/>
                <m:sup/>
                <m:e>
                  <m:r>
                    <w:rPr>
                      <w:rFonts w:ascii="Cambria Math" w:eastAsia="Times New Roman" w:hAnsi="Cambria Math" w:cs="Times New Roman"/>
                      <w:sz w:val="20"/>
                      <w:szCs w:val="20"/>
                      <w:u w:val="single"/>
                      <w:lang w:eastAsia="ru-RU"/>
                    </w:rPr>
                    <m:t>Руб.</m:t>
                  </m:r>
                </m:e>
              </m:nary>
            </m:oMath>
            <w:r w:rsidRPr="0010566C">
              <w:rPr>
                <w:rFonts w:ascii="Times New Roman" w:eastAsia="Times New Roman" w:hAnsi="Times New Roman" w:cs="Times New Roman"/>
                <w:sz w:val="20"/>
                <w:szCs w:val="20"/>
                <w:u w:val="single"/>
                <w:lang w:eastAsia="ru-RU"/>
              </w:rPr>
              <w:t>_16,5 млн</w:t>
            </w:r>
            <w:proofErr w:type="gramStart"/>
            <w:r w:rsidRPr="0010566C">
              <w:rPr>
                <w:rFonts w:ascii="Times New Roman" w:eastAsia="Times New Roman" w:hAnsi="Times New Roman" w:cs="Times New Roman"/>
                <w:sz w:val="20"/>
                <w:szCs w:val="20"/>
                <w:u w:val="single"/>
                <w:lang w:eastAsia="ru-RU"/>
              </w:rPr>
              <w:t>.р</w:t>
            </w:r>
            <w:proofErr w:type="gramEnd"/>
            <w:r w:rsidRPr="0010566C">
              <w:rPr>
                <w:rFonts w:ascii="Times New Roman" w:eastAsia="Times New Roman" w:hAnsi="Times New Roman" w:cs="Times New Roman"/>
                <w:sz w:val="20"/>
                <w:szCs w:val="20"/>
                <w:u w:val="single"/>
                <w:lang w:eastAsia="ru-RU"/>
              </w:rPr>
              <w:t>уб. на 2016 _____</w:t>
            </w:r>
          </w:p>
          <w:p w:rsidR="0010566C" w:rsidRPr="0010566C" w:rsidRDefault="0010566C" w:rsidP="00A239A0">
            <w:pPr>
              <w:rPr>
                <w:rFonts w:ascii="Times New Roman" w:eastAsia="Times New Roman" w:hAnsi="Times New Roman" w:cs="Times New Roman"/>
                <w:sz w:val="20"/>
                <w:szCs w:val="20"/>
                <w:lang w:eastAsia="ru-RU"/>
              </w:rPr>
            </w:pPr>
          </w:p>
          <w:p w:rsidR="0010566C" w:rsidRPr="0010566C" w:rsidRDefault="0010566C" w:rsidP="00A239A0">
            <w:pPr>
              <w:rPr>
                <w:rFonts w:ascii="Times New Roman" w:eastAsia="Times New Roman" w:hAnsi="Times New Roman" w:cs="Times New Roman"/>
                <w:sz w:val="20"/>
                <w:szCs w:val="20"/>
                <w:lang w:eastAsia="ru-RU"/>
              </w:rPr>
            </w:pPr>
          </w:p>
          <w:p w:rsidR="0010566C" w:rsidRPr="0010566C"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06" style="position:absolute;left:0;text-align:left;margin-left:210.85pt;margin-top:4.4pt;width:7.15pt;height:8.25pt;z-index:251666432"/>
              </w:pict>
            </w:r>
            <w:r w:rsidR="0010566C" w:rsidRPr="0010566C">
              <w:rPr>
                <w:rFonts w:ascii="Times New Roman" w:eastAsia="Times New Roman" w:hAnsi="Times New Roman" w:cs="Times New Roman"/>
                <w:sz w:val="20"/>
                <w:szCs w:val="20"/>
                <w:lang w:eastAsia="ru-RU"/>
              </w:rPr>
              <w:t>Венчурное финансирование</w:t>
            </w:r>
          </w:p>
          <w:p w:rsidR="0010566C" w:rsidRPr="0010566C" w:rsidRDefault="0010566C" w:rsidP="00A239A0">
            <w:pPr>
              <w:pStyle w:val="a5"/>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___________________________</w:t>
            </w:r>
          </w:p>
          <w:p w:rsidR="0010566C" w:rsidRPr="0010566C" w:rsidRDefault="0010566C" w:rsidP="00A239A0">
            <w:pPr>
              <w:pStyle w:val="a5"/>
              <w:numPr>
                <w:ilvl w:val="0"/>
                <w:numId w:val="7"/>
              </w:num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t xml:space="preserve">Средства  специализированных фондов_10,9 млн. руб. </w:t>
            </w:r>
            <w:r w:rsidRPr="0010566C">
              <w:rPr>
                <w:rFonts w:ascii="Times New Roman" w:eastAsia="Times New Roman" w:hAnsi="Times New Roman" w:cs="Times New Roman"/>
                <w:b/>
                <w:sz w:val="20"/>
                <w:szCs w:val="20"/>
                <w:lang w:eastAsia="ru-RU"/>
              </w:rPr>
              <w:br/>
              <w:t>Фонд развития</w:t>
            </w:r>
          </w:p>
          <w:p w:rsidR="0010566C" w:rsidRPr="0010566C"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08" style="position:absolute;left:0;text-align:left;margin-left:210.5pt;margin-top:3.45pt;width:7.15pt;height:8.25pt;z-index:251668480"/>
              </w:pict>
            </w:r>
            <w:r w:rsidR="0010566C" w:rsidRPr="0010566C">
              <w:rPr>
                <w:rFonts w:ascii="Times New Roman" w:eastAsia="Times New Roman" w:hAnsi="Times New Roman" w:cs="Times New Roman"/>
                <w:sz w:val="20"/>
                <w:szCs w:val="20"/>
                <w:lang w:eastAsia="ru-RU"/>
              </w:rPr>
              <w:t>Средства внебюджетных фондов</w:t>
            </w:r>
          </w:p>
          <w:p w:rsidR="0010566C" w:rsidRPr="0010566C" w:rsidRDefault="0010566C" w:rsidP="00A239A0">
            <w:pPr>
              <w:pStyle w:val="a5"/>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___________________________</w:t>
            </w:r>
          </w:p>
          <w:p w:rsidR="0010566C" w:rsidRPr="0010566C"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07" style="position:absolute;left:0;text-align:left;margin-left:210.1pt;margin-top:1.4pt;width:7.15pt;height:8.25pt;z-index:251667456"/>
              </w:pict>
            </w:r>
            <w:r w:rsidR="0010566C" w:rsidRPr="0010566C">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10566C" w:rsidRPr="0010566C" w:rsidRDefault="0010566C" w:rsidP="00A239A0">
            <w:pPr>
              <w:pStyle w:val="a5"/>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____________________________</w:t>
            </w:r>
          </w:p>
          <w:p w:rsidR="0010566C" w:rsidRPr="0010566C" w:rsidRDefault="00074E36" w:rsidP="00A239A0">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09" style="position:absolute;left:0;text-align:left;margin-left:210.1pt;margin-top:3.95pt;width:7.15pt;height:8.25pt;z-index:251669504"/>
              </w:pict>
            </w:r>
            <w:r w:rsidR="0010566C" w:rsidRPr="0010566C">
              <w:rPr>
                <w:rFonts w:ascii="Times New Roman" w:eastAsia="Times New Roman" w:hAnsi="Times New Roman" w:cs="Times New Roman"/>
                <w:sz w:val="20"/>
                <w:szCs w:val="20"/>
                <w:lang w:eastAsia="ru-RU"/>
              </w:rPr>
              <w:t>Частное инвестирование_______</w:t>
            </w:r>
          </w:p>
          <w:p w:rsidR="0010566C" w:rsidRPr="0010566C" w:rsidRDefault="0010566C" w:rsidP="00A239A0">
            <w:pPr>
              <w:pStyle w:val="a5"/>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____________________________</w:t>
            </w:r>
          </w:p>
          <w:p w:rsidR="0010566C" w:rsidRPr="0010566C" w:rsidRDefault="0010566C" w:rsidP="00A239A0">
            <w:pPr>
              <w:pStyle w:val="a5"/>
              <w:numPr>
                <w:ilvl w:val="0"/>
                <w:numId w:val="7"/>
              </w:num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Другое______________________</w:t>
            </w:r>
          </w:p>
          <w:p w:rsidR="0010566C" w:rsidRPr="0010566C" w:rsidRDefault="0010566C" w:rsidP="00A239A0">
            <w:pPr>
              <w:pStyle w:val="a5"/>
              <w:rPr>
                <w:rFonts w:ascii="Times New Roman" w:eastAsia="Times New Roman" w:hAnsi="Times New Roman" w:cs="Times New Roman"/>
                <w:sz w:val="20"/>
                <w:szCs w:val="20"/>
                <w:lang w:eastAsia="ru-RU"/>
              </w:rPr>
            </w:pPr>
          </w:p>
          <w:p w:rsidR="0010566C" w:rsidRPr="0010566C" w:rsidRDefault="0010566C" w:rsidP="0010566C">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0566C">
              <w:rPr>
                <w:rFonts w:ascii="Times New Roman" w:eastAsia="Times New Roman" w:hAnsi="Times New Roman" w:cs="Times New Roman"/>
                <w:sz w:val="20"/>
                <w:szCs w:val="20"/>
                <w:lang w:eastAsia="ru-RU"/>
              </w:rPr>
              <w:t>__5,5 млн. руб. на 2016__</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 xml:space="preserve">  </w:t>
            </w:r>
          </w:p>
          <w:p w:rsidR="0010566C" w:rsidRPr="0010566C" w:rsidRDefault="0010566C" w:rsidP="00A239A0">
            <w:pPr>
              <w:rPr>
                <w:rFonts w:ascii="Times New Roman" w:eastAsia="Times New Roman" w:hAnsi="Times New Roman" w:cs="Times New Roman"/>
                <w:sz w:val="20"/>
                <w:szCs w:val="20"/>
                <w:lang w:eastAsia="ru-RU"/>
              </w:rPr>
            </w:pPr>
          </w:p>
          <w:p w:rsidR="0010566C" w:rsidRPr="0010566C" w:rsidRDefault="0010566C" w:rsidP="00A239A0">
            <w:pPr>
              <w:rPr>
                <w:rFonts w:ascii="Times New Roman" w:eastAsia="Times New Roman" w:hAnsi="Times New Roman" w:cs="Times New Roman"/>
                <w:sz w:val="20"/>
                <w:szCs w:val="20"/>
                <w:lang w:eastAsia="ru-RU"/>
              </w:rPr>
            </w:pP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Разрабатывался для Фонда развития</w:t>
            </w:r>
          </w:p>
        </w:tc>
      </w:tr>
      <w:tr w:rsidR="0010566C" w:rsidRPr="0010566C" w:rsidTr="006F2BEE">
        <w:tc>
          <w:tcPr>
            <w:tcW w:w="4536" w:type="dxa"/>
          </w:tcPr>
          <w:p w:rsidR="006F2BEE" w:rsidRDefault="006F2BEE" w:rsidP="00A239A0">
            <w:pPr>
              <w:rPr>
                <w:rFonts w:ascii="Times New Roman" w:eastAsia="Times New Roman" w:hAnsi="Times New Roman" w:cs="Times New Roman"/>
                <w:b/>
                <w:sz w:val="20"/>
                <w:szCs w:val="20"/>
                <w:lang w:eastAsia="ru-RU"/>
              </w:rPr>
            </w:pPr>
          </w:p>
          <w:p w:rsidR="006F2BEE"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lastRenderedPageBreak/>
              <w:t>Контактная информация:</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Руководитель предприятия</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Адрес предприятия</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eastAsia="ru-RU"/>
              </w:rPr>
              <w:t>Телефон, факс</w:t>
            </w:r>
          </w:p>
          <w:p w:rsidR="0010566C" w:rsidRPr="0010566C" w:rsidRDefault="0010566C" w:rsidP="00A239A0">
            <w:pPr>
              <w:rPr>
                <w:rFonts w:ascii="Times New Roman" w:eastAsia="Times New Roman" w:hAnsi="Times New Roman" w:cs="Times New Roman"/>
                <w:sz w:val="20"/>
                <w:szCs w:val="20"/>
                <w:lang w:eastAsia="ru-RU"/>
              </w:rPr>
            </w:pPr>
            <w:r w:rsidRPr="0010566C">
              <w:rPr>
                <w:rFonts w:ascii="Times New Roman" w:eastAsia="Times New Roman" w:hAnsi="Times New Roman" w:cs="Times New Roman"/>
                <w:sz w:val="20"/>
                <w:szCs w:val="20"/>
                <w:lang w:val="en-US" w:eastAsia="ru-RU"/>
              </w:rPr>
              <w:t>e</w:t>
            </w:r>
            <w:r w:rsidRPr="0010566C">
              <w:rPr>
                <w:rFonts w:ascii="Times New Roman" w:eastAsia="Times New Roman" w:hAnsi="Times New Roman" w:cs="Times New Roman"/>
                <w:sz w:val="20"/>
                <w:szCs w:val="20"/>
                <w:lang w:eastAsia="ru-RU"/>
              </w:rPr>
              <w:t>-</w:t>
            </w:r>
            <w:r w:rsidRPr="0010566C">
              <w:rPr>
                <w:rFonts w:ascii="Times New Roman" w:eastAsia="Times New Roman" w:hAnsi="Times New Roman" w:cs="Times New Roman"/>
                <w:sz w:val="20"/>
                <w:szCs w:val="20"/>
                <w:lang w:val="en-US" w:eastAsia="ru-RU"/>
              </w:rPr>
              <w:t>mail</w:t>
            </w:r>
          </w:p>
        </w:tc>
        <w:tc>
          <w:tcPr>
            <w:tcW w:w="6379" w:type="dxa"/>
          </w:tcPr>
          <w:p w:rsidR="0010566C" w:rsidRPr="0010566C" w:rsidRDefault="0010566C" w:rsidP="00A239A0">
            <w:pPr>
              <w:rPr>
                <w:rFonts w:ascii="Times New Roman" w:eastAsia="Times New Roman" w:hAnsi="Times New Roman" w:cs="Times New Roman"/>
                <w:b/>
                <w:sz w:val="20"/>
                <w:szCs w:val="20"/>
                <w:lang w:eastAsia="ru-RU"/>
              </w:rPr>
            </w:pPr>
          </w:p>
          <w:p w:rsidR="0010566C"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lastRenderedPageBreak/>
              <w:t>Резник Алексей Николаевич</w:t>
            </w:r>
          </w:p>
          <w:p w:rsidR="0010566C"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t>г. Калуга, ул. Кирова 54а, 3 этаж</w:t>
            </w:r>
          </w:p>
          <w:p w:rsidR="0010566C"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eastAsia="ru-RU"/>
              </w:rPr>
              <w:t>8(4842)210-200</w:t>
            </w:r>
          </w:p>
          <w:p w:rsidR="0010566C" w:rsidRPr="0010566C" w:rsidRDefault="0010566C" w:rsidP="00A239A0">
            <w:pPr>
              <w:rPr>
                <w:rFonts w:ascii="Times New Roman" w:eastAsia="Times New Roman" w:hAnsi="Times New Roman" w:cs="Times New Roman"/>
                <w:b/>
                <w:sz w:val="20"/>
                <w:szCs w:val="20"/>
                <w:lang w:eastAsia="ru-RU"/>
              </w:rPr>
            </w:pPr>
            <w:r w:rsidRPr="0010566C">
              <w:rPr>
                <w:rFonts w:ascii="Times New Roman" w:eastAsia="Times New Roman" w:hAnsi="Times New Roman" w:cs="Times New Roman"/>
                <w:b/>
                <w:sz w:val="20"/>
                <w:szCs w:val="20"/>
                <w:lang w:val="en-US" w:eastAsia="ru-RU"/>
              </w:rPr>
              <w:t>ra</w:t>
            </w:r>
            <w:r w:rsidRPr="0010566C">
              <w:rPr>
                <w:rFonts w:ascii="Times New Roman" w:eastAsia="Times New Roman" w:hAnsi="Times New Roman" w:cs="Times New Roman"/>
                <w:b/>
                <w:sz w:val="20"/>
                <w:szCs w:val="20"/>
                <w:lang w:eastAsia="ru-RU"/>
              </w:rPr>
              <w:t>@</w:t>
            </w:r>
            <w:r w:rsidRPr="0010566C">
              <w:rPr>
                <w:rFonts w:ascii="Times New Roman" w:eastAsia="Times New Roman" w:hAnsi="Times New Roman" w:cs="Times New Roman"/>
                <w:b/>
                <w:sz w:val="20"/>
                <w:szCs w:val="20"/>
                <w:lang w:val="en-US" w:eastAsia="ru-RU"/>
              </w:rPr>
              <w:t>orbisystems</w:t>
            </w:r>
            <w:r w:rsidRPr="0010566C">
              <w:rPr>
                <w:rFonts w:ascii="Times New Roman" w:eastAsia="Times New Roman" w:hAnsi="Times New Roman" w:cs="Times New Roman"/>
                <w:b/>
                <w:sz w:val="20"/>
                <w:szCs w:val="20"/>
                <w:lang w:eastAsia="ru-RU"/>
              </w:rPr>
              <w:t>.</w:t>
            </w:r>
            <w:r w:rsidRPr="0010566C">
              <w:rPr>
                <w:rFonts w:ascii="Times New Roman" w:eastAsia="Times New Roman" w:hAnsi="Times New Roman" w:cs="Times New Roman"/>
                <w:b/>
                <w:sz w:val="20"/>
                <w:szCs w:val="20"/>
                <w:lang w:val="en-US" w:eastAsia="ru-RU"/>
              </w:rPr>
              <w:t>ru</w:t>
            </w:r>
          </w:p>
        </w:tc>
      </w:tr>
    </w:tbl>
    <w:p w:rsidR="00CA363C" w:rsidRDefault="00CA363C"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Default="006F2BEE" w:rsidP="00CA363C">
      <w:pPr>
        <w:spacing w:after="0" w:line="240" w:lineRule="auto"/>
        <w:ind w:left="567"/>
        <w:rPr>
          <w:rFonts w:ascii="Times New Roman" w:hAnsi="Times New Roman" w:cs="Times New Roman"/>
          <w:b/>
          <w:bCs/>
          <w:sz w:val="20"/>
          <w:szCs w:val="20"/>
          <w:lang w:eastAsia="ru-RU"/>
        </w:rPr>
      </w:pPr>
    </w:p>
    <w:p w:rsidR="006F2BEE" w:rsidRPr="00CA363C" w:rsidRDefault="006F2BEE" w:rsidP="00CA363C">
      <w:pPr>
        <w:spacing w:after="0" w:line="240" w:lineRule="auto"/>
        <w:ind w:left="567"/>
        <w:rPr>
          <w:rFonts w:ascii="Times New Roman" w:hAnsi="Times New Roman" w:cs="Times New Roman"/>
          <w:b/>
          <w:bCs/>
          <w:sz w:val="20"/>
          <w:szCs w:val="20"/>
          <w:lang w:eastAsia="ru-RU"/>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5980"/>
      </w:tblGrid>
      <w:tr w:rsidR="00CA363C" w:rsidRPr="00CA363C" w:rsidTr="006F2BEE">
        <w:tc>
          <w:tcPr>
            <w:tcW w:w="5034" w:type="dxa"/>
          </w:tcPr>
          <w:p w:rsidR="00CA363C" w:rsidRPr="00CA363C" w:rsidRDefault="00CA363C" w:rsidP="00A239A0">
            <w:pPr>
              <w:spacing w:before="120" w:after="120" w:line="240" w:lineRule="auto"/>
              <w:rPr>
                <w:rFonts w:ascii="Times New Roman" w:hAnsi="Times New Roman" w:cs="Times New Roman"/>
                <w:b/>
                <w:bCs/>
                <w:sz w:val="20"/>
                <w:szCs w:val="20"/>
                <w:lang w:eastAsia="ru-RU"/>
              </w:rPr>
            </w:pPr>
            <w:r w:rsidRPr="00CA363C">
              <w:rPr>
                <w:rFonts w:ascii="Times New Roman" w:hAnsi="Times New Roman" w:cs="Times New Roman"/>
                <w:b/>
                <w:bCs/>
                <w:sz w:val="20"/>
                <w:szCs w:val="20"/>
                <w:lang w:eastAsia="ru-RU"/>
              </w:rPr>
              <w:lastRenderedPageBreak/>
              <w:t>Название предприятия</w:t>
            </w:r>
          </w:p>
        </w:tc>
        <w:tc>
          <w:tcPr>
            <w:tcW w:w="5980" w:type="dxa"/>
          </w:tcPr>
          <w:p w:rsidR="00CA363C" w:rsidRPr="00CA363C" w:rsidRDefault="00CA363C" w:rsidP="00A239A0">
            <w:pPr>
              <w:spacing w:after="0" w:line="240" w:lineRule="auto"/>
              <w:rPr>
                <w:rFonts w:ascii="Times New Roman" w:hAnsi="Times New Roman" w:cs="Times New Roman"/>
                <w:b/>
                <w:bCs/>
                <w:sz w:val="20"/>
                <w:szCs w:val="20"/>
                <w:lang w:eastAsia="ru-RU"/>
              </w:rPr>
            </w:pPr>
            <w:r w:rsidRPr="00CA363C">
              <w:rPr>
                <w:rFonts w:ascii="Times New Roman" w:hAnsi="Times New Roman" w:cs="Times New Roman"/>
                <w:b/>
                <w:bCs/>
                <w:sz w:val="20"/>
                <w:szCs w:val="20"/>
                <w:lang w:eastAsia="ru-RU"/>
              </w:rPr>
              <w:t>ООО «ОФК-КАРДИО»</w:t>
            </w:r>
          </w:p>
        </w:tc>
      </w:tr>
      <w:tr w:rsidR="00CA363C" w:rsidRPr="00CA363C" w:rsidTr="006F2BEE">
        <w:trPr>
          <w:trHeight w:val="539"/>
        </w:trPr>
        <w:tc>
          <w:tcPr>
            <w:tcW w:w="5034" w:type="dxa"/>
          </w:tcPr>
          <w:p w:rsidR="00CA363C" w:rsidRPr="00CA363C" w:rsidRDefault="00CA363C" w:rsidP="00A239A0">
            <w:pPr>
              <w:pStyle w:val="Default"/>
              <w:rPr>
                <w:sz w:val="20"/>
                <w:szCs w:val="20"/>
              </w:rPr>
            </w:pPr>
          </w:p>
          <w:p w:rsidR="00CA363C" w:rsidRPr="00CA363C" w:rsidRDefault="00CA363C" w:rsidP="00A239A0">
            <w:pPr>
              <w:pStyle w:val="Default"/>
              <w:rPr>
                <w:sz w:val="20"/>
                <w:szCs w:val="20"/>
              </w:rPr>
            </w:pPr>
            <w:r w:rsidRPr="00CA363C">
              <w:rPr>
                <w:sz w:val="20"/>
                <w:szCs w:val="20"/>
              </w:rPr>
              <w:t xml:space="preserve"> 1. Наименование инновационного проекта</w:t>
            </w:r>
          </w:p>
        </w:tc>
        <w:tc>
          <w:tcPr>
            <w:tcW w:w="5980" w:type="dxa"/>
          </w:tcPr>
          <w:p w:rsidR="00CA363C" w:rsidRPr="00CA363C" w:rsidRDefault="00CA363C" w:rsidP="00A239A0">
            <w:pPr>
              <w:spacing w:after="0" w:line="240" w:lineRule="auto"/>
              <w:rPr>
                <w:rFonts w:ascii="Times New Roman" w:hAnsi="Times New Roman" w:cs="Times New Roman"/>
                <w:b/>
                <w:bCs/>
                <w:sz w:val="20"/>
                <w:szCs w:val="20"/>
                <w:lang w:eastAsia="ru-RU"/>
              </w:rPr>
            </w:pPr>
            <w:r w:rsidRPr="00CA363C">
              <w:rPr>
                <w:rFonts w:ascii="Times New Roman" w:hAnsi="Times New Roman" w:cs="Times New Roman"/>
                <w:sz w:val="20"/>
                <w:szCs w:val="20"/>
              </w:rPr>
              <w:t xml:space="preserve">Производство (по полному циклу) и разработка </w:t>
            </w:r>
            <w:proofErr w:type="gramStart"/>
            <w:r w:rsidRPr="00CA363C">
              <w:rPr>
                <w:rFonts w:ascii="Times New Roman" w:hAnsi="Times New Roman" w:cs="Times New Roman"/>
                <w:sz w:val="20"/>
                <w:szCs w:val="20"/>
              </w:rPr>
              <w:t>экспресс-тестов</w:t>
            </w:r>
            <w:proofErr w:type="gramEnd"/>
            <w:r w:rsidRPr="00CA363C">
              <w:rPr>
                <w:rFonts w:ascii="Times New Roman" w:hAnsi="Times New Roman" w:cs="Times New Roman"/>
                <w:sz w:val="20"/>
                <w:szCs w:val="20"/>
              </w:rPr>
              <w:t xml:space="preserve"> для ранней диагностики острого инфаркта миокарда </w:t>
            </w:r>
          </w:p>
        </w:tc>
      </w:tr>
      <w:tr w:rsidR="00CA363C" w:rsidRPr="00CA363C" w:rsidTr="006F2BEE">
        <w:trPr>
          <w:trHeight w:val="419"/>
        </w:trPr>
        <w:tc>
          <w:tcPr>
            <w:tcW w:w="5034" w:type="dxa"/>
          </w:tcPr>
          <w:p w:rsidR="00CA363C" w:rsidRPr="00CA363C" w:rsidRDefault="00CA363C" w:rsidP="00A239A0">
            <w:pPr>
              <w:pStyle w:val="Default"/>
              <w:rPr>
                <w:sz w:val="20"/>
                <w:szCs w:val="20"/>
              </w:rPr>
            </w:pPr>
            <w:r w:rsidRPr="00CA363C">
              <w:rPr>
                <w:sz w:val="20"/>
                <w:szCs w:val="20"/>
              </w:rPr>
              <w:t xml:space="preserve">2.  </w:t>
            </w:r>
            <w:r w:rsidR="000A71CF">
              <w:rPr>
                <w:sz w:val="20"/>
                <w:szCs w:val="20"/>
              </w:rPr>
              <w:t>Аннотация проекта</w:t>
            </w:r>
          </w:p>
        </w:tc>
        <w:tc>
          <w:tcPr>
            <w:tcW w:w="5980" w:type="dxa"/>
          </w:tcPr>
          <w:p w:rsidR="00CA363C" w:rsidRPr="00CA363C" w:rsidRDefault="00CA363C" w:rsidP="00A239A0">
            <w:pPr>
              <w:pStyle w:val="HTML"/>
              <w:jc w:val="both"/>
              <w:rPr>
                <w:rFonts w:ascii="Times New Roman" w:hAnsi="Times New Roman" w:cs="Times New Roman"/>
                <w:lang w:val="ru-RU"/>
              </w:rPr>
            </w:pPr>
            <w:r w:rsidRPr="00CA363C">
              <w:rPr>
                <w:rFonts w:ascii="Times New Roman" w:hAnsi="Times New Roman" w:cs="Times New Roman"/>
                <w:lang w:val="ru-RU"/>
              </w:rPr>
              <w:t xml:space="preserve">В России из 100 тысяч человек ежегодно умирают от инфаркта миокарда 330 мужчин и 154 женщины, от </w:t>
            </w:r>
            <w:proofErr w:type="gramStart"/>
            <w:r w:rsidRPr="00CA363C">
              <w:rPr>
                <w:rFonts w:ascii="Times New Roman" w:hAnsi="Times New Roman" w:cs="Times New Roman"/>
                <w:lang w:val="ru-RU"/>
              </w:rPr>
              <w:t>сердечно-сосудистых</w:t>
            </w:r>
            <w:proofErr w:type="gramEnd"/>
            <w:r w:rsidRPr="00CA363C">
              <w:rPr>
                <w:rFonts w:ascii="Times New Roman" w:hAnsi="Times New Roman" w:cs="Times New Roman"/>
                <w:lang w:val="ru-RU"/>
              </w:rPr>
              <w:t xml:space="preserve"> заболеваний - 1 млн. 300 тысяч человек, что эквивалентно населению крупного областного центра. </w:t>
            </w:r>
          </w:p>
          <w:p w:rsidR="00CA363C" w:rsidRPr="00CA363C" w:rsidRDefault="00CA363C" w:rsidP="00A239A0">
            <w:pPr>
              <w:pStyle w:val="Default"/>
              <w:spacing w:after="7"/>
              <w:jc w:val="both"/>
              <w:rPr>
                <w:sz w:val="20"/>
                <w:szCs w:val="20"/>
              </w:rPr>
            </w:pPr>
            <w:r w:rsidRPr="00CA363C">
              <w:rPr>
                <w:sz w:val="20"/>
                <w:szCs w:val="20"/>
              </w:rPr>
              <w:t xml:space="preserve">Одна из проблем важных проблем в диагностике ОИМ – это ранняя диагностика острого инфаркта миокарда: боль при начале ОИМ может носить атипичный характер, особенно при отсутствии характерных симптомов или электрокардиографических изменений. Риск летальности наиболее высок в первые часы развития инфаркта миокарда – около 50% смертей происходит </w:t>
            </w:r>
            <w:proofErr w:type="gramStart"/>
            <w:r w:rsidRPr="00CA363C">
              <w:rPr>
                <w:sz w:val="20"/>
                <w:szCs w:val="20"/>
              </w:rPr>
              <w:t>в первые</w:t>
            </w:r>
            <w:proofErr w:type="gramEnd"/>
            <w:r w:rsidRPr="00CA363C">
              <w:rPr>
                <w:sz w:val="20"/>
                <w:szCs w:val="20"/>
              </w:rPr>
              <w:t xml:space="preserve"> 2 часа, а 70% - в первые 6 часов заболевания. </w:t>
            </w:r>
          </w:p>
          <w:p w:rsidR="00CA363C" w:rsidRPr="00CA363C" w:rsidRDefault="00CA363C" w:rsidP="00A239A0">
            <w:pPr>
              <w:pStyle w:val="Default"/>
              <w:spacing w:after="7"/>
              <w:jc w:val="both"/>
              <w:rPr>
                <w:sz w:val="20"/>
                <w:szCs w:val="20"/>
              </w:rPr>
            </w:pPr>
            <w:r w:rsidRPr="00CA363C">
              <w:rPr>
                <w:sz w:val="20"/>
                <w:szCs w:val="20"/>
              </w:rPr>
              <w:t xml:space="preserve">Все эти проблемы подталкивают на поиск удобного и современного способа ранней диагностики ОИМ: поэтому, мы выпускаем и разрабатываем тест на один  и два кардиомаркера: ранний сБСЖК и более поздний Тропонин I. </w:t>
            </w:r>
          </w:p>
        </w:tc>
      </w:tr>
      <w:tr w:rsidR="00CA363C" w:rsidRPr="00CA363C" w:rsidTr="006F2BEE">
        <w:tc>
          <w:tcPr>
            <w:tcW w:w="5034" w:type="dxa"/>
          </w:tcPr>
          <w:p w:rsidR="00CA363C" w:rsidRPr="00CA363C" w:rsidRDefault="00CA363C" w:rsidP="00A239A0">
            <w:pPr>
              <w:spacing w:before="120"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 xml:space="preserve">3. Инновационность разрабатываемого проекта </w:t>
            </w:r>
          </w:p>
        </w:tc>
        <w:tc>
          <w:tcPr>
            <w:tcW w:w="5980" w:type="dxa"/>
          </w:tcPr>
          <w:p w:rsidR="00CA363C" w:rsidRPr="00CA363C" w:rsidRDefault="00074E36" w:rsidP="00CA363C">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210" style="position:absolute;left:0;text-align:left;margin-left:170.35pt;margin-top:.5pt;width:7.15pt;height:8.25pt;z-index:251670528;mso-position-horizontal-relative:text;mso-position-vertical-relative:text" fillcolor="navy"/>
              </w:pict>
            </w:r>
            <w:r w:rsidR="00CA363C" w:rsidRPr="00CA363C">
              <w:rPr>
                <w:rFonts w:ascii="Times New Roman" w:hAnsi="Times New Roman" w:cs="Times New Roman"/>
                <w:sz w:val="20"/>
                <w:szCs w:val="20"/>
                <w:lang w:eastAsia="ru-RU"/>
              </w:rPr>
              <w:t>Патент</w:t>
            </w:r>
          </w:p>
          <w:p w:rsidR="00CA363C" w:rsidRPr="00CA363C" w:rsidRDefault="00074E36" w:rsidP="00CA363C">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211" style="position:absolute;left:0;text-align:left;margin-left:170.35pt;margin-top:2.35pt;width:7.15pt;height:8.25pt;z-index:251671552" fillcolor="navy"/>
              </w:pict>
            </w:r>
            <w:r w:rsidR="00CA363C" w:rsidRPr="00CA363C">
              <w:rPr>
                <w:rFonts w:ascii="Times New Roman" w:hAnsi="Times New Roman" w:cs="Times New Roman"/>
                <w:sz w:val="20"/>
                <w:szCs w:val="20"/>
                <w:lang w:eastAsia="ru-RU"/>
              </w:rPr>
              <w:t>Заявка на патент</w:t>
            </w:r>
          </w:p>
          <w:p w:rsidR="00CA363C" w:rsidRPr="00CA363C" w:rsidRDefault="00074E36" w:rsidP="00CA363C">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212" style="position:absolute;left:0;text-align:left;margin-left:170.35pt;margin-top:5.3pt;width:7.15pt;height:8.25pt;z-index:251672576"/>
              </w:pict>
            </w:r>
            <w:r w:rsidR="00CA363C" w:rsidRPr="00CA363C">
              <w:rPr>
                <w:rFonts w:ascii="Times New Roman" w:hAnsi="Times New Roman" w:cs="Times New Roman"/>
                <w:sz w:val="20"/>
                <w:szCs w:val="20"/>
                <w:lang w:eastAsia="ru-RU"/>
              </w:rPr>
              <w:t xml:space="preserve">Лицензия </w:t>
            </w:r>
          </w:p>
          <w:p w:rsidR="00CA363C" w:rsidRPr="00CA363C" w:rsidRDefault="00074E36" w:rsidP="00CA363C">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213" style="position:absolute;left:0;text-align:left;margin-left:170.35pt;margin-top:4.4pt;width:7.15pt;height:8.25pt;z-index:251673600"/>
              </w:pict>
            </w:r>
            <w:r w:rsidR="00CA363C" w:rsidRPr="00CA363C">
              <w:rPr>
                <w:rFonts w:ascii="Times New Roman" w:hAnsi="Times New Roman" w:cs="Times New Roman"/>
                <w:sz w:val="20"/>
                <w:szCs w:val="20"/>
                <w:lang w:eastAsia="ru-RU"/>
              </w:rPr>
              <w:t xml:space="preserve">Свидетельство </w:t>
            </w:r>
            <w:proofErr w:type="gramStart"/>
            <w:r w:rsidR="00CA363C" w:rsidRPr="00CA363C">
              <w:rPr>
                <w:rFonts w:ascii="Times New Roman" w:hAnsi="Times New Roman" w:cs="Times New Roman"/>
                <w:sz w:val="20"/>
                <w:szCs w:val="20"/>
                <w:lang w:eastAsia="ru-RU"/>
              </w:rPr>
              <w:t>на</w:t>
            </w:r>
            <w:proofErr w:type="gramEnd"/>
            <w:r w:rsidR="00CA363C" w:rsidRPr="00CA363C">
              <w:rPr>
                <w:rFonts w:ascii="Times New Roman" w:hAnsi="Times New Roman" w:cs="Times New Roman"/>
                <w:sz w:val="20"/>
                <w:szCs w:val="20"/>
                <w:lang w:eastAsia="ru-RU"/>
              </w:rPr>
              <w:t xml:space="preserve"> ПО</w:t>
            </w:r>
          </w:p>
          <w:p w:rsidR="00CA363C" w:rsidRPr="00CA363C" w:rsidRDefault="00CA363C" w:rsidP="00CA363C">
            <w:pPr>
              <w:pStyle w:val="a5"/>
              <w:numPr>
                <w:ilvl w:val="0"/>
                <w:numId w:val="4"/>
              </w:numPr>
              <w:spacing w:after="0" w:line="240" w:lineRule="auto"/>
              <w:contextualSpacing w:val="0"/>
              <w:rPr>
                <w:rFonts w:ascii="Times New Roman" w:hAnsi="Times New Roman" w:cs="Times New Roman"/>
                <w:b/>
                <w:bCs/>
                <w:sz w:val="20"/>
                <w:szCs w:val="20"/>
                <w:lang w:eastAsia="ru-RU"/>
              </w:rPr>
            </w:pPr>
            <w:r w:rsidRPr="00CA363C">
              <w:rPr>
                <w:rFonts w:ascii="Times New Roman" w:hAnsi="Times New Roman" w:cs="Times New Roman"/>
                <w:sz w:val="20"/>
                <w:szCs w:val="20"/>
                <w:lang w:eastAsia="ru-RU"/>
              </w:rPr>
              <w:t>Другое_________________</w:t>
            </w:r>
          </w:p>
          <w:p w:rsidR="00CA363C" w:rsidRPr="00CA363C" w:rsidRDefault="00CA363C" w:rsidP="00A239A0">
            <w:pPr>
              <w:pStyle w:val="a5"/>
              <w:spacing w:after="0" w:line="240" w:lineRule="auto"/>
              <w:rPr>
                <w:rFonts w:ascii="Times New Roman" w:hAnsi="Times New Roman" w:cs="Times New Roman"/>
                <w:b/>
                <w:bCs/>
                <w:sz w:val="20"/>
                <w:szCs w:val="20"/>
                <w:lang w:eastAsia="ru-RU"/>
              </w:rPr>
            </w:pPr>
          </w:p>
        </w:tc>
      </w:tr>
      <w:tr w:rsidR="00CA363C" w:rsidRPr="00CA363C" w:rsidTr="006F2BEE">
        <w:tc>
          <w:tcPr>
            <w:tcW w:w="5034" w:type="dxa"/>
          </w:tcPr>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980" w:type="dxa"/>
          </w:tcPr>
          <w:p w:rsidR="00CA363C" w:rsidRPr="00CA363C" w:rsidRDefault="00CA363C" w:rsidP="00A239A0">
            <w:pPr>
              <w:pStyle w:val="Default"/>
              <w:spacing w:after="7"/>
              <w:jc w:val="both"/>
              <w:rPr>
                <w:sz w:val="20"/>
                <w:szCs w:val="20"/>
              </w:rPr>
            </w:pPr>
            <w:r w:rsidRPr="00CA363C">
              <w:rPr>
                <w:sz w:val="20"/>
                <w:szCs w:val="20"/>
              </w:rPr>
              <w:t>Компания выпускает экспресс-тест «КАРД-ИНФО» (определение самого раннего кардиомаркера ОИМ – БСЖК). В разработке (на стадии регистрации) ещё один тест «КАРД-ИНФО плюс» (выявляет два кардиомаркера).</w:t>
            </w:r>
          </w:p>
          <w:p w:rsidR="00CA363C" w:rsidRPr="00CA363C" w:rsidRDefault="00CA363C" w:rsidP="00A239A0">
            <w:pPr>
              <w:pStyle w:val="Default"/>
              <w:spacing w:after="7"/>
              <w:jc w:val="both"/>
              <w:rPr>
                <w:sz w:val="20"/>
                <w:szCs w:val="20"/>
              </w:rPr>
            </w:pPr>
            <w:r w:rsidRPr="00CA363C">
              <w:rPr>
                <w:sz w:val="20"/>
                <w:szCs w:val="20"/>
              </w:rPr>
              <w:t xml:space="preserve">«КАРД-ИНФО» </w:t>
            </w:r>
            <w:proofErr w:type="gramStart"/>
            <w:r w:rsidRPr="00CA363C">
              <w:rPr>
                <w:sz w:val="20"/>
                <w:szCs w:val="20"/>
              </w:rPr>
              <w:t>предназначен</w:t>
            </w:r>
            <w:proofErr w:type="gramEnd"/>
            <w:r w:rsidRPr="00CA363C">
              <w:rPr>
                <w:sz w:val="20"/>
                <w:szCs w:val="20"/>
              </w:rPr>
              <w:t xml:space="preserve"> для ранней экспресс-диагностики инфаркта миокарда. Позволяет по 1 капле крови из пальца в течение 10-15 минут обнаружить повреждения целостности кардиомиоцитов (клеток сердечной мышцы) уже </w:t>
            </w:r>
            <w:proofErr w:type="gramStart"/>
            <w:r w:rsidRPr="00CA363C">
              <w:rPr>
                <w:sz w:val="20"/>
                <w:szCs w:val="20"/>
              </w:rPr>
              <w:t>в первые</w:t>
            </w:r>
            <w:proofErr w:type="gramEnd"/>
            <w:r w:rsidRPr="00CA363C">
              <w:rPr>
                <w:sz w:val="20"/>
                <w:szCs w:val="20"/>
              </w:rPr>
              <w:t xml:space="preserve"> 1-1,5 часа начала проявлений заболевания. Это дает возможность избежать развития инфаркта благодаря своевременному началу специфического лечения, когда еще можно восстановить работу сердца. </w:t>
            </w:r>
          </w:p>
          <w:p w:rsidR="00CA363C" w:rsidRPr="00CA363C" w:rsidRDefault="00CA363C" w:rsidP="00A239A0">
            <w:pPr>
              <w:pStyle w:val="Default"/>
              <w:spacing w:after="7"/>
              <w:jc w:val="both"/>
              <w:rPr>
                <w:sz w:val="20"/>
                <w:szCs w:val="20"/>
              </w:rPr>
            </w:pPr>
            <w:r w:rsidRPr="00CA363C">
              <w:rPr>
                <w:sz w:val="20"/>
                <w:szCs w:val="20"/>
              </w:rPr>
              <w:t>Единственный в России иммунохроматографический тест, действие которого основано на выявлении самого раннего кардиомаркера сБСЖК (сердечного белка, связывающего жирные кислоты) в капиллярной крови, что делает возможным его использование вне медицинской лаборатории.</w:t>
            </w:r>
          </w:p>
          <w:p w:rsidR="00CA363C" w:rsidRPr="00CA363C" w:rsidRDefault="00CA363C" w:rsidP="00A239A0">
            <w:pPr>
              <w:pStyle w:val="Default"/>
              <w:spacing w:after="7"/>
              <w:jc w:val="both"/>
              <w:rPr>
                <w:sz w:val="20"/>
                <w:szCs w:val="20"/>
              </w:rPr>
            </w:pPr>
            <w:r w:rsidRPr="00CA363C">
              <w:rPr>
                <w:sz w:val="20"/>
                <w:szCs w:val="20"/>
              </w:rPr>
              <w:t xml:space="preserve"> </w:t>
            </w:r>
            <w:proofErr w:type="gramStart"/>
            <w:r w:rsidRPr="00CA363C">
              <w:rPr>
                <w:sz w:val="20"/>
                <w:szCs w:val="20"/>
              </w:rPr>
              <w:t>«КАРД-ИНФО» включен в Реестр инновационных продуктов технологий и услуг, рекомендованных к использованию в РФ (№146).</w:t>
            </w:r>
            <w:proofErr w:type="gramEnd"/>
          </w:p>
          <w:p w:rsidR="00CA363C" w:rsidRPr="00CA363C" w:rsidRDefault="00CA363C" w:rsidP="00A239A0">
            <w:pPr>
              <w:widowControl w:val="0"/>
              <w:spacing w:after="0"/>
              <w:ind w:firstLine="709"/>
              <w:jc w:val="both"/>
              <w:rPr>
                <w:rFonts w:ascii="Times New Roman" w:hAnsi="Times New Roman" w:cs="Times New Roman"/>
                <w:sz w:val="20"/>
                <w:szCs w:val="20"/>
                <w:shd w:val="clear" w:color="auto" w:fill="FFFFFF"/>
              </w:rPr>
            </w:pPr>
            <w:r w:rsidRPr="00CA363C">
              <w:rPr>
                <w:rFonts w:ascii="Times New Roman" w:hAnsi="Times New Roman" w:cs="Times New Roman"/>
                <w:b/>
                <w:bCs/>
                <w:sz w:val="20"/>
                <w:szCs w:val="20"/>
                <w:shd w:val="clear" w:color="auto" w:fill="FFFFFF"/>
              </w:rPr>
              <w:t>Награды:</w:t>
            </w:r>
            <w:r w:rsidRPr="00CA363C">
              <w:rPr>
                <w:rFonts w:ascii="Times New Roman" w:hAnsi="Times New Roman" w:cs="Times New Roman"/>
                <w:sz w:val="20"/>
                <w:szCs w:val="20"/>
                <w:shd w:val="clear" w:color="auto" w:fill="FFFFFF"/>
              </w:rPr>
              <w:t xml:space="preserve"> </w:t>
            </w:r>
          </w:p>
          <w:p w:rsidR="00CA363C" w:rsidRPr="00CA363C" w:rsidRDefault="00CA363C" w:rsidP="00CA363C">
            <w:pPr>
              <w:widowControl w:val="0"/>
              <w:numPr>
                <w:ilvl w:val="0"/>
                <w:numId w:val="19"/>
              </w:numPr>
              <w:spacing w:after="0" w:line="240" w:lineRule="auto"/>
              <w:jc w:val="both"/>
              <w:rPr>
                <w:rFonts w:ascii="Times New Roman" w:hAnsi="Times New Roman" w:cs="Times New Roman"/>
                <w:sz w:val="20"/>
                <w:szCs w:val="20"/>
                <w:shd w:val="clear" w:color="auto" w:fill="FFFFFF"/>
              </w:rPr>
            </w:pPr>
            <w:r w:rsidRPr="00CA363C">
              <w:rPr>
                <w:rFonts w:ascii="Times New Roman" w:hAnsi="Times New Roman" w:cs="Times New Roman"/>
                <w:sz w:val="20"/>
                <w:szCs w:val="20"/>
              </w:rPr>
              <w:t xml:space="preserve">победитель </w:t>
            </w:r>
            <w:r w:rsidRPr="00CA363C">
              <w:rPr>
                <w:rFonts w:ascii="Times New Roman" w:hAnsi="Times New Roman" w:cs="Times New Roman"/>
                <w:sz w:val="20"/>
                <w:szCs w:val="20"/>
                <w:shd w:val="clear" w:color="auto" w:fill="FFFFFF"/>
              </w:rPr>
              <w:t xml:space="preserve">национального Конкурса «Премия развития-2014» (Внешэкономбанк РФ) в номинации «Лучший проект субъекта малого и среднего предпринимательства», </w:t>
            </w:r>
          </w:p>
          <w:p w:rsidR="00CA363C" w:rsidRPr="00CA363C" w:rsidRDefault="00CA363C" w:rsidP="00CA363C">
            <w:pPr>
              <w:widowControl w:val="0"/>
              <w:numPr>
                <w:ilvl w:val="0"/>
                <w:numId w:val="19"/>
              </w:numPr>
              <w:spacing w:after="0" w:line="240" w:lineRule="auto"/>
              <w:jc w:val="both"/>
              <w:rPr>
                <w:rFonts w:ascii="Times New Roman" w:hAnsi="Times New Roman" w:cs="Times New Roman"/>
                <w:sz w:val="20"/>
                <w:szCs w:val="20"/>
                <w:shd w:val="clear" w:color="auto" w:fill="FFFFFF"/>
              </w:rPr>
            </w:pPr>
            <w:r w:rsidRPr="00CA363C">
              <w:rPr>
                <w:rFonts w:ascii="Times New Roman" w:hAnsi="Times New Roman" w:cs="Times New Roman"/>
                <w:sz w:val="20"/>
                <w:szCs w:val="20"/>
                <w:shd w:val="clear" w:color="auto" w:fill="FFFFFF"/>
              </w:rPr>
              <w:t xml:space="preserve">золотая медаль в номинации «Медицина будущего» (IV Международный Форум «Expopriority-2012»), </w:t>
            </w:r>
          </w:p>
          <w:p w:rsidR="00CA363C" w:rsidRPr="00CA363C" w:rsidRDefault="00CA363C" w:rsidP="00CA363C">
            <w:pPr>
              <w:widowControl w:val="0"/>
              <w:numPr>
                <w:ilvl w:val="0"/>
                <w:numId w:val="19"/>
              </w:numPr>
              <w:spacing w:after="0" w:line="240" w:lineRule="auto"/>
              <w:jc w:val="both"/>
              <w:rPr>
                <w:rFonts w:ascii="Times New Roman" w:hAnsi="Times New Roman" w:cs="Times New Roman"/>
                <w:sz w:val="20"/>
                <w:szCs w:val="20"/>
                <w:shd w:val="clear" w:color="auto" w:fill="FFFFFF"/>
              </w:rPr>
            </w:pPr>
            <w:r w:rsidRPr="00CA363C">
              <w:rPr>
                <w:rFonts w:ascii="Times New Roman" w:hAnsi="Times New Roman" w:cs="Times New Roman"/>
                <w:sz w:val="20"/>
                <w:szCs w:val="20"/>
                <w:shd w:val="clear" w:color="auto" w:fill="FFFFFF"/>
              </w:rPr>
              <w:t>диплом Республиканского конкурса «50 лучших инновационных идей для Республики Татарстан, 2011» в номинации «Проекты АИРР».</w:t>
            </w:r>
          </w:p>
        </w:tc>
      </w:tr>
      <w:tr w:rsidR="00CA363C" w:rsidRPr="00CA363C" w:rsidTr="006F2BEE">
        <w:tc>
          <w:tcPr>
            <w:tcW w:w="5034" w:type="dxa"/>
          </w:tcPr>
          <w:p w:rsidR="00CA363C" w:rsidRPr="00CA363C" w:rsidRDefault="00CA363C" w:rsidP="00A239A0">
            <w:pPr>
              <w:spacing w:before="120" w:after="12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5. Текущая стадия разработки проекта</w:t>
            </w:r>
          </w:p>
        </w:tc>
        <w:tc>
          <w:tcPr>
            <w:tcW w:w="5980" w:type="dxa"/>
          </w:tcPr>
          <w:p w:rsidR="00CA363C" w:rsidRPr="00CA363C" w:rsidRDefault="00CA363C" w:rsidP="00A239A0">
            <w:pPr>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 xml:space="preserve">Производство продукции, продвижение и сбыт. Разработка новых видов </w:t>
            </w:r>
            <w:proofErr w:type="gramStart"/>
            <w:r w:rsidRPr="00CA363C">
              <w:rPr>
                <w:rFonts w:ascii="Times New Roman" w:hAnsi="Times New Roman" w:cs="Times New Roman"/>
                <w:sz w:val="20"/>
                <w:szCs w:val="20"/>
                <w:lang w:eastAsia="ru-RU"/>
              </w:rPr>
              <w:t>экспресс-тестов</w:t>
            </w:r>
            <w:proofErr w:type="gramEnd"/>
            <w:r w:rsidRPr="00CA363C">
              <w:rPr>
                <w:rFonts w:ascii="Times New Roman" w:hAnsi="Times New Roman" w:cs="Times New Roman"/>
                <w:sz w:val="20"/>
                <w:szCs w:val="20"/>
                <w:lang w:eastAsia="ru-RU"/>
              </w:rPr>
              <w:t>.</w:t>
            </w:r>
          </w:p>
        </w:tc>
      </w:tr>
      <w:tr w:rsidR="00CA363C" w:rsidRPr="00CA363C" w:rsidTr="006F2BEE">
        <w:tc>
          <w:tcPr>
            <w:tcW w:w="5034" w:type="dxa"/>
          </w:tcPr>
          <w:p w:rsidR="00CA363C" w:rsidRPr="00CA363C" w:rsidRDefault="00CA363C" w:rsidP="00A239A0">
            <w:pPr>
              <w:spacing w:before="120" w:after="12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980" w:type="dxa"/>
          </w:tcPr>
          <w:p w:rsidR="00CA363C" w:rsidRPr="00CA363C" w:rsidRDefault="00CA363C" w:rsidP="00CA363C">
            <w:pPr>
              <w:numPr>
                <w:ilvl w:val="0"/>
                <w:numId w:val="20"/>
              </w:numPr>
              <w:tabs>
                <w:tab w:val="left" w:pos="720"/>
              </w:tabs>
              <w:suppressAutoHyphens/>
              <w:spacing w:after="0" w:line="240" w:lineRule="auto"/>
              <w:jc w:val="both"/>
              <w:rPr>
                <w:rFonts w:ascii="Times New Roman" w:hAnsi="Times New Roman" w:cs="Times New Roman"/>
                <w:sz w:val="20"/>
                <w:szCs w:val="20"/>
              </w:rPr>
            </w:pPr>
            <w:r w:rsidRPr="00CA363C">
              <w:rPr>
                <w:rFonts w:ascii="Times New Roman" w:hAnsi="Times New Roman" w:cs="Times New Roman"/>
                <w:sz w:val="20"/>
                <w:szCs w:val="20"/>
              </w:rPr>
              <w:t xml:space="preserve">Патент на полезную модель № 91435 «Диагностическое устройство для выявления белка, связывающего жирные кислоты (БСЖК), методом иммунохроматографичес-кого анализа» с </w:t>
            </w:r>
            <w:r w:rsidRPr="00CA363C">
              <w:rPr>
                <w:rFonts w:ascii="Times New Roman" w:hAnsi="Times New Roman" w:cs="Times New Roman"/>
                <w:sz w:val="20"/>
                <w:szCs w:val="20"/>
              </w:rPr>
              <w:lastRenderedPageBreak/>
              <w:t xml:space="preserve">приоритетом от 29.07.2009 (зарегистрирован в Гос. реестре 10.02.2010) </w:t>
            </w:r>
          </w:p>
          <w:p w:rsidR="00CA363C" w:rsidRPr="00CA363C" w:rsidRDefault="00CA363C" w:rsidP="00CA363C">
            <w:pPr>
              <w:numPr>
                <w:ilvl w:val="0"/>
                <w:numId w:val="20"/>
              </w:numPr>
              <w:tabs>
                <w:tab w:val="left" w:pos="720"/>
              </w:tabs>
              <w:suppressAutoHyphens/>
              <w:spacing w:after="0" w:line="240" w:lineRule="auto"/>
              <w:jc w:val="both"/>
              <w:rPr>
                <w:rFonts w:ascii="Times New Roman" w:hAnsi="Times New Roman" w:cs="Times New Roman"/>
                <w:sz w:val="20"/>
                <w:szCs w:val="20"/>
              </w:rPr>
            </w:pPr>
            <w:proofErr w:type="gramStart"/>
            <w:r w:rsidRPr="00CA363C">
              <w:rPr>
                <w:rFonts w:ascii="Times New Roman" w:hAnsi="Times New Roman" w:cs="Times New Roman"/>
                <w:sz w:val="20"/>
                <w:szCs w:val="20"/>
              </w:rPr>
              <w:t>Патент на полезную модель № 107364 «Иммунохроматографическое диагностическое устройство» с приоритетом от 30.11.2010 (зарегистрирован в Гос.</w:t>
            </w:r>
            <w:proofErr w:type="gramEnd"/>
            <w:r w:rsidRPr="00CA363C">
              <w:rPr>
                <w:rFonts w:ascii="Times New Roman" w:hAnsi="Times New Roman" w:cs="Times New Roman"/>
                <w:sz w:val="20"/>
                <w:szCs w:val="20"/>
              </w:rPr>
              <w:t xml:space="preserve"> </w:t>
            </w:r>
            <w:proofErr w:type="gramStart"/>
            <w:r w:rsidRPr="00CA363C">
              <w:rPr>
                <w:rFonts w:ascii="Times New Roman" w:hAnsi="Times New Roman" w:cs="Times New Roman"/>
                <w:sz w:val="20"/>
                <w:szCs w:val="20"/>
              </w:rPr>
              <w:t xml:space="preserve">Реестре 10.08.2011) </w:t>
            </w:r>
            <w:proofErr w:type="gramEnd"/>
          </w:p>
        </w:tc>
      </w:tr>
      <w:tr w:rsidR="00CA363C" w:rsidRPr="00CA363C" w:rsidTr="006F2BEE">
        <w:trPr>
          <w:trHeight w:val="735"/>
        </w:trPr>
        <w:tc>
          <w:tcPr>
            <w:tcW w:w="5034" w:type="dxa"/>
          </w:tcPr>
          <w:p w:rsidR="00CA363C" w:rsidRPr="00CA363C" w:rsidRDefault="00CA363C" w:rsidP="00A239A0">
            <w:pPr>
              <w:spacing w:before="120" w:after="12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lastRenderedPageBreak/>
              <w:t>7.Рынки сбыта (региональный, межрегиональный, международный)</w:t>
            </w:r>
          </w:p>
        </w:tc>
        <w:tc>
          <w:tcPr>
            <w:tcW w:w="5980" w:type="dxa"/>
          </w:tcPr>
          <w:p w:rsidR="00CA363C" w:rsidRPr="00CA363C" w:rsidRDefault="00CA363C" w:rsidP="00A239A0">
            <w:pPr>
              <w:pStyle w:val="a5"/>
              <w:spacing w:after="0" w:line="240" w:lineRule="auto"/>
              <w:ind w:left="0"/>
              <w:rPr>
                <w:rFonts w:ascii="Times New Roman" w:hAnsi="Times New Roman" w:cs="Times New Roman"/>
                <w:b/>
                <w:bCs/>
                <w:sz w:val="20"/>
                <w:szCs w:val="20"/>
                <w:lang w:eastAsia="ru-RU"/>
              </w:rPr>
            </w:pPr>
            <w:r w:rsidRPr="00CA363C">
              <w:rPr>
                <w:rFonts w:ascii="Times New Roman" w:hAnsi="Times New Roman" w:cs="Times New Roman"/>
                <w:sz w:val="20"/>
                <w:szCs w:val="20"/>
                <w:lang w:eastAsia="ru-RU"/>
              </w:rPr>
              <w:t xml:space="preserve">Продвижение тестов идёт по всей территории РФ. </w:t>
            </w:r>
          </w:p>
        </w:tc>
      </w:tr>
      <w:tr w:rsidR="00CA363C" w:rsidRPr="00CA363C" w:rsidTr="006F2BEE">
        <w:trPr>
          <w:trHeight w:val="793"/>
        </w:trPr>
        <w:tc>
          <w:tcPr>
            <w:tcW w:w="5034" w:type="dxa"/>
          </w:tcPr>
          <w:p w:rsidR="00CA363C" w:rsidRPr="00CA363C" w:rsidRDefault="00CA363C" w:rsidP="00A239A0">
            <w:pPr>
              <w:spacing w:before="120" w:after="12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5980" w:type="dxa"/>
          </w:tcPr>
          <w:p w:rsidR="00CA363C" w:rsidRPr="00CA363C" w:rsidRDefault="00CA363C" w:rsidP="00A239A0">
            <w:pPr>
              <w:spacing w:after="0" w:line="240" w:lineRule="auto"/>
              <w:ind w:firstLine="720"/>
              <w:jc w:val="both"/>
              <w:rPr>
                <w:rFonts w:ascii="Times New Roman" w:hAnsi="Times New Roman" w:cs="Times New Roman"/>
                <w:sz w:val="20"/>
                <w:szCs w:val="20"/>
              </w:rPr>
            </w:pPr>
            <w:r w:rsidRPr="00CA363C">
              <w:rPr>
                <w:rFonts w:ascii="Times New Roman" w:hAnsi="Times New Roman" w:cs="Times New Roman"/>
                <w:sz w:val="20"/>
                <w:szCs w:val="20"/>
              </w:rPr>
              <w:t xml:space="preserve">Потенциальная целевая аудитория разработки определена возрастным порогом: если человеку чуть больше 35 лет, то он находится под угрозой развития </w:t>
            </w:r>
            <w:proofErr w:type="gramStart"/>
            <w:r w:rsidRPr="00CA363C">
              <w:rPr>
                <w:rFonts w:ascii="Times New Roman" w:hAnsi="Times New Roman" w:cs="Times New Roman"/>
                <w:sz w:val="20"/>
                <w:szCs w:val="20"/>
              </w:rPr>
              <w:t>сердечно-сосудистых</w:t>
            </w:r>
            <w:proofErr w:type="gramEnd"/>
            <w:r w:rsidRPr="00CA363C">
              <w:rPr>
                <w:rFonts w:ascii="Times New Roman" w:hAnsi="Times New Roman" w:cs="Times New Roman"/>
                <w:sz w:val="20"/>
                <w:szCs w:val="20"/>
              </w:rPr>
              <w:t xml:space="preserve"> заболеваний (ССЗ). В группу риска входят женщины от 40 лет и мужчины от 50 лет, при этом имеющие признаки ишемии миокарда: </w:t>
            </w:r>
          </w:p>
          <w:p w:rsidR="00CA363C" w:rsidRPr="00CA363C" w:rsidRDefault="00CA363C" w:rsidP="00CA363C">
            <w:pPr>
              <w:numPr>
                <w:ilvl w:val="0"/>
                <w:numId w:val="21"/>
              </w:numPr>
              <w:tabs>
                <w:tab w:val="clear" w:pos="1800"/>
                <w:tab w:val="num" w:pos="900"/>
              </w:tabs>
              <w:suppressAutoHyphens/>
              <w:spacing w:after="0" w:line="240" w:lineRule="auto"/>
              <w:ind w:left="0" w:firstLine="540"/>
              <w:jc w:val="both"/>
              <w:rPr>
                <w:rFonts w:ascii="Times New Roman" w:hAnsi="Times New Roman" w:cs="Times New Roman"/>
                <w:sz w:val="20"/>
                <w:szCs w:val="20"/>
              </w:rPr>
            </w:pPr>
            <w:r w:rsidRPr="00CA363C">
              <w:rPr>
                <w:rFonts w:ascii="Times New Roman" w:hAnsi="Times New Roman" w:cs="Times New Roman"/>
                <w:sz w:val="20"/>
                <w:szCs w:val="20"/>
              </w:rPr>
              <w:t xml:space="preserve">каждый четвертый мужчина старше 40 лет </w:t>
            </w:r>
          </w:p>
          <w:p w:rsidR="00CA363C" w:rsidRPr="00CA363C" w:rsidRDefault="00CA363C" w:rsidP="00CA363C">
            <w:pPr>
              <w:numPr>
                <w:ilvl w:val="0"/>
                <w:numId w:val="21"/>
              </w:numPr>
              <w:tabs>
                <w:tab w:val="clear" w:pos="1800"/>
                <w:tab w:val="num" w:pos="900"/>
              </w:tabs>
              <w:suppressAutoHyphens/>
              <w:spacing w:after="0" w:line="240" w:lineRule="auto"/>
              <w:ind w:left="0" w:firstLine="540"/>
              <w:jc w:val="both"/>
              <w:rPr>
                <w:rFonts w:ascii="Times New Roman" w:hAnsi="Times New Roman" w:cs="Times New Roman"/>
                <w:sz w:val="20"/>
                <w:szCs w:val="20"/>
              </w:rPr>
            </w:pPr>
            <w:r w:rsidRPr="00CA363C">
              <w:rPr>
                <w:rFonts w:ascii="Times New Roman" w:hAnsi="Times New Roman" w:cs="Times New Roman"/>
                <w:sz w:val="20"/>
                <w:szCs w:val="20"/>
              </w:rPr>
              <w:t xml:space="preserve">каждая пятая женщина старше 50 лет </w:t>
            </w:r>
          </w:p>
          <w:p w:rsidR="00CA363C" w:rsidRPr="00CA363C" w:rsidRDefault="00CA363C" w:rsidP="00A239A0">
            <w:pPr>
              <w:spacing w:after="0" w:line="240" w:lineRule="auto"/>
              <w:jc w:val="both"/>
              <w:rPr>
                <w:rFonts w:ascii="Times New Roman" w:hAnsi="Times New Roman" w:cs="Times New Roman"/>
                <w:sz w:val="20"/>
                <w:szCs w:val="20"/>
                <w:lang w:eastAsia="ru-RU"/>
              </w:rPr>
            </w:pPr>
            <w:r w:rsidRPr="00CA363C">
              <w:rPr>
                <w:rFonts w:ascii="Times New Roman" w:hAnsi="Times New Roman" w:cs="Times New Roman"/>
                <w:sz w:val="20"/>
                <w:szCs w:val="20"/>
                <w:lang w:eastAsia="ru-RU"/>
              </w:rPr>
              <w:t xml:space="preserve">Работаем с ЛПУ, аптеками. В числе наших партнёров: ОАО «РЖД», Газпром. </w:t>
            </w:r>
          </w:p>
        </w:tc>
      </w:tr>
      <w:tr w:rsidR="00CA363C" w:rsidRPr="00CA363C" w:rsidTr="006F2BEE">
        <w:tc>
          <w:tcPr>
            <w:tcW w:w="5034" w:type="dxa"/>
          </w:tcPr>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9.Основные экономические параметры</w:t>
            </w:r>
          </w:p>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 xml:space="preserve"> 9.1 объемы финансирования (сумма в руб.)  </w:t>
            </w:r>
          </w:p>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9.2 источники финансирования</w:t>
            </w:r>
            <w:r w:rsidRPr="00CA363C">
              <w:rPr>
                <w:rFonts w:ascii="Times New Roman" w:hAnsi="Times New Roman" w:cs="Times New Roman"/>
                <w:color w:val="FF0000"/>
                <w:sz w:val="20"/>
                <w:szCs w:val="20"/>
              </w:rPr>
              <w:t xml:space="preserve"> </w:t>
            </w:r>
            <w:r w:rsidRPr="00CA363C">
              <w:rPr>
                <w:rFonts w:ascii="Times New Roman" w:hAnsi="Times New Roman" w:cs="Times New Roman"/>
                <w:sz w:val="20"/>
                <w:szCs w:val="20"/>
              </w:rPr>
              <w:t>(с указанием наименования  конкретных источников по каждому из отмеченных пунктов)</w:t>
            </w:r>
          </w:p>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rPr>
              <w:t xml:space="preserve">9.3 наличие  собственных средств, для инвестирования в проект </w:t>
            </w:r>
            <w:r w:rsidRPr="00CA363C">
              <w:rPr>
                <w:rFonts w:ascii="Times New Roman" w:hAnsi="Times New Roman" w:cs="Times New Roman"/>
                <w:sz w:val="20"/>
                <w:szCs w:val="20"/>
                <w:lang w:eastAsia="ru-RU"/>
              </w:rPr>
              <w:t xml:space="preserve">(сумма в руб.); </w:t>
            </w:r>
          </w:p>
          <w:p w:rsidR="00CA363C" w:rsidRPr="00CA363C" w:rsidRDefault="00CA363C" w:rsidP="00A239A0">
            <w:pPr>
              <w:autoSpaceDE w:val="0"/>
              <w:autoSpaceDN w:val="0"/>
              <w:adjustRightInd w:val="0"/>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9.4  наличие бизнес плана, если да, то указать, кем разработан</w:t>
            </w:r>
          </w:p>
        </w:tc>
        <w:tc>
          <w:tcPr>
            <w:tcW w:w="5980" w:type="dxa"/>
          </w:tcPr>
          <w:p w:rsidR="00CA363C" w:rsidRPr="00CA363C" w:rsidRDefault="00CA363C" w:rsidP="00A239A0">
            <w:pPr>
              <w:spacing w:after="0" w:line="240" w:lineRule="auto"/>
              <w:jc w:val="both"/>
              <w:rPr>
                <w:rFonts w:ascii="Times New Roman" w:hAnsi="Times New Roman" w:cs="Times New Roman"/>
                <w:sz w:val="20"/>
                <w:szCs w:val="20"/>
              </w:rPr>
            </w:pPr>
            <w:r w:rsidRPr="00CA363C">
              <w:rPr>
                <w:rFonts w:ascii="Times New Roman" w:hAnsi="Times New Roman" w:cs="Times New Roman"/>
                <w:sz w:val="20"/>
                <w:szCs w:val="20"/>
              </w:rPr>
              <w:t>В декабре 2014 года Фонд "МИР" инвестировал в компанию "ОФК-КАРДИО" 52 млн. руб. Часть средств были направлены на ремонт и оборудование новых участков, также были профинансированы ремонтные работы помещений и также часть средств были направлены на пополнение технологических и научно-исследовательских работ. </w:t>
            </w:r>
          </w:p>
          <w:p w:rsidR="00CA363C" w:rsidRPr="00CA363C" w:rsidRDefault="00CA363C" w:rsidP="00A239A0">
            <w:pPr>
              <w:spacing w:after="0" w:line="240" w:lineRule="auto"/>
              <w:jc w:val="both"/>
              <w:rPr>
                <w:rFonts w:ascii="Times New Roman" w:hAnsi="Times New Roman" w:cs="Times New Roman"/>
                <w:sz w:val="20"/>
                <w:szCs w:val="20"/>
              </w:rPr>
            </w:pPr>
            <w:r w:rsidRPr="00CA363C">
              <w:rPr>
                <w:rFonts w:ascii="Times New Roman" w:hAnsi="Times New Roman" w:cs="Times New Roman"/>
                <w:sz w:val="20"/>
                <w:szCs w:val="20"/>
              </w:rPr>
              <w:t xml:space="preserve">В декабре 2014 года компания выиграла конкурс Фонд содействия развитию малых форм предприятий в научно-технической сфере по направлению «Коммерциализация», сумма – около 10 млн. руб. </w:t>
            </w:r>
          </w:p>
          <w:p w:rsidR="00CA363C" w:rsidRPr="00CA363C" w:rsidRDefault="00CA363C" w:rsidP="00A239A0">
            <w:pPr>
              <w:spacing w:after="0" w:line="240" w:lineRule="auto"/>
              <w:jc w:val="both"/>
              <w:rPr>
                <w:rFonts w:ascii="Times New Roman" w:hAnsi="Times New Roman" w:cs="Times New Roman"/>
                <w:sz w:val="20"/>
                <w:szCs w:val="20"/>
              </w:rPr>
            </w:pPr>
            <w:r w:rsidRPr="00CA363C">
              <w:rPr>
                <w:rFonts w:ascii="Times New Roman" w:hAnsi="Times New Roman" w:cs="Times New Roman"/>
                <w:sz w:val="20"/>
                <w:szCs w:val="20"/>
              </w:rPr>
              <w:t xml:space="preserve">Собственных средств в 2014 году было привлечено в проект около 10 млн. руб. </w:t>
            </w:r>
          </w:p>
          <w:p w:rsidR="00CA363C" w:rsidRPr="00CA363C" w:rsidRDefault="00CA363C" w:rsidP="00A239A0">
            <w:pPr>
              <w:spacing w:after="0" w:line="240" w:lineRule="auto"/>
              <w:jc w:val="both"/>
              <w:rPr>
                <w:rFonts w:ascii="Times New Roman" w:hAnsi="Times New Roman" w:cs="Times New Roman"/>
                <w:sz w:val="20"/>
                <w:szCs w:val="20"/>
              </w:rPr>
            </w:pPr>
            <w:r w:rsidRPr="00CA363C">
              <w:rPr>
                <w:rFonts w:ascii="Times New Roman" w:hAnsi="Times New Roman" w:cs="Times New Roman"/>
                <w:sz w:val="20"/>
                <w:szCs w:val="20"/>
              </w:rPr>
              <w:t>Бизнес-план компании разработан сервисными компаниями Альянса компетенций «Парк активных молекул».</w:t>
            </w:r>
          </w:p>
        </w:tc>
      </w:tr>
      <w:tr w:rsidR="00CA363C" w:rsidRPr="00CA363C" w:rsidTr="006F2BEE">
        <w:tc>
          <w:tcPr>
            <w:tcW w:w="5034" w:type="dxa"/>
          </w:tcPr>
          <w:p w:rsidR="00CA363C" w:rsidRPr="00CA363C" w:rsidRDefault="00CA363C" w:rsidP="00A239A0">
            <w:pPr>
              <w:spacing w:after="0" w:line="240" w:lineRule="auto"/>
              <w:rPr>
                <w:rFonts w:ascii="Times New Roman" w:hAnsi="Times New Roman" w:cs="Times New Roman"/>
                <w:b/>
                <w:bCs/>
                <w:sz w:val="20"/>
                <w:szCs w:val="20"/>
                <w:lang w:eastAsia="ru-RU"/>
              </w:rPr>
            </w:pPr>
            <w:r w:rsidRPr="00CA363C">
              <w:rPr>
                <w:rFonts w:ascii="Times New Roman" w:hAnsi="Times New Roman" w:cs="Times New Roman"/>
                <w:b/>
                <w:bCs/>
                <w:sz w:val="20"/>
                <w:szCs w:val="20"/>
                <w:lang w:eastAsia="ru-RU"/>
              </w:rPr>
              <w:t>Контактная информация:</w:t>
            </w:r>
          </w:p>
          <w:p w:rsidR="00CA363C" w:rsidRPr="00CA363C" w:rsidRDefault="00CA363C" w:rsidP="00A239A0">
            <w:pPr>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Руководитель предприятия</w:t>
            </w:r>
          </w:p>
          <w:p w:rsidR="00CA363C" w:rsidRPr="00CA363C" w:rsidRDefault="00CA363C" w:rsidP="00A239A0">
            <w:pPr>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Адрес предприятия</w:t>
            </w:r>
          </w:p>
          <w:p w:rsidR="00CA363C" w:rsidRPr="00CA363C" w:rsidRDefault="00CA363C" w:rsidP="00A239A0">
            <w:pPr>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eastAsia="ru-RU"/>
              </w:rPr>
              <w:t>Телефон, факс</w:t>
            </w:r>
          </w:p>
          <w:p w:rsidR="00CA363C" w:rsidRPr="00CA363C" w:rsidRDefault="00CA363C" w:rsidP="00A239A0">
            <w:pPr>
              <w:spacing w:after="0" w:line="240" w:lineRule="auto"/>
              <w:rPr>
                <w:rFonts w:ascii="Times New Roman" w:hAnsi="Times New Roman" w:cs="Times New Roman"/>
                <w:sz w:val="20"/>
                <w:szCs w:val="20"/>
                <w:lang w:eastAsia="ru-RU"/>
              </w:rPr>
            </w:pPr>
            <w:r w:rsidRPr="00CA363C">
              <w:rPr>
                <w:rFonts w:ascii="Times New Roman" w:hAnsi="Times New Roman" w:cs="Times New Roman"/>
                <w:sz w:val="20"/>
                <w:szCs w:val="20"/>
                <w:lang w:val="en-US" w:eastAsia="ru-RU"/>
              </w:rPr>
              <w:t>e</w:t>
            </w:r>
            <w:r w:rsidRPr="00CA363C">
              <w:rPr>
                <w:rFonts w:ascii="Times New Roman" w:hAnsi="Times New Roman" w:cs="Times New Roman"/>
                <w:sz w:val="20"/>
                <w:szCs w:val="20"/>
                <w:lang w:eastAsia="ru-RU"/>
              </w:rPr>
              <w:t>-</w:t>
            </w:r>
            <w:r w:rsidRPr="00CA363C">
              <w:rPr>
                <w:rFonts w:ascii="Times New Roman" w:hAnsi="Times New Roman" w:cs="Times New Roman"/>
                <w:sz w:val="20"/>
                <w:szCs w:val="20"/>
                <w:lang w:val="en-US" w:eastAsia="ru-RU"/>
              </w:rPr>
              <w:t>mail</w:t>
            </w:r>
          </w:p>
        </w:tc>
        <w:tc>
          <w:tcPr>
            <w:tcW w:w="5980" w:type="dxa"/>
          </w:tcPr>
          <w:p w:rsidR="00CA363C" w:rsidRPr="00CA363C" w:rsidRDefault="00CA363C" w:rsidP="00A239A0">
            <w:pPr>
              <w:spacing w:after="0" w:line="240" w:lineRule="auto"/>
              <w:rPr>
                <w:rFonts w:ascii="Times New Roman" w:hAnsi="Times New Roman" w:cs="Times New Roman"/>
                <w:b/>
                <w:bCs/>
                <w:sz w:val="20"/>
                <w:szCs w:val="20"/>
                <w:lang w:eastAsia="ru-RU"/>
              </w:rPr>
            </w:pPr>
          </w:p>
          <w:p w:rsidR="00CA363C" w:rsidRPr="00CA363C" w:rsidRDefault="00CA363C" w:rsidP="00A239A0">
            <w:pPr>
              <w:spacing w:after="0" w:line="240" w:lineRule="auto"/>
              <w:rPr>
                <w:rFonts w:ascii="Times New Roman" w:hAnsi="Times New Roman" w:cs="Times New Roman"/>
                <w:b/>
                <w:sz w:val="20"/>
                <w:szCs w:val="20"/>
                <w:lang w:eastAsia="ru-RU"/>
              </w:rPr>
            </w:pPr>
            <w:r w:rsidRPr="00CA363C">
              <w:rPr>
                <w:rFonts w:ascii="Times New Roman" w:hAnsi="Times New Roman" w:cs="Times New Roman"/>
                <w:b/>
                <w:sz w:val="20"/>
                <w:szCs w:val="20"/>
                <w:lang w:eastAsia="ru-RU"/>
              </w:rPr>
              <w:t>Гончаров Арсений Петрович</w:t>
            </w:r>
          </w:p>
          <w:p w:rsidR="00CA363C" w:rsidRPr="00CA363C" w:rsidRDefault="00CA363C" w:rsidP="00A239A0">
            <w:pPr>
              <w:spacing w:after="0" w:line="240" w:lineRule="auto"/>
              <w:rPr>
                <w:rFonts w:ascii="Times New Roman" w:hAnsi="Times New Roman" w:cs="Times New Roman"/>
                <w:b/>
                <w:sz w:val="20"/>
                <w:szCs w:val="20"/>
                <w:lang w:eastAsia="ru-RU"/>
              </w:rPr>
            </w:pPr>
            <w:r w:rsidRPr="00CA363C">
              <w:rPr>
                <w:rFonts w:ascii="Times New Roman" w:hAnsi="Times New Roman" w:cs="Times New Roman"/>
                <w:b/>
                <w:sz w:val="20"/>
                <w:szCs w:val="20"/>
                <w:lang w:eastAsia="ru-RU"/>
              </w:rPr>
              <w:t>Россия, 249030, Калужская область, город Обнинск, Киевское шосс</w:t>
            </w:r>
            <w:proofErr w:type="gramStart"/>
            <w:r w:rsidRPr="00CA363C">
              <w:rPr>
                <w:rFonts w:ascii="Times New Roman" w:hAnsi="Times New Roman" w:cs="Times New Roman"/>
                <w:b/>
                <w:sz w:val="20"/>
                <w:szCs w:val="20"/>
                <w:lang w:eastAsia="ru-RU"/>
              </w:rPr>
              <w:t>e</w:t>
            </w:r>
            <w:proofErr w:type="gramEnd"/>
            <w:r w:rsidRPr="00CA363C">
              <w:rPr>
                <w:rFonts w:ascii="Times New Roman" w:hAnsi="Times New Roman" w:cs="Times New Roman"/>
                <w:b/>
                <w:sz w:val="20"/>
                <w:szCs w:val="20"/>
                <w:lang w:eastAsia="ru-RU"/>
              </w:rPr>
              <w:t xml:space="preserve"> (M-3), дом 3 (а/я 1024)</w:t>
            </w:r>
          </w:p>
          <w:p w:rsidR="00CA363C" w:rsidRPr="00CA363C" w:rsidRDefault="00CA363C" w:rsidP="00A239A0">
            <w:pPr>
              <w:spacing w:after="0" w:line="240" w:lineRule="auto"/>
              <w:rPr>
                <w:rFonts w:ascii="Times New Roman" w:hAnsi="Times New Roman" w:cs="Times New Roman"/>
                <w:b/>
                <w:sz w:val="20"/>
                <w:szCs w:val="20"/>
                <w:lang w:eastAsia="ru-RU"/>
              </w:rPr>
            </w:pPr>
            <w:r w:rsidRPr="00CA363C">
              <w:rPr>
                <w:rFonts w:ascii="Times New Roman" w:hAnsi="Times New Roman" w:cs="Times New Roman"/>
                <w:b/>
                <w:sz w:val="20"/>
                <w:szCs w:val="20"/>
                <w:lang w:val="en-US" w:eastAsia="ru-RU"/>
              </w:rPr>
              <w:t>(484 39) 972 58 / 973 38, (494) 956 07 54</w:t>
            </w:r>
            <w:r w:rsidRPr="00CA363C">
              <w:rPr>
                <w:rFonts w:ascii="Times New Roman" w:hAnsi="Times New Roman" w:cs="Times New Roman"/>
                <w:b/>
                <w:sz w:val="20"/>
                <w:szCs w:val="20"/>
                <w:lang w:eastAsia="ru-RU"/>
              </w:rPr>
              <w:t>/(910)912-77-25</w:t>
            </w:r>
          </w:p>
          <w:p w:rsidR="00CA363C" w:rsidRPr="00CA363C" w:rsidRDefault="00074E36" w:rsidP="00A239A0">
            <w:pPr>
              <w:spacing w:after="0" w:line="240" w:lineRule="auto"/>
              <w:rPr>
                <w:rFonts w:ascii="Times New Roman" w:hAnsi="Times New Roman" w:cs="Times New Roman"/>
                <w:sz w:val="20"/>
                <w:szCs w:val="20"/>
                <w:lang w:eastAsia="ru-RU"/>
              </w:rPr>
            </w:pPr>
            <w:hyperlink r:id="rId32" w:history="1">
              <w:r w:rsidR="00CA363C" w:rsidRPr="00CA363C">
                <w:rPr>
                  <w:rFonts w:ascii="Times New Roman" w:hAnsi="Times New Roman" w:cs="Times New Roman"/>
                  <w:b/>
                  <w:sz w:val="20"/>
                  <w:szCs w:val="20"/>
                  <w:lang w:val="en-US" w:eastAsia="ru-RU"/>
                </w:rPr>
                <w:t>shkuratova@pam-alliance.ru</w:t>
              </w:r>
            </w:hyperlink>
          </w:p>
        </w:tc>
      </w:tr>
    </w:tbl>
    <w:p w:rsidR="00CA363C" w:rsidRPr="003943AB" w:rsidRDefault="00CA363C" w:rsidP="00CA363C">
      <w:pPr>
        <w:spacing w:after="0" w:line="240" w:lineRule="auto"/>
        <w:ind w:left="567"/>
        <w:rPr>
          <w:rFonts w:ascii="Times New Roman" w:hAnsi="Times New Roman" w:cs="Times New Roman"/>
          <w:b/>
          <w:bCs/>
          <w:sz w:val="26"/>
          <w:szCs w:val="26"/>
          <w:lang w:val="en-US"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p w:rsidR="001D57F6" w:rsidRDefault="001D57F6" w:rsidP="001D57F6">
      <w:pPr>
        <w:spacing w:after="0" w:line="240" w:lineRule="auto"/>
        <w:rPr>
          <w:rFonts w:ascii="Times New Roman" w:hAnsi="Times New Roman" w:cs="Times New Roman"/>
          <w:b/>
          <w:sz w:val="20"/>
          <w:szCs w:val="20"/>
          <w:lang w:eastAsia="ru-RU"/>
        </w:rPr>
      </w:pPr>
    </w:p>
    <w:tbl>
      <w:tblPr>
        <w:tblpPr w:leftFromText="180" w:rightFromText="180" w:vertAnchor="text" w:horzAnchor="page" w:tblpX="95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6628"/>
      </w:tblGrid>
      <w:tr w:rsidR="006F2BEE" w:rsidRPr="001D57F6" w:rsidTr="006F2BEE">
        <w:trPr>
          <w:trHeight w:val="272"/>
        </w:trPr>
        <w:tc>
          <w:tcPr>
            <w:tcW w:w="4112" w:type="dxa"/>
          </w:tcPr>
          <w:p w:rsidR="006F2BEE" w:rsidRPr="001D57F6" w:rsidRDefault="006F2BEE" w:rsidP="006F2BEE">
            <w:pPr>
              <w:spacing w:before="120" w:after="12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lastRenderedPageBreak/>
              <w:t>Название предприятия</w:t>
            </w:r>
          </w:p>
        </w:tc>
        <w:tc>
          <w:tcPr>
            <w:tcW w:w="6628" w:type="dxa"/>
          </w:tcPr>
          <w:p w:rsidR="006F2BEE" w:rsidRPr="001D57F6" w:rsidRDefault="006F2BEE" w:rsidP="006F2BEE">
            <w:pPr>
              <w:spacing w:after="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t>ООО «ОЦНТ»</w:t>
            </w:r>
          </w:p>
        </w:tc>
      </w:tr>
      <w:tr w:rsidR="006F2BEE" w:rsidRPr="001D57F6" w:rsidTr="006F2BEE">
        <w:trPr>
          <w:trHeight w:val="539"/>
        </w:trPr>
        <w:tc>
          <w:tcPr>
            <w:tcW w:w="4112" w:type="dxa"/>
          </w:tcPr>
          <w:p w:rsidR="006F2BEE" w:rsidRPr="001D57F6" w:rsidRDefault="006F2BEE" w:rsidP="006F2BEE">
            <w:pPr>
              <w:pStyle w:val="Default"/>
              <w:rPr>
                <w:sz w:val="20"/>
                <w:szCs w:val="20"/>
              </w:rPr>
            </w:pPr>
          </w:p>
          <w:p w:rsidR="006F2BEE" w:rsidRPr="001D57F6" w:rsidRDefault="006F2BEE" w:rsidP="006F2BEE">
            <w:pPr>
              <w:pStyle w:val="Default"/>
              <w:rPr>
                <w:sz w:val="20"/>
                <w:szCs w:val="20"/>
              </w:rPr>
            </w:pPr>
            <w:r w:rsidRPr="001D57F6">
              <w:rPr>
                <w:sz w:val="20"/>
                <w:szCs w:val="20"/>
              </w:rPr>
              <w:t xml:space="preserve"> 1. Наименование инновационного проекта</w:t>
            </w:r>
          </w:p>
        </w:tc>
        <w:tc>
          <w:tcPr>
            <w:tcW w:w="6628" w:type="dxa"/>
          </w:tcPr>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Разработка унифицированной конструкции разгрузочного устройства (РГУ) для зарубежных и российских атомных станций на базе реакторов ВВЭР-1000</w:t>
            </w:r>
          </w:p>
        </w:tc>
      </w:tr>
      <w:tr w:rsidR="006F2BEE" w:rsidRPr="001D57F6" w:rsidTr="006F2BEE">
        <w:trPr>
          <w:trHeight w:val="419"/>
        </w:trPr>
        <w:tc>
          <w:tcPr>
            <w:tcW w:w="4112" w:type="dxa"/>
          </w:tcPr>
          <w:p w:rsidR="006F2BEE" w:rsidRPr="001D57F6" w:rsidRDefault="006F2BEE" w:rsidP="006F2BEE">
            <w:pPr>
              <w:pStyle w:val="Default"/>
              <w:rPr>
                <w:sz w:val="20"/>
                <w:szCs w:val="20"/>
              </w:rPr>
            </w:pPr>
            <w:r w:rsidRPr="001D57F6">
              <w:rPr>
                <w:sz w:val="20"/>
                <w:szCs w:val="20"/>
              </w:rPr>
              <w:t xml:space="preserve">2.  </w:t>
            </w:r>
            <w:r w:rsidR="000A71CF">
              <w:rPr>
                <w:sz w:val="20"/>
                <w:szCs w:val="20"/>
              </w:rPr>
              <w:t xml:space="preserve"> </w:t>
            </w:r>
            <w:r w:rsidR="000A71CF">
              <w:rPr>
                <w:sz w:val="20"/>
                <w:szCs w:val="20"/>
              </w:rPr>
              <w:t>Аннотация проекта</w:t>
            </w:r>
          </w:p>
        </w:tc>
        <w:tc>
          <w:tcPr>
            <w:tcW w:w="6628" w:type="dxa"/>
          </w:tcPr>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Изобретение относится к областям техники, в которых в аварийных ситуациях может возникнуть необходимость выравнивания давления по разные стороны газонепроницаемой перегородки, например, на атомных электростанциях и в химическом производстве.</w:t>
            </w:r>
          </w:p>
        </w:tc>
      </w:tr>
      <w:tr w:rsidR="006F2BEE" w:rsidRPr="001D57F6" w:rsidTr="006F2BEE">
        <w:trPr>
          <w:trHeight w:val="1197"/>
        </w:trPr>
        <w:tc>
          <w:tcPr>
            <w:tcW w:w="4112" w:type="dxa"/>
          </w:tcPr>
          <w:p w:rsidR="006F2BEE" w:rsidRPr="001D57F6" w:rsidRDefault="006F2BEE" w:rsidP="006F2BEE">
            <w:pPr>
              <w:spacing w:before="120"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3. Инновационность разрабатываемого проекта </w:t>
            </w:r>
          </w:p>
        </w:tc>
        <w:tc>
          <w:tcPr>
            <w:tcW w:w="6628" w:type="dxa"/>
          </w:tcPr>
          <w:p w:rsidR="006F2BEE" w:rsidRPr="001D57F6" w:rsidRDefault="006F2BEE" w:rsidP="006F2BEE">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2" style="position:absolute;left:0;text-align:left;margin-left:170.35pt;margin-top:.5pt;width:7.15pt;height:8.25pt;z-index:251953152;mso-position-horizontal-relative:text;mso-position-vertical-relative:text" fillcolor="black"/>
              </w:pict>
            </w:r>
            <w:r w:rsidRPr="001D57F6">
              <w:rPr>
                <w:rFonts w:ascii="Times New Roman" w:hAnsi="Times New Roman" w:cs="Times New Roman"/>
                <w:sz w:val="20"/>
                <w:szCs w:val="20"/>
                <w:lang w:eastAsia="ru-RU"/>
              </w:rPr>
              <w:t>Патент</w:t>
            </w:r>
          </w:p>
          <w:p w:rsidR="006F2BEE" w:rsidRPr="001D57F6" w:rsidRDefault="006F2BEE" w:rsidP="006F2BEE">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3" style="position:absolute;left:0;text-align:left;margin-left:170.35pt;margin-top:2.35pt;width:7.15pt;height:8.25pt;z-index:251954176"/>
              </w:pict>
            </w:r>
            <w:r w:rsidRPr="001D57F6">
              <w:rPr>
                <w:rFonts w:ascii="Times New Roman" w:hAnsi="Times New Roman" w:cs="Times New Roman"/>
                <w:sz w:val="20"/>
                <w:szCs w:val="20"/>
                <w:lang w:eastAsia="ru-RU"/>
              </w:rPr>
              <w:t>Заявка на патент</w:t>
            </w:r>
          </w:p>
          <w:p w:rsidR="006F2BEE" w:rsidRPr="001D57F6" w:rsidRDefault="006F2BEE" w:rsidP="006F2BEE">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4" style="position:absolute;left:0;text-align:left;margin-left:170.35pt;margin-top:5.3pt;width:7.15pt;height:8.25pt;z-index:251955200" fillcolor="black"/>
              </w:pict>
            </w:r>
            <w:r w:rsidRPr="001D57F6">
              <w:rPr>
                <w:rFonts w:ascii="Times New Roman" w:hAnsi="Times New Roman" w:cs="Times New Roman"/>
                <w:sz w:val="20"/>
                <w:szCs w:val="20"/>
                <w:lang w:eastAsia="ru-RU"/>
              </w:rPr>
              <w:t xml:space="preserve">Лицензия </w:t>
            </w:r>
          </w:p>
          <w:p w:rsidR="006F2BEE" w:rsidRPr="001D57F6" w:rsidRDefault="006F2BEE" w:rsidP="006F2BEE">
            <w:pPr>
              <w:pStyle w:val="a5"/>
              <w:numPr>
                <w:ilvl w:val="0"/>
                <w:numId w:val="4"/>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5" style="position:absolute;left:0;text-align:left;margin-left:170.35pt;margin-top:4.4pt;width:7.15pt;height:8.25pt;z-index:251956224"/>
              </w:pict>
            </w:r>
            <w:r w:rsidRPr="001D57F6">
              <w:rPr>
                <w:rFonts w:ascii="Times New Roman" w:hAnsi="Times New Roman" w:cs="Times New Roman"/>
                <w:sz w:val="20"/>
                <w:szCs w:val="20"/>
                <w:lang w:eastAsia="ru-RU"/>
              </w:rPr>
              <w:t xml:space="preserve">Свидетельство </w:t>
            </w:r>
            <w:proofErr w:type="gramStart"/>
            <w:r w:rsidRPr="001D57F6">
              <w:rPr>
                <w:rFonts w:ascii="Times New Roman" w:hAnsi="Times New Roman" w:cs="Times New Roman"/>
                <w:sz w:val="20"/>
                <w:szCs w:val="20"/>
                <w:lang w:eastAsia="ru-RU"/>
              </w:rPr>
              <w:t>на</w:t>
            </w:r>
            <w:proofErr w:type="gramEnd"/>
            <w:r w:rsidRPr="001D57F6">
              <w:rPr>
                <w:rFonts w:ascii="Times New Roman" w:hAnsi="Times New Roman" w:cs="Times New Roman"/>
                <w:sz w:val="20"/>
                <w:szCs w:val="20"/>
                <w:lang w:eastAsia="ru-RU"/>
              </w:rPr>
              <w:t xml:space="preserve"> ПО</w:t>
            </w:r>
          </w:p>
          <w:p w:rsidR="006F2BEE" w:rsidRPr="001D57F6" w:rsidRDefault="006F2BEE" w:rsidP="006F2BEE">
            <w:pPr>
              <w:pStyle w:val="a5"/>
              <w:numPr>
                <w:ilvl w:val="0"/>
                <w:numId w:val="4"/>
              </w:num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Другое_________________</w:t>
            </w:r>
          </w:p>
          <w:p w:rsidR="006F2BEE" w:rsidRPr="001D57F6" w:rsidRDefault="006F2BEE" w:rsidP="006F2BEE">
            <w:pPr>
              <w:pStyle w:val="a5"/>
              <w:spacing w:after="0" w:line="240" w:lineRule="auto"/>
              <w:rPr>
                <w:rFonts w:ascii="Times New Roman" w:hAnsi="Times New Roman" w:cs="Times New Roman"/>
                <w:sz w:val="20"/>
                <w:szCs w:val="20"/>
                <w:lang w:eastAsia="ru-RU"/>
              </w:rPr>
            </w:pPr>
          </w:p>
        </w:tc>
      </w:tr>
      <w:tr w:rsidR="006F2BEE" w:rsidRPr="001D57F6" w:rsidTr="006F2BEE">
        <w:tc>
          <w:tcPr>
            <w:tcW w:w="4112" w:type="dxa"/>
          </w:tcPr>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28" w:type="dxa"/>
          </w:tcPr>
          <w:p w:rsidR="006F2BEE" w:rsidRPr="001D57F6" w:rsidRDefault="006F2BEE" w:rsidP="006F2BEE">
            <w:pPr>
              <w:spacing w:after="0" w:line="240" w:lineRule="auto"/>
              <w:rPr>
                <w:rFonts w:ascii="Times New Roman" w:hAnsi="Times New Roman" w:cs="Times New Roman"/>
                <w:sz w:val="20"/>
                <w:szCs w:val="20"/>
                <w:lang w:eastAsia="ru-RU"/>
              </w:rPr>
            </w:pPr>
            <w:proofErr w:type="gramStart"/>
            <w:r w:rsidRPr="001D57F6">
              <w:rPr>
                <w:rFonts w:ascii="Times New Roman" w:hAnsi="Times New Roman" w:cs="Times New Roman"/>
                <w:sz w:val="20"/>
                <w:szCs w:val="20"/>
                <w:lang w:eastAsia="ru-RU"/>
              </w:rPr>
              <w:t>Устройство для выравнивания давления применяется для быстрого выравнивания давления в смежных замкнутых объемах, разделенных газонепроницаемой перегородкой, в областях техники, в которых потенциально могут создаваться аварийные ситуации, приводящие к резкому изменению давления по любую сторону газонепроницаемой перегородки, что может привести к разрушению этой перегородки со всеми вытекающими последствиями, например разрушению, приводящему к последующему разрушению ограждающих замкнутый объем конструкций, что может привести</w:t>
            </w:r>
            <w:proofErr w:type="gramEnd"/>
            <w:r w:rsidRPr="001D57F6">
              <w:rPr>
                <w:rFonts w:ascii="Times New Roman" w:hAnsi="Times New Roman" w:cs="Times New Roman"/>
                <w:sz w:val="20"/>
                <w:szCs w:val="20"/>
                <w:lang w:eastAsia="ru-RU"/>
              </w:rPr>
              <w:t xml:space="preserve"> к экологической катастрофе, в частности на атомных электростанциях. </w:t>
            </w:r>
          </w:p>
        </w:tc>
      </w:tr>
      <w:tr w:rsidR="006F2BEE" w:rsidRPr="001D57F6" w:rsidTr="006F2BEE">
        <w:trPr>
          <w:trHeight w:val="305"/>
        </w:trPr>
        <w:tc>
          <w:tcPr>
            <w:tcW w:w="4112" w:type="dxa"/>
          </w:tcPr>
          <w:p w:rsidR="006F2BEE" w:rsidRPr="001D57F6" w:rsidRDefault="006F2BEE" w:rsidP="006F2BEE">
            <w:pPr>
              <w:spacing w:before="120" w:after="12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5. Текущая стадия разработки проекта</w:t>
            </w:r>
          </w:p>
        </w:tc>
        <w:tc>
          <w:tcPr>
            <w:tcW w:w="6628" w:type="dxa"/>
          </w:tcPr>
          <w:p w:rsidR="006F2BEE" w:rsidRPr="001D57F6" w:rsidRDefault="006F2BEE" w:rsidP="006F2BEE">
            <w:pPr>
              <w:spacing w:after="0" w:line="240" w:lineRule="auto"/>
              <w:rPr>
                <w:rFonts w:ascii="Times New Roman" w:hAnsi="Times New Roman" w:cs="Times New Roman"/>
                <w:sz w:val="20"/>
                <w:szCs w:val="20"/>
                <w:lang w:eastAsia="ru-RU"/>
              </w:rPr>
            </w:pPr>
            <w:proofErr w:type="gramStart"/>
            <w:r w:rsidRPr="001D57F6">
              <w:rPr>
                <w:rFonts w:ascii="Times New Roman" w:hAnsi="Times New Roman" w:cs="Times New Roman"/>
                <w:sz w:val="20"/>
                <w:szCs w:val="20"/>
                <w:lang w:eastAsia="ru-RU"/>
              </w:rPr>
              <w:t>Смонтирована и введена в эксплуатацию на АЭС Бушер 1 (АРИ)</w:t>
            </w:r>
            <w:proofErr w:type="gramEnd"/>
          </w:p>
        </w:tc>
      </w:tr>
      <w:tr w:rsidR="006F2BEE" w:rsidRPr="001D57F6" w:rsidTr="006F2BEE">
        <w:tc>
          <w:tcPr>
            <w:tcW w:w="4112" w:type="dxa"/>
          </w:tcPr>
          <w:p w:rsidR="006F2BEE" w:rsidRPr="001D57F6" w:rsidRDefault="006F2BEE" w:rsidP="006F2BEE">
            <w:pPr>
              <w:spacing w:before="120" w:after="12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28" w:type="dxa"/>
          </w:tcPr>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Патент на изобретение № 2278933, Устройство для выравнивания давления и засов, используемый в устройстве</w:t>
            </w:r>
          </w:p>
        </w:tc>
      </w:tr>
      <w:tr w:rsidR="006F2BEE" w:rsidRPr="001D57F6" w:rsidTr="006F2BEE">
        <w:trPr>
          <w:trHeight w:val="595"/>
        </w:trPr>
        <w:tc>
          <w:tcPr>
            <w:tcW w:w="4112" w:type="dxa"/>
          </w:tcPr>
          <w:p w:rsidR="006F2BEE" w:rsidRPr="001D57F6" w:rsidRDefault="006F2BEE" w:rsidP="006F2BEE">
            <w:pPr>
              <w:spacing w:before="120" w:after="12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7.Рынки сбыта (региональный, межрегиональный, международный)</w:t>
            </w:r>
          </w:p>
        </w:tc>
        <w:tc>
          <w:tcPr>
            <w:tcW w:w="6628" w:type="dxa"/>
          </w:tcPr>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Иран, Китай</w:t>
            </w:r>
          </w:p>
        </w:tc>
      </w:tr>
      <w:tr w:rsidR="006F2BEE" w:rsidRPr="001D57F6" w:rsidTr="006F2BEE">
        <w:trPr>
          <w:trHeight w:val="690"/>
        </w:trPr>
        <w:tc>
          <w:tcPr>
            <w:tcW w:w="4112" w:type="dxa"/>
          </w:tcPr>
          <w:p w:rsidR="006F2BEE" w:rsidRPr="001D57F6" w:rsidRDefault="006F2BEE" w:rsidP="006F2BEE">
            <w:pPr>
              <w:spacing w:before="120" w:after="12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6628" w:type="dxa"/>
          </w:tcPr>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Атомные электростанции</w:t>
            </w:r>
          </w:p>
        </w:tc>
      </w:tr>
      <w:tr w:rsidR="006F2BEE" w:rsidRPr="001D57F6" w:rsidTr="006F2BEE">
        <w:tc>
          <w:tcPr>
            <w:tcW w:w="4112" w:type="dxa"/>
          </w:tcPr>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9.Основные экономические параметры</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 9.1 объемы финансирования (сумма в руб.)  </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 </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9.2 источники финансирования</w:t>
            </w:r>
            <w:r w:rsidRPr="001D57F6">
              <w:rPr>
                <w:rFonts w:ascii="Times New Roman" w:hAnsi="Times New Roman" w:cs="Times New Roman"/>
                <w:color w:val="FF0000"/>
                <w:sz w:val="20"/>
                <w:szCs w:val="20"/>
              </w:rPr>
              <w:t xml:space="preserve"> </w:t>
            </w:r>
            <w:r w:rsidRPr="001D57F6">
              <w:rPr>
                <w:rFonts w:ascii="Times New Roman" w:hAnsi="Times New Roman" w:cs="Times New Roman"/>
                <w:sz w:val="20"/>
                <w:szCs w:val="20"/>
              </w:rPr>
              <w:t>(с указанием наименования  конкретных источников по каждому из отмеченных пунктов)</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r w:rsidRPr="001D57F6">
              <w:rPr>
                <w:rFonts w:ascii="Times New Roman" w:hAnsi="Times New Roman" w:cs="Times New Roman"/>
                <w:sz w:val="20"/>
                <w:szCs w:val="20"/>
              </w:rPr>
              <w:t xml:space="preserve"> </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rPr>
            </w:pP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rPr>
              <w:t xml:space="preserve">9.3 наличие  собственных средств, для инвестирования в проект </w:t>
            </w:r>
            <w:r w:rsidRPr="001D57F6">
              <w:rPr>
                <w:rFonts w:ascii="Times New Roman" w:hAnsi="Times New Roman" w:cs="Times New Roman"/>
                <w:sz w:val="20"/>
                <w:szCs w:val="20"/>
                <w:lang w:eastAsia="ru-RU"/>
              </w:rPr>
              <w:t xml:space="preserve">(сумма в руб.); </w:t>
            </w:r>
          </w:p>
          <w:p w:rsidR="006F2BEE" w:rsidRPr="001D57F6" w:rsidRDefault="006F2BEE" w:rsidP="006F2BEE">
            <w:pPr>
              <w:autoSpaceDE w:val="0"/>
              <w:autoSpaceDN w:val="0"/>
              <w:adjustRightInd w:val="0"/>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9.4  наличие бизнес плана, если да, то указать, кем разработан</w:t>
            </w:r>
          </w:p>
        </w:tc>
        <w:tc>
          <w:tcPr>
            <w:tcW w:w="6628" w:type="dxa"/>
          </w:tcPr>
          <w:p w:rsidR="006F2BEE" w:rsidRPr="001D57F6" w:rsidRDefault="006F2BEE" w:rsidP="006F2BEE">
            <w:pPr>
              <w:spacing w:after="0" w:line="240" w:lineRule="auto"/>
              <w:rPr>
                <w:rFonts w:ascii="Times New Roman" w:hAnsi="Times New Roman" w:cs="Times New Roman"/>
                <w:b/>
                <w:sz w:val="20"/>
                <w:szCs w:val="20"/>
                <w:lang w:eastAsia="ru-RU"/>
              </w:rPr>
            </w:pP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D57F6">
              <w:rPr>
                <w:rFonts w:ascii="Times New Roman" w:hAnsi="Times New Roman" w:cs="Times New Roman"/>
                <w:sz w:val="20"/>
                <w:szCs w:val="20"/>
                <w:lang w:eastAsia="ru-RU"/>
              </w:rPr>
              <w:t>50 млн</w:t>
            </w:r>
            <w:proofErr w:type="gramStart"/>
            <w:r w:rsidRPr="001D57F6">
              <w:rPr>
                <w:rFonts w:ascii="Times New Roman" w:hAnsi="Times New Roman" w:cs="Times New Roman"/>
                <w:sz w:val="20"/>
                <w:szCs w:val="20"/>
                <w:lang w:eastAsia="ru-RU"/>
              </w:rPr>
              <w:t>.р</w:t>
            </w:r>
            <w:proofErr w:type="gramEnd"/>
            <w:r w:rsidRPr="001D57F6">
              <w:rPr>
                <w:rFonts w:ascii="Times New Roman" w:hAnsi="Times New Roman" w:cs="Times New Roman"/>
                <w:sz w:val="20"/>
                <w:szCs w:val="20"/>
                <w:lang w:eastAsia="ru-RU"/>
              </w:rPr>
              <w:t>ублей</w:t>
            </w:r>
          </w:p>
          <w:p w:rsidR="006F2BEE" w:rsidRPr="001D57F6" w:rsidRDefault="006F2BEE" w:rsidP="006F2BEE">
            <w:pPr>
              <w:spacing w:after="0" w:line="240" w:lineRule="auto"/>
              <w:rPr>
                <w:rFonts w:ascii="Times New Roman" w:hAnsi="Times New Roman" w:cs="Times New Roman"/>
                <w:sz w:val="20"/>
                <w:szCs w:val="20"/>
                <w:lang w:eastAsia="ru-RU"/>
              </w:rPr>
            </w:pPr>
          </w:p>
          <w:p w:rsidR="006F2BEE" w:rsidRPr="001D57F6" w:rsidRDefault="006F2BEE" w:rsidP="006F2BEE">
            <w:pPr>
              <w:spacing w:after="0" w:line="240" w:lineRule="auto"/>
              <w:rPr>
                <w:rFonts w:ascii="Times New Roman" w:hAnsi="Times New Roman" w:cs="Times New Roman"/>
                <w:sz w:val="20"/>
                <w:szCs w:val="20"/>
                <w:lang w:eastAsia="ru-RU"/>
              </w:rPr>
            </w:pP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6" style="position:absolute;left:0;text-align:left;margin-left:210.85pt;margin-top:4.4pt;width:7.15pt;height:8.25pt;z-index:251957248"/>
              </w:pict>
            </w:r>
            <w:r w:rsidRPr="001D57F6">
              <w:rPr>
                <w:rFonts w:ascii="Times New Roman" w:hAnsi="Times New Roman" w:cs="Times New Roman"/>
                <w:sz w:val="20"/>
                <w:szCs w:val="20"/>
                <w:lang w:eastAsia="ru-RU"/>
              </w:rPr>
              <w:t>Венчурное финансирование</w:t>
            </w:r>
          </w:p>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___________________________</w:t>
            </w: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7" style="position:absolute;left:0;text-align:left;margin-left:210.85pt;margin-top:19.9pt;width:7.15pt;height:8.25pt;z-index:251958272"/>
              </w:pict>
            </w:r>
            <w:r w:rsidRPr="001D57F6">
              <w:rPr>
                <w:rFonts w:ascii="Times New Roman" w:hAnsi="Times New Roman" w:cs="Times New Roman"/>
                <w:sz w:val="20"/>
                <w:szCs w:val="20"/>
                <w:lang w:eastAsia="ru-RU"/>
              </w:rPr>
              <w:t>Средства  специализированных фондов_____________________</w:t>
            </w: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9" style="position:absolute;left:0;text-align:left;margin-left:210.5pt;margin-top:3.45pt;width:7.15pt;height:8.25pt;z-index:251960320"/>
              </w:pict>
            </w:r>
            <w:r w:rsidRPr="001D57F6">
              <w:rPr>
                <w:rFonts w:ascii="Times New Roman" w:hAnsi="Times New Roman" w:cs="Times New Roman"/>
                <w:sz w:val="20"/>
                <w:szCs w:val="20"/>
                <w:lang w:eastAsia="ru-RU"/>
              </w:rPr>
              <w:t>Средства внебюджетных фондов</w:t>
            </w:r>
          </w:p>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___________________________</w:t>
            </w: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28" style="position:absolute;left:0;text-align:left;margin-left:210.1pt;margin-top:1.4pt;width:7.15pt;height:8.25pt;z-index:251959296"/>
              </w:pict>
            </w:r>
            <w:r w:rsidRPr="001D57F6">
              <w:rPr>
                <w:rFonts w:ascii="Times New Roman" w:hAnsi="Times New Roman" w:cs="Times New Roman"/>
                <w:sz w:val="20"/>
                <w:szCs w:val="20"/>
                <w:lang w:eastAsia="ru-RU"/>
              </w:rPr>
              <w:t>Заемные средства (долгосрочный/краткосрочный кредит и т.д.)_________________</w:t>
            </w:r>
          </w:p>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____________________________</w:t>
            </w: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pict>
                <v:rect id="_x0000_s1530" style="position:absolute;left:0;text-align:left;margin-left:210.1pt;margin-top:3.95pt;width:7.15pt;height:8.25pt;z-index:251961344" fillcolor="black"/>
              </w:pict>
            </w:r>
            <w:r w:rsidRPr="001D57F6">
              <w:rPr>
                <w:rFonts w:ascii="Times New Roman" w:hAnsi="Times New Roman" w:cs="Times New Roman"/>
                <w:sz w:val="20"/>
                <w:szCs w:val="20"/>
                <w:lang w:eastAsia="ru-RU"/>
              </w:rPr>
              <w:t>Частное инвестирование_______</w:t>
            </w:r>
          </w:p>
          <w:p w:rsidR="006F2BEE" w:rsidRPr="001D57F6" w:rsidRDefault="006F2BEE" w:rsidP="006F2BEE">
            <w:pPr>
              <w:pStyle w:val="a5"/>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____________________________</w:t>
            </w:r>
          </w:p>
          <w:p w:rsidR="006F2BEE" w:rsidRPr="001D57F6" w:rsidRDefault="006F2BEE" w:rsidP="006F2BEE">
            <w:pPr>
              <w:pStyle w:val="a5"/>
              <w:numPr>
                <w:ilvl w:val="0"/>
                <w:numId w:val="7"/>
              </w:num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Другое______________________</w:t>
            </w:r>
          </w:p>
          <w:p w:rsidR="006F2BEE" w:rsidRPr="001D57F6" w:rsidRDefault="006F2BEE" w:rsidP="006F2BEE">
            <w:pPr>
              <w:pStyle w:val="a5"/>
              <w:spacing w:after="0" w:line="240" w:lineRule="auto"/>
              <w:rPr>
                <w:rFonts w:ascii="Times New Roman" w:hAnsi="Times New Roman" w:cs="Times New Roman"/>
                <w:sz w:val="20"/>
                <w:szCs w:val="20"/>
                <w:lang w:eastAsia="ru-RU"/>
              </w:rPr>
            </w:pP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D57F6">
              <w:rPr>
                <w:rFonts w:ascii="Times New Roman" w:hAnsi="Times New Roman" w:cs="Times New Roman"/>
                <w:sz w:val="20"/>
                <w:szCs w:val="20"/>
                <w:lang w:eastAsia="ru-RU"/>
              </w:rPr>
              <w:t>________________________</w:t>
            </w: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 xml:space="preserve">  </w:t>
            </w:r>
          </w:p>
          <w:p w:rsidR="006F2BEE" w:rsidRPr="001D57F6" w:rsidRDefault="006F2BEE" w:rsidP="006F2BEE">
            <w:pPr>
              <w:spacing w:after="0" w:line="240" w:lineRule="auto"/>
              <w:rPr>
                <w:rFonts w:ascii="Times New Roman" w:hAnsi="Times New Roman" w:cs="Times New Roman"/>
                <w:sz w:val="20"/>
                <w:szCs w:val="20"/>
                <w:lang w:eastAsia="ru-RU"/>
              </w:rPr>
            </w:pP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ООО «УК ИнноИнвест»</w:t>
            </w:r>
          </w:p>
        </w:tc>
      </w:tr>
      <w:tr w:rsidR="006F2BEE" w:rsidRPr="001D57F6" w:rsidTr="006F2BEE">
        <w:tc>
          <w:tcPr>
            <w:tcW w:w="4112" w:type="dxa"/>
          </w:tcPr>
          <w:p w:rsidR="006F2BEE" w:rsidRPr="001D57F6" w:rsidRDefault="006F2BEE" w:rsidP="006F2BEE">
            <w:pPr>
              <w:spacing w:after="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t>Контактная информация:</w:t>
            </w: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Руководитель предприятия</w:t>
            </w:r>
          </w:p>
          <w:p w:rsidR="006F2BEE" w:rsidRPr="001D57F6"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Адрес предприятия</w:t>
            </w:r>
          </w:p>
          <w:p w:rsidR="006F2BEE" w:rsidRPr="006F2BEE" w:rsidRDefault="006F2BEE" w:rsidP="006F2BEE">
            <w:pPr>
              <w:spacing w:after="0" w:line="240" w:lineRule="auto"/>
              <w:rPr>
                <w:rFonts w:ascii="Times New Roman" w:hAnsi="Times New Roman" w:cs="Times New Roman"/>
                <w:sz w:val="20"/>
                <w:szCs w:val="20"/>
                <w:lang w:eastAsia="ru-RU"/>
              </w:rPr>
            </w:pPr>
            <w:r w:rsidRPr="001D57F6">
              <w:rPr>
                <w:rFonts w:ascii="Times New Roman" w:hAnsi="Times New Roman" w:cs="Times New Roman"/>
                <w:sz w:val="20"/>
                <w:szCs w:val="20"/>
                <w:lang w:eastAsia="ru-RU"/>
              </w:rPr>
              <w:t>Телефон, факс</w:t>
            </w:r>
          </w:p>
        </w:tc>
        <w:tc>
          <w:tcPr>
            <w:tcW w:w="6628" w:type="dxa"/>
          </w:tcPr>
          <w:p w:rsidR="006F2BEE" w:rsidRPr="001D57F6" w:rsidRDefault="006F2BEE" w:rsidP="006F2BEE">
            <w:pPr>
              <w:spacing w:after="0" w:line="240" w:lineRule="auto"/>
              <w:rPr>
                <w:rFonts w:ascii="Times New Roman" w:hAnsi="Times New Roman" w:cs="Times New Roman"/>
                <w:b/>
                <w:sz w:val="20"/>
                <w:szCs w:val="20"/>
                <w:lang w:eastAsia="ru-RU"/>
              </w:rPr>
            </w:pPr>
          </w:p>
          <w:p w:rsidR="006F2BEE" w:rsidRPr="001D57F6" w:rsidRDefault="006F2BEE" w:rsidP="006F2BEE">
            <w:pPr>
              <w:spacing w:after="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t>Катухин Леонид Федорович</w:t>
            </w:r>
          </w:p>
          <w:p w:rsidR="006F2BEE" w:rsidRPr="001D57F6" w:rsidRDefault="006F2BEE" w:rsidP="006F2BEE">
            <w:pPr>
              <w:spacing w:after="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t>249033, Калужская область, г</w:t>
            </w:r>
            <w:proofErr w:type="gramStart"/>
            <w:r w:rsidRPr="001D57F6">
              <w:rPr>
                <w:rFonts w:ascii="Times New Roman" w:hAnsi="Times New Roman" w:cs="Times New Roman"/>
                <w:b/>
                <w:sz w:val="20"/>
                <w:szCs w:val="20"/>
                <w:lang w:eastAsia="ru-RU"/>
              </w:rPr>
              <w:t>.О</w:t>
            </w:r>
            <w:proofErr w:type="gramEnd"/>
            <w:r w:rsidRPr="001D57F6">
              <w:rPr>
                <w:rFonts w:ascii="Times New Roman" w:hAnsi="Times New Roman" w:cs="Times New Roman"/>
                <w:b/>
                <w:sz w:val="20"/>
                <w:szCs w:val="20"/>
                <w:lang w:eastAsia="ru-RU"/>
              </w:rPr>
              <w:t>бнинск, ул. Горького, д.4</w:t>
            </w:r>
          </w:p>
          <w:p w:rsidR="006F2BEE" w:rsidRPr="001D57F6" w:rsidRDefault="006F2BEE" w:rsidP="006F2BEE">
            <w:pPr>
              <w:spacing w:after="0" w:line="240" w:lineRule="auto"/>
              <w:rPr>
                <w:rFonts w:ascii="Times New Roman" w:hAnsi="Times New Roman" w:cs="Times New Roman"/>
                <w:b/>
                <w:sz w:val="20"/>
                <w:szCs w:val="20"/>
                <w:lang w:eastAsia="ru-RU"/>
              </w:rPr>
            </w:pPr>
            <w:r w:rsidRPr="001D57F6">
              <w:rPr>
                <w:rFonts w:ascii="Times New Roman" w:hAnsi="Times New Roman" w:cs="Times New Roman"/>
                <w:b/>
                <w:sz w:val="20"/>
                <w:szCs w:val="20"/>
                <w:lang w:eastAsia="ru-RU"/>
              </w:rPr>
              <w:t>Тел./факс (484) 3995644</w:t>
            </w:r>
          </w:p>
        </w:tc>
      </w:tr>
    </w:tbl>
    <w:p w:rsidR="001D57F6" w:rsidRPr="001D57F6" w:rsidRDefault="001D57F6" w:rsidP="001D57F6">
      <w:pPr>
        <w:spacing w:after="0" w:line="240" w:lineRule="auto"/>
        <w:rPr>
          <w:rFonts w:ascii="Times New Roman" w:hAnsi="Times New Roman" w:cs="Times New Roman"/>
          <w:b/>
          <w:sz w:val="20"/>
          <w:szCs w:val="20"/>
          <w:lang w:eastAsia="ru-RU"/>
        </w:rPr>
      </w:pPr>
    </w:p>
    <w:p w:rsidR="008A51F7" w:rsidRPr="008A51F7" w:rsidRDefault="008A51F7" w:rsidP="008A51F7">
      <w:pPr>
        <w:spacing w:after="0" w:line="240" w:lineRule="auto"/>
        <w:rPr>
          <w:rFonts w:ascii="Times New Roman" w:eastAsia="Times New Roman" w:hAnsi="Times New Roman" w:cs="Times New Roman"/>
          <w:b/>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7351"/>
      </w:tblGrid>
      <w:tr w:rsidR="008A51F7" w:rsidRPr="008A51F7" w:rsidTr="006F2BEE">
        <w:tc>
          <w:tcPr>
            <w:tcW w:w="3564" w:type="dxa"/>
            <w:shd w:val="clear" w:color="auto" w:fill="auto"/>
          </w:tcPr>
          <w:p w:rsidR="008A51F7" w:rsidRPr="008A51F7" w:rsidRDefault="008A51F7" w:rsidP="00A239A0">
            <w:pPr>
              <w:spacing w:before="120" w:after="120" w:line="240" w:lineRule="auto"/>
              <w:jc w:val="center"/>
              <w:rPr>
                <w:rFonts w:ascii="Times New Roman" w:eastAsia="Times New Roman" w:hAnsi="Times New Roman" w:cs="Times New Roman"/>
                <w:b/>
                <w:sz w:val="20"/>
                <w:szCs w:val="20"/>
                <w:lang w:eastAsia="ru-RU"/>
              </w:rPr>
            </w:pPr>
            <w:r w:rsidRPr="008A51F7">
              <w:rPr>
                <w:rFonts w:ascii="Times New Roman" w:eastAsia="Times New Roman" w:hAnsi="Times New Roman" w:cs="Times New Roman"/>
                <w:b/>
                <w:sz w:val="20"/>
                <w:szCs w:val="20"/>
                <w:lang w:eastAsia="ru-RU"/>
              </w:rPr>
              <w:lastRenderedPageBreak/>
              <w:t>Название предприятия</w:t>
            </w:r>
          </w:p>
        </w:tc>
        <w:tc>
          <w:tcPr>
            <w:tcW w:w="7351" w:type="dxa"/>
            <w:shd w:val="clear" w:color="auto" w:fill="auto"/>
          </w:tcPr>
          <w:p w:rsidR="008A51F7" w:rsidRPr="00A239A0" w:rsidRDefault="008A51F7" w:rsidP="00A239A0">
            <w:pPr>
              <w:spacing w:line="240" w:lineRule="atLeast"/>
              <w:rPr>
                <w:rFonts w:ascii="Times New Roman" w:eastAsia="Times New Roman" w:hAnsi="Times New Roman" w:cs="Times New Roman"/>
                <w:b/>
                <w:sz w:val="20"/>
                <w:szCs w:val="20"/>
                <w:lang w:eastAsia="ru-RU"/>
              </w:rPr>
            </w:pPr>
            <w:r w:rsidRPr="00A239A0">
              <w:rPr>
                <w:rFonts w:ascii="Times New Roman" w:hAnsi="Times New Roman" w:cs="Times New Roman"/>
                <w:b/>
                <w:sz w:val="20"/>
                <w:szCs w:val="20"/>
              </w:rPr>
              <w:t>Группа компаний «Полет» в лице Общества с ограниченной ответственностью «Полет-сервис» (ООО «Полет-сервис»)</w:t>
            </w:r>
          </w:p>
        </w:tc>
      </w:tr>
      <w:tr w:rsidR="008A51F7" w:rsidRPr="008A51F7" w:rsidTr="006F2BEE">
        <w:trPr>
          <w:trHeight w:val="539"/>
        </w:trPr>
        <w:tc>
          <w:tcPr>
            <w:tcW w:w="3564" w:type="dxa"/>
            <w:shd w:val="clear" w:color="auto" w:fill="auto"/>
          </w:tcPr>
          <w:p w:rsidR="008A51F7" w:rsidRPr="008A51F7" w:rsidRDefault="008A51F7" w:rsidP="00A239A0">
            <w:pPr>
              <w:pStyle w:val="Default"/>
              <w:rPr>
                <w:sz w:val="20"/>
                <w:szCs w:val="20"/>
              </w:rPr>
            </w:pPr>
          </w:p>
          <w:p w:rsidR="008A51F7" w:rsidRPr="008A51F7" w:rsidRDefault="008A51F7" w:rsidP="00A239A0">
            <w:pPr>
              <w:pStyle w:val="Default"/>
              <w:rPr>
                <w:sz w:val="20"/>
                <w:szCs w:val="20"/>
              </w:rPr>
            </w:pPr>
            <w:r w:rsidRPr="008A51F7">
              <w:rPr>
                <w:sz w:val="20"/>
                <w:szCs w:val="20"/>
              </w:rPr>
              <w:t xml:space="preserve"> 1. Наименование инновационного проекта</w:t>
            </w:r>
          </w:p>
        </w:tc>
        <w:tc>
          <w:tcPr>
            <w:tcW w:w="7351" w:type="dxa"/>
            <w:shd w:val="clear" w:color="auto" w:fill="auto"/>
          </w:tcPr>
          <w:p w:rsidR="008A51F7" w:rsidRPr="006F2BEE" w:rsidRDefault="008A51F7" w:rsidP="00A239A0">
            <w:pPr>
              <w:spacing w:after="0" w:line="240" w:lineRule="auto"/>
              <w:rPr>
                <w:rFonts w:ascii="Times New Roman" w:eastAsia="Times New Roman" w:hAnsi="Times New Roman" w:cs="Times New Roman"/>
                <w:sz w:val="20"/>
                <w:szCs w:val="20"/>
                <w:lang w:eastAsia="ru-RU"/>
              </w:rPr>
            </w:pPr>
            <w:proofErr w:type="gramStart"/>
            <w:r w:rsidRPr="006F2BEE">
              <w:rPr>
                <w:rFonts w:ascii="Times New Roman" w:hAnsi="Times New Roman" w:cs="Times New Roman"/>
                <w:sz w:val="20"/>
                <w:szCs w:val="20"/>
              </w:rPr>
              <w:t>Производство комплектующих, изготовленных из инновационных композиционных материалов, для предприятий транспортного машиностроения и нефтехимической промышленности</w:t>
            </w:r>
            <w:proofErr w:type="gramEnd"/>
          </w:p>
        </w:tc>
      </w:tr>
      <w:tr w:rsidR="008A51F7" w:rsidRPr="008A51F7" w:rsidTr="006F2BEE">
        <w:trPr>
          <w:trHeight w:val="419"/>
        </w:trPr>
        <w:tc>
          <w:tcPr>
            <w:tcW w:w="3564" w:type="dxa"/>
            <w:shd w:val="clear" w:color="auto" w:fill="auto"/>
          </w:tcPr>
          <w:p w:rsidR="008A51F7" w:rsidRPr="008A51F7" w:rsidRDefault="008A51F7" w:rsidP="00A239A0">
            <w:pPr>
              <w:pStyle w:val="Default"/>
              <w:rPr>
                <w:sz w:val="20"/>
                <w:szCs w:val="20"/>
              </w:rPr>
            </w:pPr>
            <w:r w:rsidRPr="008A51F7">
              <w:rPr>
                <w:sz w:val="20"/>
                <w:szCs w:val="20"/>
              </w:rPr>
              <w:t xml:space="preserve">2.  </w:t>
            </w:r>
            <w:r w:rsidR="000A71CF">
              <w:rPr>
                <w:sz w:val="20"/>
                <w:szCs w:val="20"/>
              </w:rPr>
              <w:t>Аннотация проекта</w:t>
            </w:r>
          </w:p>
        </w:tc>
        <w:tc>
          <w:tcPr>
            <w:tcW w:w="7351" w:type="dxa"/>
            <w:shd w:val="clear" w:color="auto" w:fill="auto"/>
          </w:tcPr>
          <w:p w:rsidR="008A51F7" w:rsidRPr="006F2BEE" w:rsidRDefault="008A51F7" w:rsidP="00A239A0">
            <w:pPr>
              <w:spacing w:line="240" w:lineRule="atLeast"/>
              <w:rPr>
                <w:rFonts w:ascii="Times New Roman" w:hAnsi="Times New Roman" w:cs="Times New Roman"/>
                <w:sz w:val="20"/>
                <w:szCs w:val="20"/>
              </w:rPr>
            </w:pPr>
            <w:proofErr w:type="gramStart"/>
            <w:r w:rsidRPr="006F2BEE">
              <w:rPr>
                <w:rFonts w:ascii="Times New Roman" w:hAnsi="Times New Roman" w:cs="Times New Roman"/>
                <w:sz w:val="20"/>
                <w:szCs w:val="20"/>
              </w:rPr>
              <w:t xml:space="preserve">Импортозамещение изделий для транспортной промышленности, производимые методами литья реактопласта и методом </w:t>
            </w:r>
            <w:r w:rsidRPr="006F2BEE">
              <w:rPr>
                <w:rFonts w:ascii="Times New Roman" w:hAnsi="Times New Roman" w:cs="Times New Roman"/>
                <w:sz w:val="20"/>
                <w:szCs w:val="20"/>
                <w:lang w:val="en-US"/>
              </w:rPr>
              <w:t>SMC</w:t>
            </w:r>
            <w:r w:rsidRPr="006F2BEE">
              <w:rPr>
                <w:rFonts w:ascii="Times New Roman" w:hAnsi="Times New Roman" w:cs="Times New Roman"/>
                <w:sz w:val="20"/>
                <w:szCs w:val="20"/>
              </w:rPr>
              <w:t>-технологии</w:t>
            </w:r>
            <w:proofErr w:type="gramEnd"/>
          </w:p>
          <w:p w:rsidR="008A51F7" w:rsidRPr="008A51F7" w:rsidRDefault="008A51F7" w:rsidP="008A51F7">
            <w:pPr>
              <w:numPr>
                <w:ilvl w:val="0"/>
                <w:numId w:val="22"/>
              </w:numPr>
              <w:spacing w:after="0" w:line="240" w:lineRule="atLeast"/>
              <w:ind w:left="254" w:hanging="283"/>
              <w:rPr>
                <w:rFonts w:ascii="Times New Roman" w:hAnsi="Times New Roman" w:cs="Times New Roman"/>
                <w:sz w:val="20"/>
                <w:szCs w:val="20"/>
              </w:rPr>
            </w:pPr>
            <w:r w:rsidRPr="008A51F7">
              <w:rPr>
                <w:rFonts w:ascii="Times New Roman" w:hAnsi="Times New Roman" w:cs="Times New Roman"/>
                <w:sz w:val="20"/>
                <w:szCs w:val="20"/>
              </w:rPr>
              <w:t xml:space="preserve">Потенциальные потребители в РФ: предприятия транспортного машиностроения (автомобильного и железнодорожного) «Вольво», «Фольксваген» ( г. Калуга); НЭВЗ (Ростовская </w:t>
            </w:r>
            <w:proofErr w:type="gramStart"/>
            <w:r w:rsidRPr="008A51F7">
              <w:rPr>
                <w:rFonts w:ascii="Times New Roman" w:hAnsi="Times New Roman" w:cs="Times New Roman"/>
                <w:sz w:val="20"/>
                <w:szCs w:val="20"/>
              </w:rPr>
              <w:t>обл</w:t>
            </w:r>
            <w:proofErr w:type="gramEnd"/>
            <w:r w:rsidRPr="008A51F7">
              <w:rPr>
                <w:rFonts w:ascii="Times New Roman" w:hAnsi="Times New Roman" w:cs="Times New Roman"/>
                <w:sz w:val="20"/>
                <w:szCs w:val="20"/>
              </w:rPr>
              <w:t>) и др.</w:t>
            </w:r>
          </w:p>
          <w:p w:rsidR="008A51F7" w:rsidRPr="008A51F7" w:rsidRDefault="008A51F7" w:rsidP="00A239A0">
            <w:pPr>
              <w:spacing w:line="240" w:lineRule="atLeast"/>
              <w:rPr>
                <w:rFonts w:ascii="Times New Roman" w:eastAsia="Times New Roman" w:hAnsi="Times New Roman" w:cs="Times New Roman"/>
                <w:b/>
                <w:sz w:val="20"/>
                <w:szCs w:val="20"/>
                <w:lang w:eastAsia="ru-RU"/>
              </w:rPr>
            </w:pPr>
            <w:r w:rsidRPr="008A51F7">
              <w:rPr>
                <w:rFonts w:ascii="Times New Roman" w:hAnsi="Times New Roman" w:cs="Times New Roman"/>
                <w:sz w:val="20"/>
                <w:szCs w:val="20"/>
              </w:rPr>
              <w:t xml:space="preserve">2. </w:t>
            </w:r>
            <w:proofErr w:type="gramStart"/>
            <w:r w:rsidRPr="008A51F7">
              <w:rPr>
                <w:rFonts w:ascii="Times New Roman" w:hAnsi="Times New Roman" w:cs="Times New Roman"/>
                <w:sz w:val="20"/>
                <w:szCs w:val="20"/>
              </w:rPr>
              <w:t>Аналогом предполагаемых к производству изделий являются изделия, производимые методом контактного формования, с производительностью труда в 6-10 раз ниже предлагаемых методов.3. 3.Ожидаемый объем выпуска продукции в год по окончанию проекта 457 тонн (производственная мощность 580 тонн изделий), что составит порядка половины доли рынка во внутреннем потреблении и  20% от имеющихся потенциальных потребностей.</w:t>
            </w:r>
            <w:proofErr w:type="gramEnd"/>
          </w:p>
        </w:tc>
      </w:tr>
      <w:tr w:rsidR="008A51F7" w:rsidRPr="008A51F7" w:rsidTr="006F2BEE">
        <w:tc>
          <w:tcPr>
            <w:tcW w:w="3564" w:type="dxa"/>
            <w:shd w:val="clear" w:color="auto" w:fill="auto"/>
          </w:tcPr>
          <w:p w:rsidR="008A51F7" w:rsidRPr="008A51F7" w:rsidRDefault="008A51F7" w:rsidP="00A239A0">
            <w:pPr>
              <w:spacing w:before="120"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7351" w:type="dxa"/>
            <w:shd w:val="clear" w:color="auto" w:fill="auto"/>
          </w:tcPr>
          <w:p w:rsidR="008A51F7" w:rsidRPr="008A51F7" w:rsidRDefault="00074E36" w:rsidP="00A239A0">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23" style="position:absolute;left:0;text-align:left;margin-left:170.35pt;margin-top:.5pt;width:7.15pt;height:8.25pt;z-index:251683840;mso-position-horizontal-relative:text;mso-position-vertical-relative:text"/>
              </w:pict>
            </w:r>
            <w:r w:rsidR="008A51F7" w:rsidRPr="008A51F7">
              <w:rPr>
                <w:rFonts w:ascii="Times New Roman" w:eastAsia="Times New Roman" w:hAnsi="Times New Roman" w:cs="Times New Roman"/>
                <w:sz w:val="20"/>
                <w:szCs w:val="20"/>
                <w:lang w:eastAsia="ru-RU"/>
              </w:rPr>
              <w:t>Патент</w:t>
            </w:r>
          </w:p>
          <w:p w:rsidR="008A51F7" w:rsidRPr="008A51F7" w:rsidRDefault="00074E36" w:rsidP="00A239A0">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24" style="position:absolute;left:0;text-align:left;margin-left:170.35pt;margin-top:2.35pt;width:7.15pt;height:8.25pt;z-index:251684864">
                  <v:textbox style="mso-next-textbox:#_x0000_s1224">
                    <w:txbxContent>
                      <w:p w:rsidR="006D02CE" w:rsidRDefault="006D02CE" w:rsidP="008A51F7">
                        <w:r>
                          <w:t>Х</w:t>
                        </w:r>
                      </w:p>
                      <w:p w:rsidR="006D02CE" w:rsidRDefault="006D02CE" w:rsidP="008A51F7">
                        <w:r>
                          <w:t>х</w:t>
                        </w:r>
                      </w:p>
                    </w:txbxContent>
                  </v:textbox>
                </v:rect>
              </w:pict>
            </w:r>
            <w:r w:rsidR="008A51F7" w:rsidRPr="008A51F7">
              <w:rPr>
                <w:rFonts w:ascii="Times New Roman" w:eastAsia="Times New Roman" w:hAnsi="Times New Roman" w:cs="Times New Roman"/>
                <w:sz w:val="20"/>
                <w:szCs w:val="20"/>
                <w:lang w:eastAsia="ru-RU"/>
              </w:rPr>
              <w:t>Заявка на патент</w:t>
            </w:r>
          </w:p>
          <w:p w:rsidR="008A51F7" w:rsidRPr="008A51F7" w:rsidRDefault="00074E36" w:rsidP="00A239A0">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25" style="position:absolute;left:0;text-align:left;margin-left:170.35pt;margin-top:5.3pt;width:7.15pt;height:8.25pt;z-index:251685888"/>
              </w:pict>
            </w:r>
            <w:r w:rsidR="008A51F7" w:rsidRPr="008A51F7">
              <w:rPr>
                <w:rFonts w:ascii="Times New Roman" w:eastAsia="Times New Roman" w:hAnsi="Times New Roman" w:cs="Times New Roman"/>
                <w:sz w:val="20"/>
                <w:szCs w:val="20"/>
                <w:lang w:eastAsia="ru-RU"/>
              </w:rPr>
              <w:t xml:space="preserve">Лицензия </w:t>
            </w:r>
          </w:p>
          <w:p w:rsidR="008A51F7" w:rsidRPr="008A51F7" w:rsidRDefault="00074E36" w:rsidP="00A239A0">
            <w:pPr>
              <w:pStyle w:val="a5"/>
              <w:numPr>
                <w:ilvl w:val="0"/>
                <w:numId w:val="4"/>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26" style="position:absolute;left:0;text-align:left;margin-left:170.35pt;margin-top:4.4pt;width:7.15pt;height:8.25pt;z-index:251686912"/>
              </w:pict>
            </w:r>
            <w:r w:rsidR="008A51F7" w:rsidRPr="008A51F7">
              <w:rPr>
                <w:rFonts w:ascii="Times New Roman" w:eastAsia="Times New Roman" w:hAnsi="Times New Roman" w:cs="Times New Roman"/>
                <w:sz w:val="20"/>
                <w:szCs w:val="20"/>
                <w:lang w:eastAsia="ru-RU"/>
              </w:rPr>
              <w:t xml:space="preserve">Свидетельство </w:t>
            </w:r>
            <w:proofErr w:type="gramStart"/>
            <w:r w:rsidR="008A51F7" w:rsidRPr="008A51F7">
              <w:rPr>
                <w:rFonts w:ascii="Times New Roman" w:eastAsia="Times New Roman" w:hAnsi="Times New Roman" w:cs="Times New Roman"/>
                <w:sz w:val="20"/>
                <w:szCs w:val="20"/>
                <w:lang w:eastAsia="ru-RU"/>
              </w:rPr>
              <w:t>на</w:t>
            </w:r>
            <w:proofErr w:type="gramEnd"/>
            <w:r w:rsidR="008A51F7" w:rsidRPr="008A51F7">
              <w:rPr>
                <w:rFonts w:ascii="Times New Roman" w:eastAsia="Times New Roman" w:hAnsi="Times New Roman" w:cs="Times New Roman"/>
                <w:sz w:val="20"/>
                <w:szCs w:val="20"/>
                <w:lang w:eastAsia="ru-RU"/>
              </w:rPr>
              <w:t xml:space="preserve"> ПО</w:t>
            </w:r>
          </w:p>
          <w:p w:rsidR="008A51F7" w:rsidRPr="008A51F7" w:rsidRDefault="008A51F7" w:rsidP="00A239A0">
            <w:pPr>
              <w:pStyle w:val="a5"/>
              <w:numPr>
                <w:ilvl w:val="0"/>
                <w:numId w:val="4"/>
              </w:numPr>
              <w:spacing w:after="0" w:line="240" w:lineRule="auto"/>
              <w:rPr>
                <w:rFonts w:ascii="Times New Roman" w:eastAsia="Times New Roman" w:hAnsi="Times New Roman" w:cs="Times New Roman"/>
                <w:b/>
                <w:sz w:val="20"/>
                <w:szCs w:val="20"/>
                <w:lang w:eastAsia="ru-RU"/>
              </w:rPr>
            </w:pPr>
            <w:proofErr w:type="gramStart"/>
            <w:r w:rsidRPr="008A51F7">
              <w:rPr>
                <w:rFonts w:ascii="Times New Roman" w:eastAsia="Times New Roman" w:hAnsi="Times New Roman" w:cs="Times New Roman"/>
                <w:sz w:val="20"/>
                <w:szCs w:val="20"/>
                <w:lang w:eastAsia="ru-RU"/>
              </w:rPr>
              <w:t xml:space="preserve">Другое: </w:t>
            </w:r>
            <w:r w:rsidRPr="00143799">
              <w:rPr>
                <w:rFonts w:ascii="Times New Roman" w:eastAsia="Times New Roman" w:hAnsi="Times New Roman" w:cs="Times New Roman"/>
                <w:b/>
                <w:i/>
                <w:sz w:val="20"/>
                <w:szCs w:val="20"/>
                <w:lang w:eastAsia="ru-RU"/>
              </w:rPr>
              <w:t>патент будет получен по результатам окончания внедрения</w:t>
            </w:r>
            <w:proofErr w:type="gramEnd"/>
          </w:p>
          <w:p w:rsidR="008A51F7" w:rsidRPr="008A51F7" w:rsidRDefault="008A51F7" w:rsidP="00A239A0">
            <w:pPr>
              <w:pStyle w:val="a5"/>
              <w:spacing w:after="0" w:line="240" w:lineRule="auto"/>
              <w:rPr>
                <w:rFonts w:ascii="Times New Roman" w:eastAsia="Times New Roman" w:hAnsi="Times New Roman" w:cs="Times New Roman"/>
                <w:b/>
                <w:sz w:val="20"/>
                <w:szCs w:val="20"/>
                <w:lang w:eastAsia="ru-RU"/>
              </w:rPr>
            </w:pPr>
          </w:p>
        </w:tc>
      </w:tr>
      <w:tr w:rsidR="008A51F7" w:rsidRPr="008A51F7" w:rsidTr="006F2BEE">
        <w:tc>
          <w:tcPr>
            <w:tcW w:w="3564" w:type="dxa"/>
            <w:shd w:val="clear" w:color="auto" w:fill="auto"/>
            <w:vAlign w:val="center"/>
          </w:tcPr>
          <w:p w:rsidR="008A51F7" w:rsidRPr="008A51F7" w:rsidRDefault="008A51F7"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4. Описание конечного продукта /технологии  с позиции отличительных особенностей в сравнении с аналогами</w:t>
            </w:r>
          </w:p>
        </w:tc>
        <w:tc>
          <w:tcPr>
            <w:tcW w:w="7351" w:type="dxa"/>
            <w:shd w:val="clear" w:color="auto" w:fill="auto"/>
            <w:vAlign w:val="center"/>
          </w:tcPr>
          <w:p w:rsidR="008A51F7" w:rsidRPr="008A51F7" w:rsidRDefault="008A51F7" w:rsidP="00A239A0">
            <w:pPr>
              <w:spacing w:line="240" w:lineRule="atLeast"/>
              <w:rPr>
                <w:rFonts w:ascii="Times New Roman" w:hAnsi="Times New Roman" w:cs="Times New Roman"/>
                <w:sz w:val="20"/>
                <w:szCs w:val="20"/>
              </w:rPr>
            </w:pPr>
            <w:proofErr w:type="gramStart"/>
            <w:r w:rsidRPr="008A51F7">
              <w:rPr>
                <w:rFonts w:ascii="Times New Roman" w:hAnsi="Times New Roman" w:cs="Times New Roman"/>
                <w:sz w:val="20"/>
                <w:szCs w:val="20"/>
              </w:rPr>
              <w:t xml:space="preserve">Производство комплектующих, изготовленных из композиционных материалов современными методами: крупносерийным методом литья реактопласта и методом </w:t>
            </w:r>
            <w:r w:rsidRPr="008A51F7">
              <w:rPr>
                <w:rFonts w:ascii="Times New Roman" w:hAnsi="Times New Roman" w:cs="Times New Roman"/>
                <w:sz w:val="20"/>
                <w:szCs w:val="20"/>
                <w:lang w:val="en-US"/>
              </w:rPr>
              <w:t>SMC</w:t>
            </w:r>
            <w:r w:rsidRPr="008A51F7">
              <w:rPr>
                <w:rFonts w:ascii="Times New Roman" w:hAnsi="Times New Roman" w:cs="Times New Roman"/>
                <w:sz w:val="20"/>
                <w:szCs w:val="20"/>
              </w:rPr>
              <w:t>-технологии (прессование из препрега),</w:t>
            </w:r>
            <w:proofErr w:type="gramEnd"/>
          </w:p>
          <w:p w:rsidR="008A51F7" w:rsidRPr="008A51F7" w:rsidRDefault="008A51F7" w:rsidP="00A239A0">
            <w:pPr>
              <w:spacing w:after="0" w:line="240" w:lineRule="auto"/>
              <w:rPr>
                <w:rFonts w:ascii="Times New Roman" w:eastAsia="Times New Roman" w:hAnsi="Times New Roman" w:cs="Times New Roman"/>
                <w:b/>
                <w:sz w:val="20"/>
                <w:szCs w:val="20"/>
                <w:lang w:eastAsia="ru-RU"/>
              </w:rPr>
            </w:pPr>
            <w:r w:rsidRPr="008A51F7">
              <w:rPr>
                <w:rFonts w:ascii="Times New Roman" w:hAnsi="Times New Roman" w:cs="Times New Roman"/>
                <w:sz w:val="20"/>
                <w:szCs w:val="20"/>
              </w:rPr>
              <w:t>Проект нацелен на организацию выпуска продукции методом литья и прессования из композитных материалов, такая продукция в настоящее время ввозится из-за рубежа</w:t>
            </w:r>
          </w:p>
        </w:tc>
      </w:tr>
      <w:tr w:rsidR="008A51F7" w:rsidRPr="008A51F7" w:rsidTr="006F2BEE">
        <w:trPr>
          <w:trHeight w:val="711"/>
        </w:trPr>
        <w:tc>
          <w:tcPr>
            <w:tcW w:w="3564" w:type="dxa"/>
            <w:shd w:val="clear" w:color="auto" w:fill="auto"/>
            <w:vAlign w:val="center"/>
          </w:tcPr>
          <w:p w:rsidR="008A51F7" w:rsidRPr="008A51F7" w:rsidRDefault="008A51F7" w:rsidP="00A239A0">
            <w:pPr>
              <w:spacing w:before="120" w:after="12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5. Текущая стадия разработки проекта</w:t>
            </w:r>
          </w:p>
        </w:tc>
        <w:tc>
          <w:tcPr>
            <w:tcW w:w="7351" w:type="dxa"/>
            <w:shd w:val="clear" w:color="auto" w:fill="auto"/>
          </w:tcPr>
          <w:p w:rsidR="008A51F7" w:rsidRPr="008A51F7" w:rsidRDefault="008A51F7" w:rsidP="008A51F7">
            <w:pPr>
              <w:numPr>
                <w:ilvl w:val="0"/>
                <w:numId w:val="23"/>
              </w:numPr>
              <w:spacing w:after="0" w:line="240" w:lineRule="atLeast"/>
              <w:rPr>
                <w:rFonts w:ascii="Times New Roman" w:hAnsi="Times New Roman" w:cs="Times New Roman"/>
                <w:sz w:val="20"/>
                <w:szCs w:val="20"/>
              </w:rPr>
            </w:pPr>
            <w:r w:rsidRPr="008A51F7">
              <w:rPr>
                <w:rFonts w:ascii="Times New Roman" w:hAnsi="Times New Roman" w:cs="Times New Roman"/>
                <w:sz w:val="20"/>
                <w:szCs w:val="20"/>
              </w:rPr>
              <w:t>Подготовка производственной площадки и закупка оборудования (- Запущена установка</w:t>
            </w:r>
            <w:r w:rsidRPr="008A51F7">
              <w:rPr>
                <w:rFonts w:ascii="Times New Roman" w:hAnsi="Times New Roman" w:cs="Times New Roman"/>
                <w:bCs/>
                <w:iCs/>
                <w:sz w:val="20"/>
                <w:szCs w:val="20"/>
              </w:rPr>
              <w:t xml:space="preserve"> для формования деталей </w:t>
            </w:r>
            <w:r w:rsidRPr="008A51F7">
              <w:rPr>
                <w:rFonts w:ascii="Times New Roman" w:hAnsi="Times New Roman" w:cs="Times New Roman"/>
                <w:sz w:val="20"/>
                <w:szCs w:val="20"/>
              </w:rPr>
              <w:t>крупносерийным методом литья реактопласта</w:t>
            </w:r>
            <w:r w:rsidRPr="008A51F7">
              <w:rPr>
                <w:rFonts w:ascii="Times New Roman" w:hAnsi="Times New Roman" w:cs="Times New Roman"/>
                <w:bCs/>
                <w:iCs/>
                <w:sz w:val="20"/>
                <w:szCs w:val="20"/>
              </w:rPr>
              <w:t xml:space="preserve">, стоимостью 300 тыс. евро) </w:t>
            </w:r>
            <w:r w:rsidRPr="008A51F7">
              <w:rPr>
                <w:rFonts w:ascii="Times New Roman" w:hAnsi="Times New Roman" w:cs="Times New Roman"/>
                <w:sz w:val="20"/>
                <w:szCs w:val="20"/>
              </w:rPr>
              <w:t xml:space="preserve">                            – Изготавливается первая пресс-форма для производства опытного образца изделия для тракторов и комбайнов </w:t>
            </w:r>
            <w:proofErr w:type="gramStart"/>
            <w:r w:rsidRPr="008A51F7">
              <w:rPr>
                <w:rFonts w:ascii="Times New Roman" w:hAnsi="Times New Roman" w:cs="Times New Roman"/>
                <w:sz w:val="20"/>
                <w:szCs w:val="20"/>
              </w:rPr>
              <w:t>из</w:t>
            </w:r>
            <w:proofErr w:type="gramEnd"/>
            <w:r w:rsidRPr="008A51F7">
              <w:rPr>
                <w:rFonts w:ascii="Times New Roman" w:hAnsi="Times New Roman" w:cs="Times New Roman"/>
                <w:sz w:val="20"/>
                <w:szCs w:val="20"/>
              </w:rPr>
              <w:t xml:space="preserve"> отечественного препрега.                                                            </w:t>
            </w:r>
          </w:p>
          <w:p w:rsidR="008A51F7" w:rsidRPr="008A51F7" w:rsidRDefault="008A51F7" w:rsidP="00A239A0">
            <w:pPr>
              <w:spacing w:after="0" w:line="240" w:lineRule="atLeast"/>
              <w:ind w:left="360"/>
              <w:rPr>
                <w:rFonts w:ascii="Times New Roman" w:hAnsi="Times New Roman" w:cs="Times New Roman"/>
                <w:sz w:val="20"/>
                <w:szCs w:val="20"/>
              </w:rPr>
            </w:pPr>
            <w:r w:rsidRPr="008A51F7">
              <w:rPr>
                <w:rFonts w:ascii="Times New Roman" w:hAnsi="Times New Roman" w:cs="Times New Roman"/>
                <w:sz w:val="20"/>
                <w:szCs w:val="20"/>
              </w:rPr>
              <w:t xml:space="preserve">      – Прорабатывается закупка мощного пресса, стоимостью 1 млн</w:t>
            </w:r>
            <w:proofErr w:type="gramStart"/>
            <w:r w:rsidRPr="008A51F7">
              <w:rPr>
                <w:rFonts w:ascii="Times New Roman" w:hAnsi="Times New Roman" w:cs="Times New Roman"/>
                <w:sz w:val="20"/>
                <w:szCs w:val="20"/>
              </w:rPr>
              <w:t>.е</w:t>
            </w:r>
            <w:proofErr w:type="gramEnd"/>
            <w:r w:rsidRPr="008A51F7">
              <w:rPr>
                <w:rFonts w:ascii="Times New Roman" w:hAnsi="Times New Roman" w:cs="Times New Roman"/>
                <w:sz w:val="20"/>
                <w:szCs w:val="20"/>
              </w:rPr>
              <w:t>вро</w:t>
            </w:r>
            <w:r w:rsidRPr="008A51F7">
              <w:rPr>
                <w:rFonts w:ascii="Times New Roman" w:hAnsi="Times New Roman" w:cs="Times New Roman"/>
                <w:bCs/>
                <w:i/>
                <w:iCs/>
                <w:sz w:val="20"/>
                <w:szCs w:val="20"/>
              </w:rPr>
              <w:t>)</w:t>
            </w:r>
          </w:p>
          <w:p w:rsidR="008A51F7" w:rsidRPr="008A51F7" w:rsidRDefault="008A51F7" w:rsidP="008A51F7">
            <w:pPr>
              <w:numPr>
                <w:ilvl w:val="0"/>
                <w:numId w:val="23"/>
              </w:numPr>
              <w:spacing w:after="0" w:line="240" w:lineRule="atLeast"/>
              <w:rPr>
                <w:rFonts w:ascii="Times New Roman" w:hAnsi="Times New Roman" w:cs="Times New Roman"/>
                <w:sz w:val="20"/>
                <w:szCs w:val="20"/>
              </w:rPr>
            </w:pPr>
            <w:r w:rsidRPr="008A51F7">
              <w:rPr>
                <w:rFonts w:ascii="Times New Roman" w:hAnsi="Times New Roman" w:cs="Times New Roman"/>
                <w:sz w:val="20"/>
                <w:szCs w:val="20"/>
              </w:rPr>
              <w:t>Разработка конструкторской и технологической документации.</w:t>
            </w:r>
          </w:p>
          <w:p w:rsidR="008A51F7" w:rsidRPr="008A51F7" w:rsidRDefault="008A51F7" w:rsidP="008A51F7">
            <w:pPr>
              <w:numPr>
                <w:ilvl w:val="0"/>
                <w:numId w:val="23"/>
              </w:numPr>
              <w:spacing w:after="0" w:line="240" w:lineRule="atLeast"/>
              <w:rPr>
                <w:rFonts w:ascii="Times New Roman" w:hAnsi="Times New Roman" w:cs="Times New Roman"/>
                <w:sz w:val="20"/>
                <w:szCs w:val="20"/>
              </w:rPr>
            </w:pPr>
            <w:r w:rsidRPr="008A51F7">
              <w:rPr>
                <w:rFonts w:ascii="Times New Roman" w:hAnsi="Times New Roman" w:cs="Times New Roman"/>
                <w:sz w:val="20"/>
                <w:szCs w:val="20"/>
              </w:rPr>
              <w:t>Изготовление опытных образов</w:t>
            </w:r>
          </w:p>
          <w:p w:rsidR="008A51F7" w:rsidRPr="008A51F7" w:rsidRDefault="008A51F7" w:rsidP="008A51F7">
            <w:pPr>
              <w:numPr>
                <w:ilvl w:val="0"/>
                <w:numId w:val="23"/>
              </w:numPr>
              <w:spacing w:after="0" w:line="240" w:lineRule="atLeast"/>
              <w:rPr>
                <w:rFonts w:ascii="Times New Roman" w:hAnsi="Times New Roman" w:cs="Times New Roman"/>
                <w:sz w:val="20"/>
                <w:szCs w:val="20"/>
              </w:rPr>
            </w:pPr>
            <w:r w:rsidRPr="008A51F7">
              <w:rPr>
                <w:rFonts w:ascii="Times New Roman" w:hAnsi="Times New Roman" w:cs="Times New Roman"/>
                <w:sz w:val="20"/>
                <w:szCs w:val="20"/>
              </w:rPr>
              <w:t>Организация продаж (проведен анализ продукции, выпускаемой заводами «Вольво» и «Фольксваген» в г</w:t>
            </w:r>
            <w:proofErr w:type="gramStart"/>
            <w:r w:rsidRPr="008A51F7">
              <w:rPr>
                <w:rFonts w:ascii="Times New Roman" w:hAnsi="Times New Roman" w:cs="Times New Roman"/>
                <w:sz w:val="20"/>
                <w:szCs w:val="20"/>
              </w:rPr>
              <w:t>.К</w:t>
            </w:r>
            <w:proofErr w:type="gramEnd"/>
            <w:r w:rsidRPr="008A51F7">
              <w:rPr>
                <w:rFonts w:ascii="Times New Roman" w:hAnsi="Times New Roman" w:cs="Times New Roman"/>
                <w:sz w:val="20"/>
                <w:szCs w:val="20"/>
              </w:rPr>
              <w:t>алуга в части закупок деталей из-за рубежа, ведутся переговоры о будущих поставках аналогичной продукции для импортозамещения)</w:t>
            </w:r>
          </w:p>
          <w:p w:rsidR="008A51F7" w:rsidRPr="008A51F7" w:rsidRDefault="008A51F7" w:rsidP="008A51F7">
            <w:pPr>
              <w:numPr>
                <w:ilvl w:val="0"/>
                <w:numId w:val="23"/>
              </w:numPr>
              <w:spacing w:after="0" w:line="240" w:lineRule="atLeast"/>
              <w:rPr>
                <w:rFonts w:ascii="Times New Roman" w:hAnsi="Times New Roman" w:cs="Times New Roman"/>
                <w:sz w:val="20"/>
                <w:szCs w:val="20"/>
              </w:rPr>
            </w:pPr>
            <w:r w:rsidRPr="008A51F7">
              <w:rPr>
                <w:rFonts w:ascii="Times New Roman" w:hAnsi="Times New Roman" w:cs="Times New Roman"/>
                <w:sz w:val="20"/>
                <w:szCs w:val="20"/>
              </w:rPr>
              <w:t>Изготовление и сбыт серийной продукции (ведутся переговоры).</w:t>
            </w:r>
          </w:p>
          <w:p w:rsidR="008A51F7" w:rsidRPr="008A51F7" w:rsidRDefault="008A51F7" w:rsidP="00A239A0">
            <w:pPr>
              <w:spacing w:after="0" w:line="240" w:lineRule="auto"/>
              <w:rPr>
                <w:rFonts w:ascii="Times New Roman" w:eastAsia="Times New Roman" w:hAnsi="Times New Roman" w:cs="Times New Roman"/>
                <w:b/>
                <w:sz w:val="20"/>
                <w:szCs w:val="20"/>
                <w:lang w:eastAsia="ru-RU"/>
              </w:rPr>
            </w:pPr>
          </w:p>
        </w:tc>
      </w:tr>
      <w:tr w:rsidR="008A51F7" w:rsidRPr="008A51F7" w:rsidTr="006F2BEE">
        <w:tc>
          <w:tcPr>
            <w:tcW w:w="3564" w:type="dxa"/>
            <w:shd w:val="clear" w:color="auto" w:fill="auto"/>
          </w:tcPr>
          <w:p w:rsidR="008A51F7" w:rsidRPr="008A51F7" w:rsidRDefault="008A51F7" w:rsidP="00A239A0">
            <w:pPr>
              <w:spacing w:before="120" w:after="12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351" w:type="dxa"/>
            <w:shd w:val="clear" w:color="auto" w:fill="auto"/>
          </w:tcPr>
          <w:p w:rsidR="008A51F7" w:rsidRPr="008A51F7" w:rsidRDefault="008A51F7" w:rsidP="00A239A0">
            <w:pPr>
              <w:spacing w:after="0" w:line="240" w:lineRule="auto"/>
              <w:rPr>
                <w:rFonts w:ascii="Times New Roman" w:eastAsia="Times New Roman" w:hAnsi="Times New Roman" w:cs="Times New Roman"/>
                <w:b/>
                <w:sz w:val="20"/>
                <w:szCs w:val="20"/>
                <w:lang w:eastAsia="ru-RU"/>
              </w:rPr>
            </w:pPr>
          </w:p>
        </w:tc>
      </w:tr>
      <w:tr w:rsidR="008A51F7" w:rsidRPr="008A51F7" w:rsidTr="006F2BEE">
        <w:trPr>
          <w:trHeight w:val="735"/>
        </w:trPr>
        <w:tc>
          <w:tcPr>
            <w:tcW w:w="3564" w:type="dxa"/>
            <w:shd w:val="clear" w:color="auto" w:fill="auto"/>
          </w:tcPr>
          <w:p w:rsidR="008A51F7" w:rsidRPr="008A51F7" w:rsidRDefault="008A51F7" w:rsidP="00A239A0">
            <w:pPr>
              <w:spacing w:before="120" w:after="12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7351" w:type="dxa"/>
            <w:shd w:val="clear" w:color="auto" w:fill="auto"/>
          </w:tcPr>
          <w:p w:rsidR="008A51F7" w:rsidRPr="008A51F7" w:rsidRDefault="008A51F7" w:rsidP="00A239A0">
            <w:pPr>
              <w:pStyle w:val="a5"/>
              <w:spacing w:after="0" w:line="240" w:lineRule="auto"/>
              <w:rPr>
                <w:rFonts w:ascii="Times New Roman" w:eastAsia="Times New Roman" w:hAnsi="Times New Roman" w:cs="Times New Roman"/>
                <w:b/>
                <w:sz w:val="20"/>
                <w:szCs w:val="20"/>
                <w:lang w:eastAsia="ru-RU"/>
              </w:rPr>
            </w:pPr>
            <w:r w:rsidRPr="008A51F7">
              <w:rPr>
                <w:rFonts w:ascii="Times New Roman" w:eastAsia="Times New Roman" w:hAnsi="Times New Roman" w:cs="Times New Roman"/>
                <w:sz w:val="20"/>
                <w:szCs w:val="20"/>
                <w:lang w:eastAsia="ru-RU"/>
              </w:rPr>
              <w:t>Калужская область и вся РФ</w:t>
            </w:r>
          </w:p>
        </w:tc>
      </w:tr>
      <w:tr w:rsidR="008A51F7" w:rsidRPr="008A51F7" w:rsidTr="006F2BEE">
        <w:trPr>
          <w:trHeight w:val="793"/>
        </w:trPr>
        <w:tc>
          <w:tcPr>
            <w:tcW w:w="3564" w:type="dxa"/>
            <w:shd w:val="clear" w:color="auto" w:fill="auto"/>
          </w:tcPr>
          <w:p w:rsidR="008A51F7" w:rsidRPr="008A51F7" w:rsidRDefault="008A51F7" w:rsidP="00A239A0">
            <w:pPr>
              <w:spacing w:before="120" w:after="12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7351" w:type="dxa"/>
            <w:shd w:val="clear" w:color="auto" w:fill="auto"/>
          </w:tcPr>
          <w:p w:rsidR="008A51F7" w:rsidRPr="008A51F7" w:rsidRDefault="008A51F7" w:rsidP="00A239A0">
            <w:pPr>
              <w:spacing w:after="0" w:line="240" w:lineRule="auto"/>
              <w:rPr>
                <w:rFonts w:ascii="Times New Roman" w:hAnsi="Times New Roman" w:cs="Times New Roman"/>
                <w:sz w:val="20"/>
                <w:szCs w:val="20"/>
              </w:rPr>
            </w:pPr>
            <w:r w:rsidRPr="008A51F7">
              <w:rPr>
                <w:rFonts w:ascii="Times New Roman" w:hAnsi="Times New Roman" w:cs="Times New Roman"/>
                <w:sz w:val="20"/>
                <w:szCs w:val="20"/>
              </w:rPr>
              <w:t xml:space="preserve">1. Предприятия транспортного машиностроения (автомобильного и железнодорожного) «Вольво», «Фольксваген» ( г. Калуга); НЭВЗ (Ростовская </w:t>
            </w:r>
            <w:proofErr w:type="gramStart"/>
            <w:r w:rsidRPr="008A51F7">
              <w:rPr>
                <w:rFonts w:ascii="Times New Roman" w:hAnsi="Times New Roman" w:cs="Times New Roman"/>
                <w:sz w:val="20"/>
                <w:szCs w:val="20"/>
              </w:rPr>
              <w:t>обл</w:t>
            </w:r>
            <w:proofErr w:type="gramEnd"/>
            <w:r w:rsidRPr="008A51F7">
              <w:rPr>
                <w:rFonts w:ascii="Times New Roman" w:hAnsi="Times New Roman" w:cs="Times New Roman"/>
                <w:sz w:val="20"/>
                <w:szCs w:val="20"/>
              </w:rPr>
              <w:t>) и др</w:t>
            </w:r>
          </w:p>
          <w:p w:rsidR="008A51F7" w:rsidRPr="008A51F7" w:rsidRDefault="008A51F7" w:rsidP="00A239A0">
            <w:pPr>
              <w:spacing w:after="0" w:line="240" w:lineRule="auto"/>
              <w:rPr>
                <w:rFonts w:ascii="Times New Roman" w:hAnsi="Times New Roman" w:cs="Times New Roman"/>
                <w:sz w:val="20"/>
                <w:szCs w:val="20"/>
              </w:rPr>
            </w:pPr>
            <w:r w:rsidRPr="008A51F7">
              <w:rPr>
                <w:rFonts w:ascii="Times New Roman" w:hAnsi="Times New Roman" w:cs="Times New Roman"/>
                <w:sz w:val="20"/>
                <w:szCs w:val="20"/>
              </w:rPr>
              <w:t>2.Предприятия</w:t>
            </w:r>
            <w:proofErr w:type="gramStart"/>
            <w:r w:rsidRPr="008A51F7">
              <w:rPr>
                <w:rFonts w:ascii="Times New Roman" w:hAnsi="Times New Roman" w:cs="Times New Roman"/>
                <w:sz w:val="20"/>
                <w:szCs w:val="20"/>
              </w:rPr>
              <w:t xml:space="preserve"> С</w:t>
            </w:r>
            <w:proofErr w:type="gramEnd"/>
            <w:r w:rsidRPr="008A51F7">
              <w:rPr>
                <w:rFonts w:ascii="Times New Roman" w:hAnsi="Times New Roman" w:cs="Times New Roman"/>
                <w:sz w:val="20"/>
                <w:szCs w:val="20"/>
              </w:rPr>
              <w:t>/Х машиностроения</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hAnsi="Times New Roman" w:cs="Times New Roman"/>
                <w:sz w:val="20"/>
                <w:szCs w:val="20"/>
              </w:rPr>
              <w:t>3.Предприятия ЖКХ</w:t>
            </w:r>
          </w:p>
        </w:tc>
      </w:tr>
      <w:tr w:rsidR="008A51F7" w:rsidRPr="008A51F7" w:rsidTr="006F2BEE">
        <w:trPr>
          <w:trHeight w:val="570"/>
        </w:trPr>
        <w:tc>
          <w:tcPr>
            <w:tcW w:w="3564" w:type="dxa"/>
            <w:vMerge w:val="restart"/>
            <w:shd w:val="clear" w:color="auto" w:fill="auto"/>
            <w:vAlign w:val="center"/>
          </w:tcPr>
          <w:p w:rsidR="008A51F7" w:rsidRPr="008A51F7" w:rsidRDefault="008A51F7"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9.Основные экономические параметры</w:t>
            </w:r>
          </w:p>
          <w:p w:rsidR="008A51F7" w:rsidRPr="008A51F7" w:rsidRDefault="008A51F7"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51F7" w:rsidRPr="008A51F7" w:rsidRDefault="008A51F7"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lastRenderedPageBreak/>
              <w:t>9.1 объемы финансирования (сумма в руб.)</w:t>
            </w:r>
          </w:p>
          <w:p w:rsidR="008A51F7" w:rsidRPr="008A51F7" w:rsidRDefault="008A51F7"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F2BEE" w:rsidRPr="006F2BEE" w:rsidRDefault="008A51F7" w:rsidP="006F2B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9.2 источники финансирования</w:t>
            </w:r>
            <w:r w:rsidRPr="008A51F7">
              <w:rPr>
                <w:rFonts w:ascii="Times New Roman" w:hAnsi="Times New Roman" w:cs="Times New Roman"/>
                <w:color w:val="FF0000"/>
                <w:sz w:val="20"/>
                <w:szCs w:val="20"/>
              </w:rPr>
              <w:t xml:space="preserve"> </w:t>
            </w:r>
            <w:r w:rsidRPr="008A51F7">
              <w:rPr>
                <w:rFonts w:ascii="Times New Roman" w:hAnsi="Times New Roman" w:cs="Times New Roman"/>
                <w:sz w:val="20"/>
                <w:szCs w:val="20"/>
              </w:rPr>
              <w:t>(с указанием наименования  конкретных источников по каждому из отмеченных пунктов)</w:t>
            </w:r>
          </w:p>
          <w:p w:rsidR="006F2BEE" w:rsidRDefault="006F2BEE" w:rsidP="00A239A0">
            <w:pPr>
              <w:autoSpaceDE w:val="0"/>
              <w:autoSpaceDN w:val="0"/>
              <w:adjustRightInd w:val="0"/>
              <w:spacing w:after="0" w:line="240" w:lineRule="auto"/>
              <w:jc w:val="center"/>
              <w:rPr>
                <w:rFonts w:ascii="Times New Roman" w:hAnsi="Times New Roman" w:cs="Times New Roman"/>
                <w:sz w:val="20"/>
                <w:szCs w:val="20"/>
              </w:rPr>
            </w:pPr>
          </w:p>
          <w:p w:rsidR="006F2BEE" w:rsidRDefault="008A51F7" w:rsidP="006F2B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hAnsi="Times New Roman" w:cs="Times New Roman"/>
                <w:sz w:val="20"/>
                <w:szCs w:val="20"/>
              </w:rPr>
              <w:t xml:space="preserve">9.3 наличие  собственных средств, для инвестирования в проект </w:t>
            </w:r>
            <w:r w:rsidR="006F2BEE">
              <w:rPr>
                <w:rFonts w:ascii="Times New Roman" w:eastAsia="Times New Roman" w:hAnsi="Times New Roman" w:cs="Times New Roman"/>
                <w:sz w:val="20"/>
                <w:szCs w:val="20"/>
                <w:lang w:eastAsia="ru-RU"/>
              </w:rPr>
              <w:t>(сумма в руб.)</w:t>
            </w:r>
          </w:p>
          <w:p w:rsidR="006F2BEE" w:rsidRDefault="006F2BEE"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51F7" w:rsidRPr="00AE6663" w:rsidRDefault="008A51F7" w:rsidP="00AE666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9.4  наличие бизнес плана, есл</w:t>
            </w:r>
            <w:r w:rsidR="00AE6663">
              <w:rPr>
                <w:rFonts w:ascii="Times New Roman" w:eastAsia="Times New Roman" w:hAnsi="Times New Roman" w:cs="Times New Roman"/>
                <w:sz w:val="20"/>
                <w:szCs w:val="20"/>
                <w:lang w:eastAsia="ru-RU"/>
              </w:rPr>
              <w:t>и да, то указать, кем разработа</w:t>
            </w:r>
          </w:p>
        </w:tc>
        <w:tc>
          <w:tcPr>
            <w:tcW w:w="7351" w:type="dxa"/>
            <w:shd w:val="clear" w:color="auto" w:fill="auto"/>
          </w:tcPr>
          <w:p w:rsidR="008A51F7" w:rsidRPr="008A51F7" w:rsidRDefault="008A51F7" w:rsidP="00A239A0">
            <w:pPr>
              <w:spacing w:after="0" w:line="240" w:lineRule="auto"/>
              <w:rPr>
                <w:rFonts w:ascii="Times New Roman" w:eastAsia="Times New Roman" w:hAnsi="Times New Roman" w:cs="Times New Roman"/>
                <w:b/>
                <w:sz w:val="20"/>
                <w:szCs w:val="20"/>
                <w:lang w:eastAsia="ru-RU"/>
              </w:rPr>
            </w:pP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 xml:space="preserve">    </w:t>
            </w:r>
          </w:p>
          <w:tbl>
            <w:tblPr>
              <w:tblW w:w="0" w:type="auto"/>
              <w:tblInd w:w="82" w:type="dxa"/>
              <w:tblLook w:val="0000" w:firstRow="0" w:lastRow="0" w:firstColumn="0" w:lastColumn="0" w:noHBand="0" w:noVBand="0"/>
            </w:tblPr>
            <w:tblGrid>
              <w:gridCol w:w="6448"/>
            </w:tblGrid>
            <w:tr w:rsidR="008A51F7" w:rsidRPr="008A51F7" w:rsidTr="00A239A0">
              <w:trPr>
                <w:trHeight w:val="480"/>
              </w:trPr>
              <w:tc>
                <w:tcPr>
                  <w:tcW w:w="5625" w:type="dxa"/>
                </w:tcPr>
                <w:tbl>
                  <w:tblPr>
                    <w:tblW w:w="6212" w:type="dxa"/>
                    <w:tblLook w:val="04A0" w:firstRow="1" w:lastRow="0" w:firstColumn="1" w:lastColumn="0" w:noHBand="0" w:noVBand="1"/>
                  </w:tblPr>
                  <w:tblGrid>
                    <w:gridCol w:w="3700"/>
                    <w:gridCol w:w="2512"/>
                  </w:tblGrid>
                  <w:tr w:rsidR="008A51F7" w:rsidRPr="008A51F7" w:rsidTr="00A239A0">
                    <w:trPr>
                      <w:trHeight w:val="276"/>
                    </w:trPr>
                    <w:tc>
                      <w:tcPr>
                        <w:tcW w:w="3700" w:type="dxa"/>
                        <w:tcBorders>
                          <w:top w:val="single" w:sz="8" w:space="0" w:color="auto"/>
                          <w:left w:val="single" w:sz="8" w:space="0" w:color="auto"/>
                          <w:bottom w:val="single" w:sz="8" w:space="0" w:color="000000"/>
                          <w:right w:val="single" w:sz="8" w:space="0" w:color="auto"/>
                        </w:tcBorders>
                        <w:vAlign w:val="center"/>
                        <w:hideMark/>
                      </w:tcPr>
                      <w:p w:rsidR="008A51F7" w:rsidRPr="008A51F7" w:rsidRDefault="008A51F7" w:rsidP="00A239A0">
                        <w:pPr>
                          <w:spacing w:after="0" w:line="240" w:lineRule="auto"/>
                          <w:jc w:val="center"/>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lastRenderedPageBreak/>
                          <w:t xml:space="preserve">Подпроект </w:t>
                        </w:r>
                      </w:p>
                    </w:tc>
                    <w:tc>
                      <w:tcPr>
                        <w:tcW w:w="2512" w:type="dxa"/>
                        <w:tcBorders>
                          <w:top w:val="single" w:sz="8" w:space="0" w:color="auto"/>
                          <w:left w:val="single" w:sz="8" w:space="0" w:color="auto"/>
                          <w:bottom w:val="single" w:sz="8" w:space="0" w:color="000000"/>
                          <w:right w:val="single" w:sz="8" w:space="0" w:color="auto"/>
                        </w:tcBorders>
                        <w:vAlign w:val="center"/>
                        <w:hideMark/>
                      </w:tcPr>
                      <w:p w:rsidR="008A51F7" w:rsidRPr="008A51F7" w:rsidRDefault="008A51F7" w:rsidP="00A239A0">
                        <w:pPr>
                          <w:spacing w:after="0" w:line="240" w:lineRule="auto"/>
                          <w:jc w:val="center"/>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t>Сумма инвестиций, млн. руб</w:t>
                        </w:r>
                      </w:p>
                    </w:tc>
                  </w:tr>
                  <w:tr w:rsidR="008A51F7" w:rsidRPr="008A51F7" w:rsidTr="00A239A0">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rsidR="008A51F7" w:rsidRPr="008A51F7" w:rsidRDefault="008A51F7" w:rsidP="00A239A0">
                        <w:pPr>
                          <w:spacing w:after="0" w:line="240" w:lineRule="auto"/>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t>Метод литья реактопласта</w:t>
                        </w:r>
                      </w:p>
                    </w:tc>
                    <w:tc>
                      <w:tcPr>
                        <w:tcW w:w="2512" w:type="dxa"/>
                        <w:tcBorders>
                          <w:top w:val="nil"/>
                          <w:left w:val="nil"/>
                          <w:bottom w:val="single" w:sz="8" w:space="0" w:color="auto"/>
                          <w:right w:val="single" w:sz="8" w:space="0" w:color="auto"/>
                        </w:tcBorders>
                        <w:shd w:val="clear" w:color="auto" w:fill="auto"/>
                        <w:noWrap/>
                        <w:vAlign w:val="center"/>
                        <w:hideMark/>
                      </w:tcPr>
                      <w:p w:rsidR="008A51F7" w:rsidRPr="008A51F7" w:rsidRDefault="008A51F7" w:rsidP="00A239A0">
                        <w:pPr>
                          <w:spacing w:after="0" w:line="240" w:lineRule="auto"/>
                          <w:jc w:val="right"/>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t>27 750 000</w:t>
                        </w:r>
                      </w:p>
                    </w:tc>
                  </w:tr>
                  <w:tr w:rsidR="008A51F7" w:rsidRPr="008A51F7" w:rsidTr="00A239A0">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rsidR="008A51F7" w:rsidRPr="008A51F7" w:rsidRDefault="008A51F7" w:rsidP="00A239A0">
                        <w:pPr>
                          <w:spacing w:after="0" w:line="240" w:lineRule="auto"/>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t>Метод прессования из препрега</w:t>
                        </w:r>
                      </w:p>
                    </w:tc>
                    <w:tc>
                      <w:tcPr>
                        <w:tcW w:w="2512" w:type="dxa"/>
                        <w:tcBorders>
                          <w:top w:val="nil"/>
                          <w:left w:val="nil"/>
                          <w:bottom w:val="single" w:sz="8" w:space="0" w:color="auto"/>
                          <w:right w:val="single" w:sz="8" w:space="0" w:color="auto"/>
                        </w:tcBorders>
                        <w:shd w:val="clear" w:color="auto" w:fill="auto"/>
                        <w:noWrap/>
                        <w:vAlign w:val="center"/>
                        <w:hideMark/>
                      </w:tcPr>
                      <w:p w:rsidR="008A51F7" w:rsidRPr="008A51F7" w:rsidRDefault="008A51F7" w:rsidP="00A239A0">
                        <w:pPr>
                          <w:spacing w:after="0" w:line="240" w:lineRule="auto"/>
                          <w:jc w:val="right"/>
                          <w:rPr>
                            <w:rFonts w:ascii="Times New Roman" w:eastAsia="Times New Roman" w:hAnsi="Times New Roman" w:cs="Times New Roman"/>
                            <w:color w:val="000000"/>
                            <w:sz w:val="20"/>
                            <w:szCs w:val="20"/>
                            <w:lang w:eastAsia="ru-RU"/>
                          </w:rPr>
                        </w:pPr>
                        <w:r w:rsidRPr="008A51F7">
                          <w:rPr>
                            <w:rFonts w:ascii="Times New Roman" w:eastAsia="Times New Roman" w:hAnsi="Times New Roman" w:cs="Times New Roman"/>
                            <w:color w:val="000000"/>
                            <w:sz w:val="20"/>
                            <w:szCs w:val="20"/>
                            <w:lang w:eastAsia="ru-RU"/>
                          </w:rPr>
                          <w:t>75 000 000</w:t>
                        </w:r>
                      </w:p>
                    </w:tc>
                  </w:tr>
                  <w:tr w:rsidR="008A51F7" w:rsidRPr="008A51F7" w:rsidTr="00A239A0">
                    <w:trPr>
                      <w:trHeight w:val="330"/>
                    </w:trPr>
                    <w:tc>
                      <w:tcPr>
                        <w:tcW w:w="3700" w:type="dxa"/>
                        <w:tcBorders>
                          <w:top w:val="nil"/>
                          <w:left w:val="single" w:sz="8" w:space="0" w:color="auto"/>
                          <w:bottom w:val="single" w:sz="8" w:space="0" w:color="auto"/>
                          <w:right w:val="single" w:sz="8" w:space="0" w:color="auto"/>
                        </w:tcBorders>
                        <w:shd w:val="clear" w:color="000000" w:fill="CCFFFF"/>
                        <w:noWrap/>
                        <w:vAlign w:val="center"/>
                        <w:hideMark/>
                      </w:tcPr>
                      <w:p w:rsidR="008A51F7" w:rsidRPr="008A51F7" w:rsidRDefault="008A51F7" w:rsidP="00A239A0">
                        <w:pPr>
                          <w:spacing w:after="0" w:line="240" w:lineRule="auto"/>
                          <w:rPr>
                            <w:rFonts w:ascii="Times New Roman" w:eastAsia="Times New Roman" w:hAnsi="Times New Roman" w:cs="Times New Roman"/>
                            <w:b/>
                            <w:bCs/>
                            <w:color w:val="000000"/>
                            <w:sz w:val="20"/>
                            <w:szCs w:val="20"/>
                            <w:lang w:eastAsia="ru-RU"/>
                          </w:rPr>
                        </w:pPr>
                        <w:r w:rsidRPr="008A51F7">
                          <w:rPr>
                            <w:rFonts w:ascii="Times New Roman" w:eastAsia="Times New Roman" w:hAnsi="Times New Roman" w:cs="Times New Roman"/>
                            <w:b/>
                            <w:bCs/>
                            <w:color w:val="000000"/>
                            <w:sz w:val="20"/>
                            <w:szCs w:val="20"/>
                            <w:lang w:eastAsia="ru-RU"/>
                          </w:rPr>
                          <w:t>ИТОГО</w:t>
                        </w:r>
                      </w:p>
                    </w:tc>
                    <w:tc>
                      <w:tcPr>
                        <w:tcW w:w="2512" w:type="dxa"/>
                        <w:tcBorders>
                          <w:top w:val="nil"/>
                          <w:left w:val="nil"/>
                          <w:bottom w:val="single" w:sz="8" w:space="0" w:color="auto"/>
                          <w:right w:val="single" w:sz="8" w:space="0" w:color="auto"/>
                        </w:tcBorders>
                        <w:shd w:val="clear" w:color="000000" w:fill="CCFFFF"/>
                        <w:noWrap/>
                        <w:vAlign w:val="center"/>
                        <w:hideMark/>
                      </w:tcPr>
                      <w:p w:rsidR="008A51F7" w:rsidRPr="008A51F7" w:rsidRDefault="008A51F7" w:rsidP="00A239A0">
                        <w:pPr>
                          <w:spacing w:after="0" w:line="240" w:lineRule="auto"/>
                          <w:jc w:val="right"/>
                          <w:rPr>
                            <w:rFonts w:ascii="Times New Roman" w:eastAsia="Times New Roman" w:hAnsi="Times New Roman" w:cs="Times New Roman"/>
                            <w:b/>
                            <w:bCs/>
                            <w:color w:val="000000"/>
                            <w:sz w:val="20"/>
                            <w:szCs w:val="20"/>
                            <w:lang w:eastAsia="ru-RU"/>
                          </w:rPr>
                        </w:pPr>
                        <w:r w:rsidRPr="008A51F7">
                          <w:rPr>
                            <w:rFonts w:ascii="Times New Roman" w:eastAsia="Times New Roman" w:hAnsi="Times New Roman" w:cs="Times New Roman"/>
                            <w:b/>
                            <w:bCs/>
                            <w:color w:val="000000"/>
                            <w:sz w:val="20"/>
                            <w:szCs w:val="20"/>
                            <w:lang w:eastAsia="ru-RU"/>
                          </w:rPr>
                          <w:t>102 750 000</w:t>
                        </w:r>
                      </w:p>
                    </w:tc>
                  </w:tr>
                </w:tbl>
                <w:p w:rsidR="008A51F7" w:rsidRPr="008A51F7" w:rsidRDefault="008A51F7" w:rsidP="00A239A0">
                  <w:pPr>
                    <w:pStyle w:val="a5"/>
                    <w:spacing w:after="0" w:line="240" w:lineRule="auto"/>
                    <w:ind w:left="633"/>
                    <w:rPr>
                      <w:rFonts w:ascii="Times New Roman" w:eastAsia="Times New Roman" w:hAnsi="Times New Roman" w:cs="Times New Roman"/>
                      <w:sz w:val="20"/>
                      <w:szCs w:val="20"/>
                      <w:lang w:eastAsia="ru-RU"/>
                    </w:rPr>
                  </w:pPr>
                </w:p>
              </w:tc>
            </w:tr>
          </w:tbl>
          <w:p w:rsidR="008A51F7" w:rsidRPr="008A51F7" w:rsidRDefault="008A51F7" w:rsidP="00A239A0">
            <w:pPr>
              <w:pStyle w:val="a5"/>
              <w:spacing w:after="0" w:line="240" w:lineRule="auto"/>
              <w:ind w:left="360"/>
              <w:rPr>
                <w:rFonts w:ascii="Times New Roman" w:eastAsia="Times New Roman" w:hAnsi="Times New Roman" w:cs="Times New Roman"/>
                <w:sz w:val="20"/>
                <w:szCs w:val="20"/>
                <w:highlight w:val="yellow"/>
                <w:lang w:eastAsia="ru-RU"/>
              </w:rPr>
            </w:pPr>
          </w:p>
          <w:p w:rsidR="008A51F7" w:rsidRPr="008A51F7" w:rsidRDefault="008A51F7" w:rsidP="00A239A0">
            <w:pPr>
              <w:spacing w:after="0" w:line="240" w:lineRule="auto"/>
              <w:rPr>
                <w:rFonts w:ascii="Times New Roman" w:eastAsia="Times New Roman" w:hAnsi="Times New Roman" w:cs="Times New Roman"/>
                <w:sz w:val="20"/>
                <w:szCs w:val="20"/>
                <w:lang w:eastAsia="ru-RU"/>
              </w:rPr>
            </w:pPr>
          </w:p>
        </w:tc>
      </w:tr>
      <w:tr w:rsidR="006F2BEE" w:rsidRPr="008A51F7" w:rsidTr="00AE6663">
        <w:trPr>
          <w:trHeight w:val="1379"/>
        </w:trPr>
        <w:tc>
          <w:tcPr>
            <w:tcW w:w="3564" w:type="dxa"/>
            <w:vMerge/>
            <w:shd w:val="clear" w:color="auto" w:fill="auto"/>
            <w:vAlign w:val="center"/>
          </w:tcPr>
          <w:p w:rsidR="006F2BEE" w:rsidRPr="008A51F7" w:rsidRDefault="006F2BEE" w:rsidP="00A239A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51" w:type="dxa"/>
            <w:shd w:val="clear" w:color="auto" w:fill="auto"/>
          </w:tcPr>
          <w:p w:rsidR="006F2BEE" w:rsidRPr="008A51F7" w:rsidRDefault="006F2BEE" w:rsidP="00A239A0">
            <w:pPr>
              <w:spacing w:after="0" w:line="240" w:lineRule="auto"/>
              <w:rPr>
                <w:rFonts w:ascii="Times New Roman" w:eastAsia="Times New Roman" w:hAnsi="Times New Roman" w:cs="Times New Roman"/>
                <w:b/>
                <w:sz w:val="20"/>
                <w:szCs w:val="20"/>
                <w:lang w:eastAsia="ru-RU"/>
              </w:rPr>
            </w:pPr>
            <w:r w:rsidRPr="008A51F7">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r w:rsidRPr="008A51F7">
              <w:rPr>
                <w:rFonts w:ascii="Times New Roman" w:eastAsia="Times New Roman" w:hAnsi="Times New Roman" w:cs="Times New Roman"/>
                <w:sz w:val="20"/>
                <w:szCs w:val="20"/>
                <w:lang w:eastAsia="ru-RU"/>
              </w:rPr>
              <w:t xml:space="preserve">  </w:t>
            </w:r>
          </w:p>
          <w:p w:rsidR="006F2BEE" w:rsidRDefault="006F2BEE" w:rsidP="00A239A0">
            <w:pPr>
              <w:spacing w:after="0" w:line="240" w:lineRule="auto"/>
              <w:rPr>
                <w:rFonts w:ascii="Times New Roman" w:eastAsia="Times New Roman" w:hAnsi="Times New Roman" w:cs="Times New Roman"/>
                <w:sz w:val="20"/>
                <w:szCs w:val="20"/>
                <w:lang w:eastAsia="ru-RU"/>
              </w:rPr>
            </w:pPr>
          </w:p>
          <w:p w:rsidR="006F2BEE" w:rsidRDefault="006F2BEE" w:rsidP="00A239A0">
            <w:pPr>
              <w:spacing w:after="0" w:line="240" w:lineRule="auto"/>
              <w:rPr>
                <w:rFonts w:ascii="Times New Roman" w:eastAsia="Times New Roman" w:hAnsi="Times New Roman" w:cs="Times New Roman"/>
                <w:sz w:val="20"/>
                <w:szCs w:val="20"/>
                <w:lang w:eastAsia="ru-RU"/>
              </w:rPr>
            </w:pPr>
          </w:p>
          <w:p w:rsidR="006F2BEE" w:rsidRPr="00AE6663" w:rsidRDefault="006F2BEE" w:rsidP="00AE6663">
            <w:pPr>
              <w:spacing w:after="0" w:line="240" w:lineRule="auto"/>
              <w:rPr>
                <w:rFonts w:ascii="Times New Roman" w:eastAsia="Times New Roman" w:hAnsi="Times New Roman" w:cs="Times New Roman"/>
                <w:b/>
                <w:sz w:val="20"/>
                <w:szCs w:val="20"/>
                <w:lang w:eastAsia="ru-RU"/>
              </w:rPr>
            </w:pPr>
            <w:r w:rsidRPr="008A51F7">
              <w:rPr>
                <w:rFonts w:ascii="Times New Roman" w:eastAsia="Times New Roman" w:hAnsi="Times New Roman" w:cs="Times New Roman"/>
                <w:sz w:val="20"/>
                <w:szCs w:val="20"/>
                <w:lang w:eastAsia="ru-RU"/>
              </w:rPr>
              <w:t>Бизнес план разработан экономическим отделом предприятия</w:t>
            </w:r>
          </w:p>
        </w:tc>
      </w:tr>
      <w:tr w:rsidR="008A51F7" w:rsidRPr="008A51F7" w:rsidTr="006F2BEE">
        <w:tc>
          <w:tcPr>
            <w:tcW w:w="3564" w:type="dxa"/>
            <w:shd w:val="clear" w:color="auto" w:fill="auto"/>
          </w:tcPr>
          <w:p w:rsidR="008A51F7" w:rsidRPr="008A51F7" w:rsidRDefault="008A51F7" w:rsidP="00A239A0">
            <w:pPr>
              <w:spacing w:after="0" w:line="240" w:lineRule="auto"/>
              <w:rPr>
                <w:rFonts w:ascii="Times New Roman" w:eastAsia="Times New Roman" w:hAnsi="Times New Roman" w:cs="Times New Roman"/>
                <w:b/>
                <w:sz w:val="20"/>
                <w:szCs w:val="20"/>
                <w:lang w:eastAsia="ru-RU"/>
              </w:rPr>
            </w:pPr>
            <w:r w:rsidRPr="008A51F7">
              <w:rPr>
                <w:rFonts w:ascii="Times New Roman" w:eastAsia="Times New Roman" w:hAnsi="Times New Roman" w:cs="Times New Roman"/>
                <w:b/>
                <w:sz w:val="20"/>
                <w:szCs w:val="20"/>
                <w:lang w:eastAsia="ru-RU"/>
              </w:rPr>
              <w:t>Контактная информация:</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Руководитель предприятия</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Адрес предприятия</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eastAsia="ru-RU"/>
              </w:rPr>
              <w:t>Телефон, факс</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8A51F7">
              <w:rPr>
                <w:rFonts w:ascii="Times New Roman" w:eastAsia="Times New Roman" w:hAnsi="Times New Roman" w:cs="Times New Roman"/>
                <w:sz w:val="20"/>
                <w:szCs w:val="20"/>
                <w:lang w:val="en-US" w:eastAsia="ru-RU"/>
              </w:rPr>
              <w:t>e</w:t>
            </w:r>
            <w:r w:rsidRPr="008A51F7">
              <w:rPr>
                <w:rFonts w:ascii="Times New Roman" w:eastAsia="Times New Roman" w:hAnsi="Times New Roman" w:cs="Times New Roman"/>
                <w:sz w:val="20"/>
                <w:szCs w:val="20"/>
                <w:lang w:eastAsia="ru-RU"/>
              </w:rPr>
              <w:t>-</w:t>
            </w:r>
            <w:r w:rsidRPr="008A51F7">
              <w:rPr>
                <w:rFonts w:ascii="Times New Roman" w:eastAsia="Times New Roman" w:hAnsi="Times New Roman" w:cs="Times New Roman"/>
                <w:sz w:val="20"/>
                <w:szCs w:val="20"/>
                <w:lang w:val="en-US" w:eastAsia="ru-RU"/>
              </w:rPr>
              <w:t>mail</w:t>
            </w:r>
          </w:p>
        </w:tc>
        <w:tc>
          <w:tcPr>
            <w:tcW w:w="7351" w:type="dxa"/>
            <w:shd w:val="clear" w:color="auto" w:fill="auto"/>
          </w:tcPr>
          <w:p w:rsidR="00143799" w:rsidRDefault="00143799" w:rsidP="00A239A0">
            <w:pPr>
              <w:spacing w:after="0" w:line="240" w:lineRule="auto"/>
              <w:rPr>
                <w:rFonts w:ascii="Times New Roman" w:hAnsi="Times New Roman" w:cs="Times New Roman"/>
                <w:sz w:val="20"/>
                <w:szCs w:val="20"/>
              </w:rPr>
            </w:pPr>
          </w:p>
          <w:p w:rsidR="008A51F7" w:rsidRPr="00143799" w:rsidRDefault="008A51F7" w:rsidP="00A239A0">
            <w:pPr>
              <w:spacing w:after="0" w:line="240" w:lineRule="auto"/>
              <w:rPr>
                <w:rFonts w:ascii="Times New Roman" w:hAnsi="Times New Roman" w:cs="Times New Roman"/>
                <w:b/>
                <w:sz w:val="20"/>
                <w:szCs w:val="20"/>
              </w:rPr>
            </w:pPr>
            <w:r w:rsidRPr="00143799">
              <w:rPr>
                <w:rFonts w:ascii="Times New Roman" w:hAnsi="Times New Roman" w:cs="Times New Roman"/>
                <w:b/>
                <w:sz w:val="20"/>
                <w:szCs w:val="20"/>
              </w:rPr>
              <w:t>Генеральный директор Щербаков Дмитрий Валерьевич</w:t>
            </w:r>
          </w:p>
          <w:p w:rsidR="008A51F7" w:rsidRPr="00143799" w:rsidRDefault="008A51F7" w:rsidP="00A239A0">
            <w:pPr>
              <w:spacing w:after="0" w:line="240" w:lineRule="auto"/>
              <w:rPr>
                <w:rFonts w:ascii="Times New Roman" w:hAnsi="Times New Roman" w:cs="Times New Roman"/>
                <w:b/>
                <w:sz w:val="20"/>
                <w:szCs w:val="20"/>
              </w:rPr>
            </w:pPr>
            <w:r w:rsidRPr="00143799">
              <w:rPr>
                <w:rFonts w:ascii="Times New Roman" w:hAnsi="Times New Roman" w:cs="Times New Roman"/>
                <w:b/>
                <w:sz w:val="20"/>
                <w:szCs w:val="20"/>
              </w:rPr>
              <w:t xml:space="preserve">249032, Калужская обл., г. Обнинск, Киевское шоссе 59а, </w:t>
            </w:r>
            <w:proofErr w:type="gramStart"/>
            <w:r w:rsidRPr="00143799">
              <w:rPr>
                <w:rFonts w:ascii="Times New Roman" w:hAnsi="Times New Roman" w:cs="Times New Roman"/>
                <w:b/>
                <w:sz w:val="20"/>
                <w:szCs w:val="20"/>
              </w:rPr>
              <w:t>ОС-2</w:t>
            </w:r>
            <w:proofErr w:type="gramEnd"/>
            <w:r w:rsidRPr="00143799">
              <w:rPr>
                <w:rFonts w:ascii="Times New Roman" w:hAnsi="Times New Roman" w:cs="Times New Roman"/>
                <w:b/>
                <w:sz w:val="20"/>
                <w:szCs w:val="20"/>
              </w:rPr>
              <w:t xml:space="preserve"> а/я 2077.</w:t>
            </w:r>
          </w:p>
          <w:p w:rsidR="008A51F7" w:rsidRPr="00143799" w:rsidRDefault="008A51F7" w:rsidP="00A239A0">
            <w:pPr>
              <w:spacing w:after="0" w:line="240" w:lineRule="auto"/>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8 (484) 399-71-69, факс 8 (499) 753-13-23</w:t>
            </w:r>
          </w:p>
          <w:p w:rsidR="008A51F7" w:rsidRPr="008A51F7" w:rsidRDefault="008A51F7" w:rsidP="00A239A0">
            <w:pPr>
              <w:spacing w:after="0" w:line="240" w:lineRule="auto"/>
              <w:rPr>
                <w:rFonts w:ascii="Times New Roman" w:eastAsia="Times New Roman" w:hAnsi="Times New Roman" w:cs="Times New Roman"/>
                <w:sz w:val="20"/>
                <w:szCs w:val="20"/>
                <w:lang w:eastAsia="ru-RU"/>
              </w:rPr>
            </w:pPr>
            <w:r w:rsidRPr="00143799">
              <w:rPr>
                <w:rFonts w:ascii="Times New Roman" w:eastAsia="Times New Roman" w:hAnsi="Times New Roman" w:cs="Times New Roman"/>
                <w:b/>
                <w:sz w:val="20"/>
                <w:szCs w:val="20"/>
                <w:lang w:eastAsia="ru-RU"/>
              </w:rPr>
              <w:t>info@npppolet.ru</w:t>
            </w:r>
          </w:p>
        </w:tc>
      </w:tr>
    </w:tbl>
    <w:p w:rsidR="008A51F7" w:rsidRDefault="008A51F7" w:rsidP="008A51F7">
      <w:pPr>
        <w:spacing w:after="0" w:line="240" w:lineRule="auto"/>
        <w:ind w:left="567"/>
        <w:rPr>
          <w:rFonts w:ascii="Times New Roman" w:eastAsia="Times New Roman" w:hAnsi="Times New Roman"/>
          <w:b/>
          <w:sz w:val="26"/>
          <w:szCs w:val="26"/>
          <w:lang w:eastAsia="ru-RU"/>
        </w:rPr>
      </w:pPr>
    </w:p>
    <w:p w:rsidR="008A51F7" w:rsidRDefault="008A51F7" w:rsidP="008A51F7">
      <w:pPr>
        <w:spacing w:after="0" w:line="240" w:lineRule="auto"/>
        <w:rPr>
          <w:rFonts w:ascii="TimesNewRomanPSMT" w:hAnsi="TimesNewRomanPSMT" w:cs="TimesNewRomanPSMT"/>
          <w:sz w:val="28"/>
          <w:szCs w:val="28"/>
        </w:rPr>
      </w:pPr>
    </w:p>
    <w:p w:rsidR="008A51F7" w:rsidRDefault="008A51F7" w:rsidP="008A51F7">
      <w:pPr>
        <w:spacing w:after="0" w:line="240" w:lineRule="auto"/>
        <w:ind w:left="567"/>
        <w:jc w:val="right"/>
        <w:rPr>
          <w:rFonts w:ascii="Times New Roman" w:eastAsia="Times New Roman" w:hAnsi="Times New Roman"/>
          <w:b/>
          <w:sz w:val="26"/>
          <w:szCs w:val="26"/>
          <w:lang w:eastAsia="ru-RU"/>
        </w:rPr>
      </w:pPr>
    </w:p>
    <w:p w:rsidR="008A51F7" w:rsidRDefault="008A51F7" w:rsidP="008A51F7">
      <w:pPr>
        <w:spacing w:after="0" w:line="240" w:lineRule="auto"/>
        <w:ind w:left="567"/>
        <w:jc w:val="right"/>
        <w:rPr>
          <w:rFonts w:ascii="Times New Roman" w:eastAsia="Times New Roman" w:hAnsi="Times New Roman"/>
          <w:b/>
          <w:sz w:val="26"/>
          <w:szCs w:val="26"/>
          <w:lang w:eastAsia="ru-RU"/>
        </w:rPr>
      </w:pPr>
    </w:p>
    <w:p w:rsidR="005D488F" w:rsidRDefault="005D488F"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143799" w:rsidRDefault="00143799"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3C4B5C" w:rsidRDefault="003C4B5C" w:rsidP="005D488F">
      <w:pPr>
        <w:spacing w:after="0" w:line="240" w:lineRule="auto"/>
        <w:rPr>
          <w:rFonts w:ascii="Times New Roman" w:eastAsia="Times New Roman" w:hAnsi="Times New Roman" w:cs="Times New Roman"/>
          <w:b/>
          <w:sz w:val="20"/>
          <w:szCs w:val="20"/>
          <w:lang w:eastAsia="ru-RU"/>
        </w:rPr>
      </w:pPr>
    </w:p>
    <w:p w:rsidR="00143799" w:rsidRPr="00143799" w:rsidRDefault="00143799" w:rsidP="00143799">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652" w:type="dxa"/>
        <w:tblLook w:val="04A0" w:firstRow="1" w:lastRow="0" w:firstColumn="1" w:lastColumn="0" w:noHBand="0" w:noVBand="1"/>
      </w:tblPr>
      <w:tblGrid>
        <w:gridCol w:w="4253"/>
        <w:gridCol w:w="6685"/>
      </w:tblGrid>
      <w:tr w:rsidR="00143799" w:rsidRPr="00143799" w:rsidTr="003C4B5C">
        <w:tc>
          <w:tcPr>
            <w:tcW w:w="4253" w:type="dxa"/>
          </w:tcPr>
          <w:p w:rsidR="00143799" w:rsidRPr="00143799" w:rsidRDefault="00143799" w:rsidP="00941382">
            <w:pPr>
              <w:spacing w:before="120" w:after="120"/>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lastRenderedPageBreak/>
              <w:t>Название предприятия</w:t>
            </w:r>
          </w:p>
        </w:tc>
        <w:tc>
          <w:tcPr>
            <w:tcW w:w="6685" w:type="dxa"/>
          </w:tcPr>
          <w:p w:rsidR="00143799" w:rsidRPr="00143799" w:rsidRDefault="00143799" w:rsidP="00941382">
            <w:pPr>
              <w:rPr>
                <w:rFonts w:ascii="Times New Roman" w:eastAsia="Times New Roman" w:hAnsi="Times New Roman" w:cs="Times New Roman"/>
                <w:b/>
                <w:sz w:val="20"/>
                <w:szCs w:val="20"/>
                <w:lang w:eastAsia="ru-RU"/>
              </w:rPr>
            </w:pPr>
          </w:p>
        </w:tc>
      </w:tr>
      <w:tr w:rsidR="00143799" w:rsidRPr="00143799" w:rsidTr="003C4B5C">
        <w:trPr>
          <w:trHeight w:val="539"/>
        </w:trPr>
        <w:tc>
          <w:tcPr>
            <w:tcW w:w="4253" w:type="dxa"/>
          </w:tcPr>
          <w:p w:rsidR="00143799" w:rsidRPr="00143799" w:rsidRDefault="00143799" w:rsidP="00941382">
            <w:pPr>
              <w:pStyle w:val="Default"/>
              <w:rPr>
                <w:sz w:val="20"/>
                <w:szCs w:val="20"/>
              </w:rPr>
            </w:pPr>
          </w:p>
          <w:p w:rsidR="00143799" w:rsidRPr="00143799" w:rsidRDefault="00143799" w:rsidP="00941382">
            <w:pPr>
              <w:pStyle w:val="Default"/>
              <w:rPr>
                <w:sz w:val="20"/>
                <w:szCs w:val="20"/>
              </w:rPr>
            </w:pPr>
            <w:r w:rsidRPr="00143799">
              <w:rPr>
                <w:sz w:val="20"/>
                <w:szCs w:val="20"/>
              </w:rPr>
              <w:t xml:space="preserve"> 1. Наименование инновационного проекта</w:t>
            </w:r>
          </w:p>
        </w:tc>
        <w:tc>
          <w:tcPr>
            <w:tcW w:w="6685" w:type="dxa"/>
          </w:tcPr>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ООО «Порционные продукты»</w:t>
            </w:r>
          </w:p>
        </w:tc>
      </w:tr>
      <w:tr w:rsidR="00143799" w:rsidRPr="00143799" w:rsidTr="003C4B5C">
        <w:trPr>
          <w:trHeight w:val="419"/>
        </w:trPr>
        <w:tc>
          <w:tcPr>
            <w:tcW w:w="4253" w:type="dxa"/>
          </w:tcPr>
          <w:p w:rsidR="00143799" w:rsidRPr="00143799" w:rsidRDefault="00143799" w:rsidP="00941382">
            <w:pPr>
              <w:pStyle w:val="Default"/>
              <w:rPr>
                <w:sz w:val="20"/>
                <w:szCs w:val="20"/>
              </w:rPr>
            </w:pPr>
            <w:r w:rsidRPr="00143799">
              <w:rPr>
                <w:sz w:val="20"/>
                <w:szCs w:val="20"/>
              </w:rPr>
              <w:t xml:space="preserve">2.  </w:t>
            </w:r>
            <w:r w:rsidR="000A71CF">
              <w:rPr>
                <w:sz w:val="20"/>
                <w:szCs w:val="20"/>
              </w:rPr>
              <w:t>Аннотация проекта</w:t>
            </w:r>
          </w:p>
        </w:tc>
        <w:tc>
          <w:tcPr>
            <w:tcW w:w="6685" w:type="dxa"/>
          </w:tcPr>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hAnsi="Times New Roman" w:cs="Times New Roman"/>
                <w:color w:val="000000"/>
                <w:sz w:val="20"/>
                <w:szCs w:val="20"/>
              </w:rPr>
              <w:t>Реализация проекта направлена на развитие и масштабирование технологий изготовления инновационной продукции, полученной методом сорбции экстрактов на порошкообразных носителях.</w:t>
            </w:r>
          </w:p>
        </w:tc>
      </w:tr>
      <w:tr w:rsidR="00143799" w:rsidRPr="00143799" w:rsidTr="003C4B5C">
        <w:tc>
          <w:tcPr>
            <w:tcW w:w="4253" w:type="dxa"/>
          </w:tcPr>
          <w:p w:rsidR="00143799" w:rsidRPr="00143799" w:rsidRDefault="00143799" w:rsidP="00941382">
            <w:pPr>
              <w:spacing w:before="12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685" w:type="dxa"/>
          </w:tcPr>
          <w:p w:rsidR="00143799" w:rsidRPr="00143799" w:rsidRDefault="00143799" w:rsidP="00941382">
            <w:pPr>
              <w:pStyle w:val="a5"/>
              <w:numPr>
                <w:ilvl w:val="0"/>
                <w:numId w:val="4"/>
              </w:num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Патент</w:t>
            </w:r>
          </w:p>
          <w:p w:rsidR="00143799" w:rsidRPr="00143799" w:rsidRDefault="00074E36" w:rsidP="00941382">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33" style="position:absolute;left:0;text-align:left;margin-left:170.35pt;margin-top:2.35pt;width:7.15pt;height:8.25pt;z-index:251694080"/>
              </w:pict>
            </w:r>
            <w:r w:rsidR="00143799" w:rsidRPr="00143799">
              <w:rPr>
                <w:rFonts w:ascii="Times New Roman" w:eastAsia="Times New Roman" w:hAnsi="Times New Roman" w:cs="Times New Roman"/>
                <w:sz w:val="20"/>
                <w:szCs w:val="20"/>
                <w:lang w:eastAsia="ru-RU"/>
              </w:rPr>
              <w:t>Заявка на патент</w:t>
            </w:r>
          </w:p>
          <w:p w:rsidR="00143799" w:rsidRPr="00143799" w:rsidRDefault="00074E36" w:rsidP="00941382">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34" style="position:absolute;left:0;text-align:left;margin-left:170.35pt;margin-top:5.3pt;width:7.15pt;height:8.25pt;z-index:251695104"/>
              </w:pict>
            </w:r>
            <w:r w:rsidR="00143799" w:rsidRPr="00143799">
              <w:rPr>
                <w:rFonts w:ascii="Times New Roman" w:eastAsia="Times New Roman" w:hAnsi="Times New Roman" w:cs="Times New Roman"/>
                <w:sz w:val="20"/>
                <w:szCs w:val="20"/>
                <w:lang w:eastAsia="ru-RU"/>
              </w:rPr>
              <w:t xml:space="preserve">Лицензия </w:t>
            </w:r>
          </w:p>
          <w:p w:rsidR="00143799" w:rsidRPr="00143799" w:rsidRDefault="00074E36" w:rsidP="00941382">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35" style="position:absolute;left:0;text-align:left;margin-left:170.35pt;margin-top:4.4pt;width:7.15pt;height:8.25pt;z-index:251696128"/>
              </w:pict>
            </w:r>
            <w:r w:rsidR="00143799" w:rsidRPr="00143799">
              <w:rPr>
                <w:rFonts w:ascii="Times New Roman" w:eastAsia="Times New Roman" w:hAnsi="Times New Roman" w:cs="Times New Roman"/>
                <w:sz w:val="20"/>
                <w:szCs w:val="20"/>
                <w:lang w:eastAsia="ru-RU"/>
              </w:rPr>
              <w:t xml:space="preserve">Свидетельство </w:t>
            </w:r>
            <w:proofErr w:type="gramStart"/>
            <w:r w:rsidR="00143799" w:rsidRPr="00143799">
              <w:rPr>
                <w:rFonts w:ascii="Times New Roman" w:eastAsia="Times New Roman" w:hAnsi="Times New Roman" w:cs="Times New Roman"/>
                <w:sz w:val="20"/>
                <w:szCs w:val="20"/>
                <w:lang w:eastAsia="ru-RU"/>
              </w:rPr>
              <w:t>на</w:t>
            </w:r>
            <w:proofErr w:type="gramEnd"/>
            <w:r w:rsidR="00143799" w:rsidRPr="00143799">
              <w:rPr>
                <w:rFonts w:ascii="Times New Roman" w:eastAsia="Times New Roman" w:hAnsi="Times New Roman" w:cs="Times New Roman"/>
                <w:sz w:val="20"/>
                <w:szCs w:val="20"/>
                <w:lang w:eastAsia="ru-RU"/>
              </w:rPr>
              <w:t xml:space="preserve"> ПО</w:t>
            </w:r>
          </w:p>
          <w:p w:rsidR="00143799" w:rsidRPr="00143799" w:rsidRDefault="003C4B5C" w:rsidP="00941382">
            <w:pPr>
              <w:pStyle w:val="a5"/>
              <w:numPr>
                <w:ilvl w:val="0"/>
                <w:numId w:val="4"/>
              </w:numP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pict>
                <v:rect id="_x0000_s1232" style="position:absolute;left:0;text-align:left;margin-left:161.4pt;margin-top:.45pt;width:29.6pt;height:20.55pt;z-index:251693056;mso-position-horizontal-relative:text;mso-position-vertical-relative:text">
                  <v:textbox style="mso-next-textbox:#_x0000_s1232">
                    <w:txbxContent>
                      <w:p w:rsidR="006D02CE" w:rsidRDefault="006D02CE" w:rsidP="00143799">
                        <w:r>
                          <w:t>Х</w:t>
                        </w:r>
                      </w:p>
                    </w:txbxContent>
                  </v:textbox>
                </v:rect>
              </w:pict>
            </w:r>
            <w:r w:rsidR="00143799" w:rsidRPr="00143799">
              <w:rPr>
                <w:rFonts w:ascii="Times New Roman" w:eastAsia="Times New Roman" w:hAnsi="Times New Roman" w:cs="Times New Roman"/>
                <w:sz w:val="20"/>
                <w:szCs w:val="20"/>
                <w:lang w:eastAsia="ru-RU"/>
              </w:rPr>
              <w:t>Другое_________________</w:t>
            </w:r>
          </w:p>
          <w:p w:rsidR="00143799" w:rsidRPr="00143799" w:rsidRDefault="00143799" w:rsidP="00941382">
            <w:pPr>
              <w:pStyle w:val="a5"/>
              <w:rPr>
                <w:rFonts w:ascii="Times New Roman" w:eastAsia="Times New Roman" w:hAnsi="Times New Roman" w:cs="Times New Roman"/>
                <w:b/>
                <w:sz w:val="20"/>
                <w:szCs w:val="20"/>
                <w:lang w:eastAsia="ru-RU"/>
              </w:rPr>
            </w:pPr>
          </w:p>
        </w:tc>
      </w:tr>
      <w:tr w:rsidR="00143799" w:rsidRPr="00143799" w:rsidTr="003C4B5C">
        <w:tc>
          <w:tcPr>
            <w:tcW w:w="4253" w:type="dxa"/>
          </w:tcPr>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85" w:type="dxa"/>
          </w:tcPr>
          <w:p w:rsidR="00143799" w:rsidRPr="00143799" w:rsidRDefault="00143799" w:rsidP="00941382">
            <w:pPr>
              <w:pStyle w:val="ac"/>
              <w:rPr>
                <w:color w:val="000000"/>
                <w:sz w:val="20"/>
                <w:szCs w:val="20"/>
                <w:lang w:val="ru-RU"/>
              </w:rPr>
            </w:pPr>
            <w:r w:rsidRPr="00143799">
              <w:rPr>
                <w:color w:val="000000"/>
                <w:sz w:val="20"/>
                <w:szCs w:val="20"/>
                <w:lang w:val="ru-RU"/>
              </w:rPr>
              <w:t xml:space="preserve"> Данная продукция - новый вид пищевых продуктов с высоким оздоровительным эффектом, удобным в применении, в практичной упаковке с повышенным сроком годности, что в свою очередь повышает логистические возможности при распространении на рынке России и зарубежных стран.</w:t>
            </w:r>
          </w:p>
          <w:p w:rsidR="00143799" w:rsidRPr="00143799" w:rsidRDefault="00143799" w:rsidP="00941382">
            <w:pPr>
              <w:pStyle w:val="ac"/>
              <w:rPr>
                <w:color w:val="000000"/>
                <w:sz w:val="20"/>
                <w:szCs w:val="20"/>
                <w:lang w:val="ru-RU"/>
              </w:rPr>
            </w:pPr>
            <w:r w:rsidRPr="00143799">
              <w:rPr>
                <w:color w:val="000000"/>
                <w:sz w:val="20"/>
                <w:szCs w:val="20"/>
                <w:lang w:val="ru-RU"/>
              </w:rPr>
              <w:t>Масштабирование технологий и создание новых видов продукции из серии «здорового» питания позволяет получать более однородный конечный продукт, улучшать показатели его сыпучести и сроки хранения. Кроме того, облегчается процесс нанесения БАВ на порошок сорбента и предотвращается возможность расслаивания пищевого продукта в процессе применения.</w:t>
            </w:r>
          </w:p>
          <w:p w:rsidR="00143799" w:rsidRPr="00143799" w:rsidRDefault="00143799" w:rsidP="00941382">
            <w:pPr>
              <w:pStyle w:val="ac"/>
              <w:rPr>
                <w:color w:val="000000"/>
                <w:sz w:val="20"/>
                <w:szCs w:val="20"/>
                <w:lang w:val="ru-RU"/>
              </w:rPr>
            </w:pPr>
            <w:r w:rsidRPr="00143799">
              <w:rPr>
                <w:color w:val="000000"/>
                <w:sz w:val="20"/>
                <w:szCs w:val="20"/>
                <w:lang w:val="ru-RU"/>
              </w:rPr>
              <w:t>Преимущества предлагаемых новых видов продуктов перед БАД:</w:t>
            </w:r>
          </w:p>
          <w:p w:rsidR="00143799" w:rsidRPr="00143799" w:rsidRDefault="00143799" w:rsidP="00941382">
            <w:pPr>
              <w:pStyle w:val="ac"/>
              <w:rPr>
                <w:color w:val="000000"/>
                <w:sz w:val="20"/>
                <w:szCs w:val="20"/>
                <w:lang w:val="ru-RU"/>
              </w:rPr>
            </w:pPr>
            <w:r w:rsidRPr="00143799">
              <w:rPr>
                <w:color w:val="000000"/>
                <w:sz w:val="20"/>
                <w:szCs w:val="20"/>
                <w:lang w:val="ru-RU"/>
              </w:rPr>
              <w:t>* нет ограничений по условиям реализации;</w:t>
            </w:r>
          </w:p>
          <w:p w:rsidR="00143799" w:rsidRPr="00143799" w:rsidRDefault="00143799" w:rsidP="00941382">
            <w:pPr>
              <w:pStyle w:val="ac"/>
              <w:rPr>
                <w:color w:val="000000"/>
                <w:sz w:val="20"/>
                <w:szCs w:val="20"/>
                <w:lang w:val="ru-RU"/>
              </w:rPr>
            </w:pPr>
            <w:r w:rsidRPr="00143799">
              <w:rPr>
                <w:color w:val="000000"/>
                <w:sz w:val="20"/>
                <w:szCs w:val="20"/>
                <w:lang w:val="ru-RU"/>
              </w:rPr>
              <w:t>* не требует специальных условий, форм и способов применения, дополнительного времени (когда нужно не забыть до или после еды проглотить таблетку или капсулу). В предлагаемом варианте - просто вместо обычной соли или сахара человек может использовать полезные обогащенные экстрактами соль, сахар, десерт и включать их в привычный рацион.</w:t>
            </w:r>
          </w:p>
          <w:p w:rsidR="00143799" w:rsidRPr="00143799" w:rsidRDefault="00143799" w:rsidP="00941382">
            <w:pPr>
              <w:pStyle w:val="ac"/>
              <w:rPr>
                <w:color w:val="000000"/>
                <w:sz w:val="20"/>
                <w:szCs w:val="20"/>
                <w:lang w:val="ru-RU"/>
              </w:rPr>
            </w:pPr>
            <w:r w:rsidRPr="00143799">
              <w:rPr>
                <w:color w:val="000000"/>
                <w:sz w:val="20"/>
                <w:szCs w:val="20"/>
                <w:lang w:val="ru-RU"/>
              </w:rPr>
              <w:t>* комплекс экстрактов растений в ассортименте продукции может быть разным по назначению в зависимости от поставленной задачи – для здоровья пищеварения, для суставов, для иммунитета, для легких и т.д.</w:t>
            </w:r>
          </w:p>
          <w:p w:rsidR="00143799" w:rsidRPr="00143799" w:rsidRDefault="00143799" w:rsidP="00941382">
            <w:pPr>
              <w:rPr>
                <w:rFonts w:ascii="Times New Roman" w:eastAsia="Times New Roman" w:hAnsi="Times New Roman" w:cs="Times New Roman"/>
                <w:sz w:val="20"/>
                <w:szCs w:val="20"/>
                <w:lang w:eastAsia="ru-RU"/>
              </w:rPr>
            </w:pPr>
          </w:p>
        </w:tc>
      </w:tr>
      <w:tr w:rsidR="00143799" w:rsidRPr="00143799" w:rsidTr="003C4B5C">
        <w:tc>
          <w:tcPr>
            <w:tcW w:w="4253" w:type="dxa"/>
          </w:tcPr>
          <w:p w:rsidR="00143799" w:rsidRPr="00143799" w:rsidRDefault="00143799" w:rsidP="00941382">
            <w:pPr>
              <w:spacing w:before="120" w:after="12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5. Текущая стадия разработки проекта</w:t>
            </w:r>
          </w:p>
        </w:tc>
        <w:tc>
          <w:tcPr>
            <w:tcW w:w="6685" w:type="dxa"/>
          </w:tcPr>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Продукты выпускаются, идет расширение ассортимента, проявлен огромный интерес со стороны потребителя</w:t>
            </w:r>
          </w:p>
        </w:tc>
      </w:tr>
      <w:tr w:rsidR="00143799" w:rsidRPr="00143799" w:rsidTr="003C4B5C">
        <w:tc>
          <w:tcPr>
            <w:tcW w:w="4253" w:type="dxa"/>
          </w:tcPr>
          <w:p w:rsidR="00143799" w:rsidRPr="00143799" w:rsidRDefault="00143799" w:rsidP="00941382">
            <w:pPr>
              <w:spacing w:before="120" w:after="12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85" w:type="dxa"/>
          </w:tcPr>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Патент на изобретение № 2551578</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«Сыпучий пищевой продукт»</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Авторы: Панюшин С.К., Лавренов Е.В., зарегистрирован 22.04.2015</w:t>
            </w:r>
          </w:p>
        </w:tc>
      </w:tr>
      <w:tr w:rsidR="00143799" w:rsidRPr="00143799" w:rsidTr="003C4B5C">
        <w:trPr>
          <w:trHeight w:val="735"/>
        </w:trPr>
        <w:tc>
          <w:tcPr>
            <w:tcW w:w="4253" w:type="dxa"/>
          </w:tcPr>
          <w:p w:rsidR="00143799" w:rsidRPr="00143799" w:rsidRDefault="00143799" w:rsidP="00941382">
            <w:pPr>
              <w:spacing w:before="120" w:after="12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685" w:type="dxa"/>
          </w:tcPr>
          <w:p w:rsidR="00143799" w:rsidRPr="00143799" w:rsidRDefault="00143799" w:rsidP="00941382">
            <w:pPr>
              <w:pStyle w:val="a5"/>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межрегиональный, международный</w:t>
            </w:r>
          </w:p>
        </w:tc>
      </w:tr>
      <w:tr w:rsidR="00143799" w:rsidRPr="00143799" w:rsidTr="003C4B5C">
        <w:trPr>
          <w:trHeight w:val="793"/>
        </w:trPr>
        <w:tc>
          <w:tcPr>
            <w:tcW w:w="4253" w:type="dxa"/>
          </w:tcPr>
          <w:p w:rsidR="00143799" w:rsidRPr="00143799" w:rsidRDefault="00143799" w:rsidP="00941382">
            <w:pPr>
              <w:spacing w:before="120" w:after="12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685" w:type="dxa"/>
          </w:tcPr>
          <w:p w:rsidR="00143799" w:rsidRPr="00143799" w:rsidRDefault="00143799" w:rsidP="00941382">
            <w:pPr>
              <w:jc w:val="cente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ОАО «Фаберлик», ООО «Сенгара», ООО «ТД функциональные продукты»</w:t>
            </w:r>
          </w:p>
        </w:tc>
      </w:tr>
      <w:tr w:rsidR="00143799" w:rsidRPr="00143799" w:rsidTr="003C4B5C">
        <w:tc>
          <w:tcPr>
            <w:tcW w:w="4253" w:type="dxa"/>
          </w:tcPr>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9.Основные экономические параметры</w:t>
            </w: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 9.1 объемы финансирования (сумма в руб.)  </w:t>
            </w: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 </w:t>
            </w: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lastRenderedPageBreak/>
              <w:t>9.2 источники финансирования</w:t>
            </w:r>
            <w:r w:rsidRPr="00143799">
              <w:rPr>
                <w:rFonts w:ascii="Times New Roman" w:hAnsi="Times New Roman" w:cs="Times New Roman"/>
                <w:color w:val="FF0000"/>
                <w:sz w:val="20"/>
                <w:szCs w:val="20"/>
              </w:rPr>
              <w:t xml:space="preserve"> </w:t>
            </w:r>
            <w:r w:rsidRPr="00143799">
              <w:rPr>
                <w:rFonts w:ascii="Times New Roman" w:hAnsi="Times New Roman" w:cs="Times New Roman"/>
                <w:sz w:val="20"/>
                <w:szCs w:val="20"/>
              </w:rPr>
              <w:t>(с указанием наименования  конкретных источников по каждому из отмеченных пунктов)</w:t>
            </w:r>
          </w:p>
          <w:p w:rsidR="00143799" w:rsidRPr="00143799" w:rsidRDefault="00143799" w:rsidP="00941382">
            <w:pPr>
              <w:autoSpaceDE w:val="0"/>
              <w:autoSpaceDN w:val="0"/>
              <w:adjustRightInd w:val="0"/>
              <w:rPr>
                <w:rFonts w:ascii="Times New Roman" w:hAnsi="Times New Roman" w:cs="Times New Roman"/>
                <w:sz w:val="20"/>
                <w:szCs w:val="20"/>
              </w:rPr>
            </w:pPr>
            <w:r w:rsidRPr="00143799">
              <w:rPr>
                <w:rFonts w:ascii="Times New Roman" w:hAnsi="Times New Roman" w:cs="Times New Roman"/>
                <w:sz w:val="20"/>
                <w:szCs w:val="20"/>
              </w:rPr>
              <w:t xml:space="preserve"> </w:t>
            </w: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hAnsi="Times New Roman" w:cs="Times New Roman"/>
                <w:sz w:val="20"/>
                <w:szCs w:val="20"/>
              </w:rPr>
            </w:pP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hAnsi="Times New Roman" w:cs="Times New Roman"/>
                <w:sz w:val="20"/>
                <w:szCs w:val="20"/>
              </w:rPr>
              <w:t xml:space="preserve">9.3 наличие  собственных средств, для инвестирования в проект </w:t>
            </w:r>
            <w:r w:rsidRPr="00143799">
              <w:rPr>
                <w:rFonts w:ascii="Times New Roman" w:eastAsia="Times New Roman" w:hAnsi="Times New Roman" w:cs="Times New Roman"/>
                <w:sz w:val="20"/>
                <w:szCs w:val="20"/>
                <w:lang w:eastAsia="ru-RU"/>
              </w:rPr>
              <w:t xml:space="preserve">(сумма в руб.); </w:t>
            </w: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p>
          <w:p w:rsidR="00143799" w:rsidRPr="00143799" w:rsidRDefault="00143799" w:rsidP="00941382">
            <w:pPr>
              <w:autoSpaceDE w:val="0"/>
              <w:autoSpaceDN w:val="0"/>
              <w:adjustRightInd w:val="0"/>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685" w:type="dxa"/>
          </w:tcPr>
          <w:p w:rsidR="00143799" w:rsidRPr="00143799" w:rsidRDefault="00143799" w:rsidP="00941382">
            <w:pPr>
              <w:rPr>
                <w:rFonts w:ascii="Times New Roman" w:eastAsia="Times New Roman" w:hAnsi="Times New Roman" w:cs="Times New Roman"/>
                <w:b/>
                <w:sz w:val="20"/>
                <w:szCs w:val="20"/>
                <w:lang w:eastAsia="ru-RU"/>
              </w:rPr>
            </w:pP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143799">
              <w:rPr>
                <w:rFonts w:ascii="Times New Roman" w:eastAsia="Times New Roman" w:hAnsi="Times New Roman" w:cs="Times New Roman"/>
                <w:sz w:val="20"/>
                <w:szCs w:val="20"/>
                <w:lang w:eastAsia="ru-RU"/>
              </w:rPr>
              <w:t>_________4 500 000______</w:t>
            </w:r>
          </w:p>
          <w:p w:rsidR="00143799" w:rsidRPr="00143799" w:rsidRDefault="00143799" w:rsidP="00941382">
            <w:pPr>
              <w:rPr>
                <w:rFonts w:ascii="Times New Roman" w:eastAsia="Times New Roman" w:hAnsi="Times New Roman" w:cs="Times New Roman"/>
                <w:sz w:val="20"/>
                <w:szCs w:val="20"/>
                <w:lang w:eastAsia="ru-RU"/>
              </w:rPr>
            </w:pPr>
          </w:p>
          <w:p w:rsidR="00143799" w:rsidRPr="00143799" w:rsidRDefault="00143799" w:rsidP="00941382">
            <w:pPr>
              <w:rPr>
                <w:rFonts w:ascii="Times New Roman" w:eastAsia="Times New Roman" w:hAnsi="Times New Roman" w:cs="Times New Roman"/>
                <w:sz w:val="20"/>
                <w:szCs w:val="20"/>
                <w:lang w:eastAsia="ru-RU"/>
              </w:rPr>
            </w:pPr>
          </w:p>
          <w:p w:rsidR="00143799" w:rsidRPr="00143799" w:rsidRDefault="00143799" w:rsidP="00941382">
            <w:pPr>
              <w:rPr>
                <w:rFonts w:ascii="Times New Roman" w:eastAsia="Times New Roman" w:hAnsi="Times New Roman" w:cs="Times New Roman"/>
                <w:sz w:val="20"/>
                <w:szCs w:val="20"/>
                <w:lang w:eastAsia="ru-RU"/>
              </w:rPr>
            </w:pPr>
          </w:p>
          <w:p w:rsidR="00143799" w:rsidRPr="00143799"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lastRenderedPageBreak/>
              <w:pict>
                <v:rect id="_x0000_s1236" style="position:absolute;left:0;text-align:left;margin-left:210.85pt;margin-top:4.4pt;width:7.15pt;height:8.25pt;z-index:251697152"/>
              </w:pict>
            </w:r>
            <w:r w:rsidR="00143799" w:rsidRPr="00143799">
              <w:rPr>
                <w:rFonts w:ascii="Times New Roman" w:eastAsia="Times New Roman" w:hAnsi="Times New Roman" w:cs="Times New Roman"/>
                <w:sz w:val="20"/>
                <w:szCs w:val="20"/>
                <w:lang w:eastAsia="ru-RU"/>
              </w:rPr>
              <w:t>Венчурное финансирование</w:t>
            </w:r>
          </w:p>
          <w:p w:rsidR="00143799" w:rsidRPr="00143799" w:rsidRDefault="00143799" w:rsidP="00941382">
            <w:pPr>
              <w:pStyle w:val="a5"/>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___________________________</w:t>
            </w:r>
          </w:p>
          <w:p w:rsidR="00143799" w:rsidRPr="00143799"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37" style="position:absolute;left:0;text-align:left;margin-left:210.85pt;margin-top:19.9pt;width:7.15pt;height:8.25pt;z-index:251698176"/>
              </w:pict>
            </w:r>
            <w:r w:rsidR="00143799" w:rsidRPr="00143799">
              <w:rPr>
                <w:rFonts w:ascii="Times New Roman" w:eastAsia="Times New Roman" w:hAnsi="Times New Roman" w:cs="Times New Roman"/>
                <w:sz w:val="20"/>
                <w:szCs w:val="20"/>
                <w:lang w:eastAsia="ru-RU"/>
              </w:rPr>
              <w:t>Средства  специализированных фондов_____________________</w:t>
            </w:r>
          </w:p>
          <w:p w:rsidR="00143799" w:rsidRPr="00143799"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39" style="position:absolute;left:0;text-align:left;margin-left:210.5pt;margin-top:3.45pt;width:7.15pt;height:8.25pt;z-index:251700224"/>
              </w:pict>
            </w:r>
            <w:r w:rsidR="00143799" w:rsidRPr="00143799">
              <w:rPr>
                <w:rFonts w:ascii="Times New Roman" w:eastAsia="Times New Roman" w:hAnsi="Times New Roman" w:cs="Times New Roman"/>
                <w:sz w:val="20"/>
                <w:szCs w:val="20"/>
                <w:lang w:eastAsia="ru-RU"/>
              </w:rPr>
              <w:t>Средства внебюджетных фондов</w:t>
            </w:r>
          </w:p>
          <w:p w:rsidR="00143799" w:rsidRPr="00143799" w:rsidRDefault="00143799" w:rsidP="00941382">
            <w:pPr>
              <w:pStyle w:val="a5"/>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___________________________</w:t>
            </w:r>
          </w:p>
          <w:p w:rsidR="00143799" w:rsidRPr="00143799"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38" style="position:absolute;left:0;text-align:left;margin-left:210.1pt;margin-top:1.4pt;width:7.15pt;height:8.25pt;z-index:251699200"/>
              </w:pict>
            </w:r>
            <w:r w:rsidR="00143799" w:rsidRPr="00143799">
              <w:rPr>
                <w:rFonts w:ascii="Times New Roman" w:eastAsia="Times New Roman" w:hAnsi="Times New Roman" w:cs="Times New Roman"/>
                <w:sz w:val="20"/>
                <w:szCs w:val="20"/>
                <w:lang w:eastAsia="ru-RU"/>
              </w:rPr>
              <w:t>Заемные средства (долгосрочный/краткосрочный кредит и т.д.)___4 500 000_____</w:t>
            </w:r>
          </w:p>
          <w:p w:rsidR="00143799" w:rsidRPr="00143799" w:rsidRDefault="00143799" w:rsidP="00941382">
            <w:pPr>
              <w:pStyle w:val="a5"/>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____________________________</w:t>
            </w:r>
          </w:p>
          <w:p w:rsidR="00143799" w:rsidRPr="00143799"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40" style="position:absolute;left:0;text-align:left;margin-left:210.1pt;margin-top:3.95pt;width:7.15pt;height:8.25pt;z-index:251701248"/>
              </w:pict>
            </w:r>
            <w:r w:rsidR="00143799" w:rsidRPr="00143799">
              <w:rPr>
                <w:rFonts w:ascii="Times New Roman" w:eastAsia="Times New Roman" w:hAnsi="Times New Roman" w:cs="Times New Roman"/>
                <w:sz w:val="20"/>
                <w:szCs w:val="20"/>
                <w:lang w:eastAsia="ru-RU"/>
              </w:rPr>
              <w:t>Частное инвестирование_______</w:t>
            </w:r>
          </w:p>
          <w:p w:rsidR="00143799" w:rsidRPr="00143799" w:rsidRDefault="00143799" w:rsidP="00941382">
            <w:pPr>
              <w:pStyle w:val="a5"/>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____________________________</w:t>
            </w:r>
          </w:p>
          <w:p w:rsidR="00143799" w:rsidRPr="00143799" w:rsidRDefault="00143799" w:rsidP="00941382">
            <w:pPr>
              <w:pStyle w:val="a5"/>
              <w:numPr>
                <w:ilvl w:val="0"/>
                <w:numId w:val="7"/>
              </w:num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Другое______________________</w:t>
            </w:r>
          </w:p>
          <w:p w:rsidR="00143799" w:rsidRPr="00143799" w:rsidRDefault="00143799" w:rsidP="00941382">
            <w:pPr>
              <w:pStyle w:val="a5"/>
              <w:rPr>
                <w:rFonts w:ascii="Times New Roman" w:eastAsia="Times New Roman" w:hAnsi="Times New Roman" w:cs="Times New Roman"/>
                <w:sz w:val="20"/>
                <w:szCs w:val="20"/>
                <w:lang w:eastAsia="ru-RU"/>
              </w:rPr>
            </w:pPr>
          </w:p>
          <w:p w:rsidR="00143799" w:rsidRPr="00143799" w:rsidRDefault="003C4B5C" w:rsidP="009413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C4B5C" w:rsidRDefault="003C4B5C" w:rsidP="003C4B5C">
            <w:pPr>
              <w:rPr>
                <w:rFonts w:ascii="Times New Roman" w:eastAsia="Times New Roman" w:hAnsi="Times New Roman" w:cs="Times New Roman"/>
                <w:sz w:val="20"/>
                <w:szCs w:val="20"/>
                <w:lang w:eastAsia="ru-RU"/>
              </w:rPr>
            </w:pPr>
          </w:p>
          <w:p w:rsidR="00143799" w:rsidRPr="00143799" w:rsidRDefault="00074E36" w:rsidP="003C4B5C">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143799" w:rsidRPr="00143799">
              <w:rPr>
                <w:rFonts w:ascii="Times New Roman" w:eastAsia="Times New Roman" w:hAnsi="Times New Roman" w:cs="Times New Roman"/>
                <w:sz w:val="20"/>
                <w:szCs w:val="20"/>
                <w:lang w:eastAsia="ru-RU"/>
              </w:rPr>
              <w:t>____5 000 000_________</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 xml:space="preserve">  </w:t>
            </w:r>
          </w:p>
          <w:p w:rsidR="00143799" w:rsidRPr="00143799" w:rsidRDefault="00143799" w:rsidP="00941382">
            <w:pPr>
              <w:rPr>
                <w:rFonts w:ascii="Times New Roman" w:eastAsia="Times New Roman" w:hAnsi="Times New Roman" w:cs="Times New Roman"/>
                <w:sz w:val="20"/>
                <w:szCs w:val="20"/>
                <w:lang w:eastAsia="ru-RU"/>
              </w:rPr>
            </w:pPr>
          </w:p>
          <w:p w:rsidR="00143799" w:rsidRPr="00143799" w:rsidRDefault="00143799" w:rsidP="00941382">
            <w:pPr>
              <w:rPr>
                <w:rFonts w:ascii="Times New Roman" w:eastAsia="Times New Roman" w:hAnsi="Times New Roman" w:cs="Times New Roman"/>
                <w:sz w:val="20"/>
                <w:szCs w:val="20"/>
                <w:lang w:eastAsia="ru-RU"/>
              </w:rPr>
            </w:pP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нет</w:t>
            </w:r>
          </w:p>
        </w:tc>
      </w:tr>
      <w:tr w:rsidR="00143799" w:rsidRPr="00143799" w:rsidTr="003C4B5C">
        <w:tc>
          <w:tcPr>
            <w:tcW w:w="4253" w:type="dxa"/>
          </w:tcPr>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lastRenderedPageBreak/>
              <w:t>Контактная информация:</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Руководитель предприятия</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Адрес предприятия</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eastAsia="ru-RU"/>
              </w:rPr>
              <w:t>Телефон, факс</w:t>
            </w:r>
          </w:p>
          <w:p w:rsidR="00143799" w:rsidRPr="00143799" w:rsidRDefault="00143799" w:rsidP="00941382">
            <w:pPr>
              <w:rPr>
                <w:rFonts w:ascii="Times New Roman" w:eastAsia="Times New Roman" w:hAnsi="Times New Roman" w:cs="Times New Roman"/>
                <w:sz w:val="20"/>
                <w:szCs w:val="20"/>
                <w:lang w:eastAsia="ru-RU"/>
              </w:rPr>
            </w:pPr>
            <w:r w:rsidRPr="00143799">
              <w:rPr>
                <w:rFonts w:ascii="Times New Roman" w:eastAsia="Times New Roman" w:hAnsi="Times New Roman" w:cs="Times New Roman"/>
                <w:sz w:val="20"/>
                <w:szCs w:val="20"/>
                <w:lang w:val="en-US" w:eastAsia="ru-RU"/>
              </w:rPr>
              <w:t>e</w:t>
            </w:r>
            <w:r w:rsidRPr="00143799">
              <w:rPr>
                <w:rFonts w:ascii="Times New Roman" w:eastAsia="Times New Roman" w:hAnsi="Times New Roman" w:cs="Times New Roman"/>
                <w:sz w:val="20"/>
                <w:szCs w:val="20"/>
                <w:lang w:eastAsia="ru-RU"/>
              </w:rPr>
              <w:t>-</w:t>
            </w:r>
            <w:r w:rsidRPr="00143799">
              <w:rPr>
                <w:rFonts w:ascii="Times New Roman" w:eastAsia="Times New Roman" w:hAnsi="Times New Roman" w:cs="Times New Roman"/>
                <w:sz w:val="20"/>
                <w:szCs w:val="20"/>
                <w:lang w:val="en-US" w:eastAsia="ru-RU"/>
              </w:rPr>
              <w:t>mail</w:t>
            </w:r>
          </w:p>
        </w:tc>
        <w:tc>
          <w:tcPr>
            <w:tcW w:w="6685" w:type="dxa"/>
          </w:tcPr>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ООО «Порционные продукты»</w:t>
            </w:r>
          </w:p>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Козлов А.В.</w:t>
            </w:r>
          </w:p>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Калужская обл. ул</w:t>
            </w:r>
            <w:proofErr w:type="gramStart"/>
            <w:r w:rsidRPr="00143799">
              <w:rPr>
                <w:rFonts w:ascii="Times New Roman" w:eastAsia="Times New Roman" w:hAnsi="Times New Roman" w:cs="Times New Roman"/>
                <w:b/>
                <w:sz w:val="20"/>
                <w:szCs w:val="20"/>
                <w:lang w:eastAsia="ru-RU"/>
              </w:rPr>
              <w:t>.Л</w:t>
            </w:r>
            <w:proofErr w:type="gramEnd"/>
            <w:r w:rsidRPr="00143799">
              <w:rPr>
                <w:rFonts w:ascii="Times New Roman" w:eastAsia="Times New Roman" w:hAnsi="Times New Roman" w:cs="Times New Roman"/>
                <w:b/>
                <w:sz w:val="20"/>
                <w:szCs w:val="20"/>
                <w:lang w:eastAsia="ru-RU"/>
              </w:rPr>
              <w:t>ермонтова д.16 «А»</w:t>
            </w:r>
          </w:p>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8-48438-209-04</w:t>
            </w:r>
          </w:p>
          <w:p w:rsidR="00143799" w:rsidRPr="00143799" w:rsidRDefault="00143799" w:rsidP="00941382">
            <w:pPr>
              <w:rPr>
                <w:rFonts w:ascii="Times New Roman" w:eastAsia="Times New Roman" w:hAnsi="Times New Roman" w:cs="Times New Roman"/>
                <w:b/>
                <w:sz w:val="20"/>
                <w:szCs w:val="20"/>
                <w:lang w:eastAsia="ru-RU"/>
              </w:rPr>
            </w:pPr>
            <w:r w:rsidRPr="00143799">
              <w:rPr>
                <w:rFonts w:ascii="Times New Roman" w:eastAsia="Times New Roman" w:hAnsi="Times New Roman" w:cs="Times New Roman"/>
                <w:b/>
                <w:sz w:val="20"/>
                <w:szCs w:val="20"/>
                <w:lang w:eastAsia="ru-RU"/>
              </w:rPr>
              <w:t>84843820904</w:t>
            </w:r>
            <w:r w:rsidRPr="00143799">
              <w:rPr>
                <w:rFonts w:ascii="Times New Roman" w:eastAsia="Times New Roman" w:hAnsi="Times New Roman" w:cs="Times New Roman"/>
                <w:b/>
                <w:sz w:val="20"/>
                <w:szCs w:val="20"/>
                <w:lang w:val="en-US" w:eastAsia="ru-RU"/>
              </w:rPr>
              <w:t>@mail.ru</w:t>
            </w:r>
          </w:p>
        </w:tc>
      </w:tr>
    </w:tbl>
    <w:p w:rsidR="00143799" w:rsidRDefault="00143799" w:rsidP="00143799">
      <w:pPr>
        <w:spacing w:after="0" w:line="240" w:lineRule="auto"/>
        <w:rPr>
          <w:rFonts w:ascii="Times New Roman" w:eastAsia="Times New Roman" w:hAnsi="Times New Roman" w:cs="Times New Roman"/>
          <w:b/>
          <w:sz w:val="26"/>
          <w:szCs w:val="26"/>
          <w:lang w:eastAsia="ru-RU"/>
        </w:rPr>
      </w:pPr>
    </w:p>
    <w:p w:rsidR="00941382" w:rsidRDefault="00941382" w:rsidP="00941382">
      <w:pPr>
        <w:ind w:left="-142" w:firstLine="142"/>
        <w:rPr>
          <w:noProof/>
          <w:lang w:val="en-US"/>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tbl>
      <w:tblPr>
        <w:tblStyle w:val="a4"/>
        <w:tblpPr w:leftFromText="180" w:rightFromText="180" w:vertAnchor="text" w:horzAnchor="page" w:tblpX="720" w:tblpY="30"/>
        <w:tblW w:w="0" w:type="auto"/>
        <w:tblLook w:val="04A0" w:firstRow="1" w:lastRow="0" w:firstColumn="1" w:lastColumn="0" w:noHBand="0" w:noVBand="1"/>
      </w:tblPr>
      <w:tblGrid>
        <w:gridCol w:w="3936"/>
        <w:gridCol w:w="6378"/>
      </w:tblGrid>
      <w:tr w:rsidR="003C4B5C" w:rsidRPr="00941382" w:rsidTr="003C4B5C">
        <w:tc>
          <w:tcPr>
            <w:tcW w:w="3936" w:type="dxa"/>
          </w:tcPr>
          <w:p w:rsidR="003C4B5C" w:rsidRPr="00941382" w:rsidRDefault="003C4B5C" w:rsidP="003C4B5C">
            <w:pPr>
              <w:spacing w:before="120" w:after="120"/>
              <w:rPr>
                <w:rFonts w:ascii="Times New Roman" w:eastAsia="Times New Roman" w:hAnsi="Times New Roman" w:cs="Times New Roman"/>
                <w:b/>
                <w:sz w:val="20"/>
                <w:szCs w:val="20"/>
              </w:rPr>
            </w:pPr>
            <w:r w:rsidRPr="00941382">
              <w:rPr>
                <w:rFonts w:ascii="Times New Roman" w:eastAsia="Times New Roman" w:hAnsi="Times New Roman" w:cs="Times New Roman"/>
                <w:b/>
                <w:sz w:val="20"/>
                <w:szCs w:val="20"/>
              </w:rPr>
              <w:lastRenderedPageBreak/>
              <w:t>Название предприятия</w:t>
            </w:r>
          </w:p>
        </w:tc>
        <w:tc>
          <w:tcPr>
            <w:tcW w:w="6378" w:type="dxa"/>
          </w:tcPr>
          <w:p w:rsidR="003C4B5C" w:rsidRPr="00941382" w:rsidRDefault="003C4B5C" w:rsidP="003C4B5C">
            <w:pPr>
              <w:rPr>
                <w:rFonts w:ascii="Times New Roman" w:eastAsia="Times New Roman" w:hAnsi="Times New Roman" w:cs="Times New Roman"/>
                <w:b/>
                <w:sz w:val="20"/>
                <w:szCs w:val="20"/>
              </w:rPr>
            </w:pPr>
            <w:r w:rsidRPr="00941382">
              <w:rPr>
                <w:rFonts w:ascii="Times New Roman" w:eastAsia="Times New Roman" w:hAnsi="Times New Roman" w:cs="Times New Roman"/>
                <w:b/>
                <w:sz w:val="20"/>
                <w:szCs w:val="20"/>
              </w:rPr>
              <w:t>ООО «МеГа Эпитех»</w:t>
            </w:r>
          </w:p>
        </w:tc>
      </w:tr>
      <w:tr w:rsidR="003C4B5C" w:rsidRPr="00941382" w:rsidTr="003C4B5C">
        <w:trPr>
          <w:trHeight w:val="539"/>
        </w:trPr>
        <w:tc>
          <w:tcPr>
            <w:tcW w:w="3936" w:type="dxa"/>
          </w:tcPr>
          <w:p w:rsidR="003C4B5C" w:rsidRPr="00941382" w:rsidRDefault="003C4B5C" w:rsidP="003C4B5C">
            <w:pPr>
              <w:pStyle w:val="Default"/>
              <w:rPr>
                <w:sz w:val="20"/>
                <w:szCs w:val="20"/>
              </w:rPr>
            </w:pPr>
          </w:p>
          <w:p w:rsidR="003C4B5C" w:rsidRPr="00941382" w:rsidRDefault="003C4B5C" w:rsidP="003C4B5C">
            <w:pPr>
              <w:pStyle w:val="Default"/>
              <w:rPr>
                <w:sz w:val="20"/>
                <w:szCs w:val="20"/>
              </w:rPr>
            </w:pPr>
            <w:r w:rsidRPr="00941382">
              <w:rPr>
                <w:sz w:val="20"/>
                <w:szCs w:val="20"/>
              </w:rPr>
              <w:t xml:space="preserve"> 1. Наименование инновационного проекта</w:t>
            </w:r>
          </w:p>
        </w:tc>
        <w:tc>
          <w:tcPr>
            <w:tcW w:w="6378" w:type="dxa"/>
          </w:tcPr>
          <w:p w:rsidR="003C4B5C" w:rsidRPr="00941382" w:rsidRDefault="003C4B5C" w:rsidP="003C4B5C">
            <w:pPr>
              <w:rPr>
                <w:rFonts w:ascii="Times New Roman" w:eastAsia="Times New Roman" w:hAnsi="Times New Roman" w:cs="Times New Roman"/>
                <w:b/>
                <w:sz w:val="20"/>
                <w:szCs w:val="20"/>
              </w:rPr>
            </w:pPr>
            <w:r w:rsidRPr="00941382">
              <w:rPr>
                <w:rFonts w:ascii="Times New Roman" w:hAnsi="Times New Roman" w:cs="Times New Roman"/>
                <w:b/>
                <w:sz w:val="20"/>
                <w:szCs w:val="20"/>
              </w:rPr>
              <w:t>Разработка эпитаксиальных структур с долговременной стабильностью для световодов в диапазоне длин волн 650-950 нм.</w:t>
            </w:r>
          </w:p>
        </w:tc>
      </w:tr>
      <w:tr w:rsidR="003C4B5C" w:rsidRPr="00941382" w:rsidTr="003C4B5C">
        <w:trPr>
          <w:trHeight w:val="419"/>
        </w:trPr>
        <w:tc>
          <w:tcPr>
            <w:tcW w:w="3936" w:type="dxa"/>
          </w:tcPr>
          <w:p w:rsidR="003C4B5C" w:rsidRPr="00941382" w:rsidRDefault="003C4B5C" w:rsidP="003C4B5C">
            <w:pPr>
              <w:pStyle w:val="Default"/>
              <w:rPr>
                <w:sz w:val="20"/>
                <w:szCs w:val="20"/>
              </w:rPr>
            </w:pPr>
            <w:r w:rsidRPr="00941382">
              <w:rPr>
                <w:sz w:val="20"/>
                <w:szCs w:val="20"/>
              </w:rPr>
              <w:t xml:space="preserve">2.  </w:t>
            </w:r>
            <w:r w:rsidR="000A71CF">
              <w:rPr>
                <w:sz w:val="20"/>
                <w:szCs w:val="20"/>
              </w:rPr>
              <w:t xml:space="preserve"> </w:t>
            </w:r>
            <w:r w:rsidR="000A71CF">
              <w:rPr>
                <w:sz w:val="20"/>
                <w:szCs w:val="20"/>
              </w:rPr>
              <w:t>Аннотация проекта</w:t>
            </w:r>
          </w:p>
        </w:tc>
        <w:tc>
          <w:tcPr>
            <w:tcW w:w="6378" w:type="dxa"/>
          </w:tcPr>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На мировом рынке полупроводниковых светоизлучающих приборов особенно значимой в настоящее время является потребность в полупроводниковых излучателях повышенной прецизионности и надежности. В частности, высокая надежность, высокая точность задания длины волны электролюминесценции, гарантированная стабильность параметров в процессе всего срока эксплуатации требуется для использования светоизлучающих диодов в диагностических приборах персонализированной медицины, поскольку от качества исполнения этих приборов напрямую зависит состояние здоровья, иногда и жизнь пациента. Производители оптоэлектронных компонентов для приборов персонализированной медицины Западной Европы испытывают неудовлетворенную потребность в излучающем материале (эпитаксиальных структурах </w:t>
            </w:r>
            <w:r w:rsidRPr="00941382">
              <w:rPr>
                <w:rFonts w:ascii="Times New Roman" w:eastAsia="Times New Roman" w:hAnsi="Times New Roman" w:cs="Times New Roman"/>
                <w:sz w:val="20"/>
                <w:szCs w:val="20"/>
                <w:lang w:val="en-US"/>
              </w:rPr>
              <w:t>AlGaAs</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GaAs</w:t>
            </w:r>
            <w:r w:rsidRPr="00941382">
              <w:rPr>
                <w:rFonts w:ascii="Times New Roman" w:eastAsia="Times New Roman" w:hAnsi="Times New Roman" w:cs="Times New Roman"/>
                <w:sz w:val="20"/>
                <w:szCs w:val="20"/>
              </w:rPr>
              <w:t>) с высокой однородностью параметров по площади структуры, малом разбросе параметров в технологической партии структур и высокой стабильностью параметров в процессе эксплуатации.</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На </w:t>
            </w:r>
            <w:proofErr w:type="gramStart"/>
            <w:r w:rsidRPr="00941382">
              <w:rPr>
                <w:rFonts w:ascii="Times New Roman" w:eastAsia="Times New Roman" w:hAnsi="Times New Roman" w:cs="Times New Roman"/>
                <w:sz w:val="20"/>
                <w:szCs w:val="20"/>
              </w:rPr>
              <w:t>основе</w:t>
            </w:r>
            <w:proofErr w:type="gramEnd"/>
            <w:r w:rsidRPr="00941382">
              <w:rPr>
                <w:rFonts w:ascii="Times New Roman" w:eastAsia="Times New Roman" w:hAnsi="Times New Roman" w:cs="Times New Roman"/>
                <w:sz w:val="20"/>
                <w:szCs w:val="20"/>
              </w:rPr>
              <w:t xml:space="preserve"> разрабатываемой в ходе проекта линейки эпитаксиальных структур будут разработаны светодиодные излучатели красного и ближнего ИК-диапазона, обладающие прецизионными характеристиками и высокой устойчивостью к деградации, для применения в измерительных системах и медицинских приборах персонализированной медицины.</w:t>
            </w:r>
          </w:p>
        </w:tc>
      </w:tr>
      <w:tr w:rsidR="003C4B5C" w:rsidRPr="00941382" w:rsidTr="003C4B5C">
        <w:tc>
          <w:tcPr>
            <w:tcW w:w="3936" w:type="dxa"/>
          </w:tcPr>
          <w:p w:rsidR="003C4B5C" w:rsidRPr="00941382" w:rsidRDefault="003C4B5C" w:rsidP="003C4B5C">
            <w:pPr>
              <w:spacing w:before="12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3. Инновационность разрабатываемого проекта </w:t>
            </w:r>
          </w:p>
        </w:tc>
        <w:tc>
          <w:tcPr>
            <w:tcW w:w="6378" w:type="dxa"/>
          </w:tcPr>
          <w:p w:rsidR="003C4B5C" w:rsidRPr="00941382" w:rsidRDefault="003C4B5C" w:rsidP="003C4B5C">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531" style="position:absolute;left:0;text-align:left;margin-left:206pt;margin-top:17pt;width:7.15pt;height:8.25pt;z-index:25196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yS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No3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XnE9muAAAAAJAQAADwAAAGRycy9kb3ducmV2LnhtbEyPQU+DQBCF&#10;7yb+h82YeLO7BdooZWiMpiYeW3rxtsAWUHaWsEuL/nrHUz29TN7Lm+9l29n24mxG3zlCWC4UCEOV&#10;qztqEI7F7uERhA+aat07MgjfxsM2v73JdFq7C+3N+RAawSXkU43QhjCkUvqqNVb7hRsMsXdyo9WB&#10;z7GR9agvXG57GSm1llZ3xB9aPZiX1lRfh8kilF101D/74k3Zp10c3ufic/p4Rby/m583IIKZwzUM&#10;f/iMDjkzlW6i2oseIVlGvCUgxAkrB5JoHYMoEVZqBTLP5P8F+S8AAAD//wMAUEsBAi0AFAAGAAgA&#10;AAAhALaDOJL+AAAA4QEAABMAAAAAAAAAAAAAAAAAAAAAAFtDb250ZW50X1R5cGVzXS54bWxQSwEC&#10;LQAUAAYACAAAACEAOP0h/9YAAACUAQAACwAAAAAAAAAAAAAAAAAvAQAAX3JlbHMvLnJlbHNQSwEC&#10;LQAUAAYACAAAACEAVYuMkh4CAAA6BAAADgAAAAAAAAAAAAAAAAAuAgAAZHJzL2Uyb0RvYy54bWxQ&#10;SwECLQAUAAYACAAAACEAXnE9muAAAAAJAQAADwAAAAAAAAAAAAAAAAB4BAAAZHJzL2Rvd25yZXYu&#10;eG1sUEsFBgAAAAAEAAQA8wAAAIUFAAAAAA==&#10;"/>
              </w:pict>
            </w:r>
            <w:r w:rsidRPr="00941382">
              <w:rPr>
                <w:rFonts w:ascii="Times New Roman" w:eastAsia="Times New Roman" w:hAnsi="Times New Roman" w:cs="Times New Roman"/>
                <w:sz w:val="20"/>
                <w:szCs w:val="20"/>
              </w:rPr>
              <w:t>Патент на изобретение №2488911 от 27.07.2013</w:t>
            </w:r>
          </w:p>
          <w:p w:rsidR="003C4B5C" w:rsidRPr="00941382" w:rsidRDefault="003C4B5C" w:rsidP="003C4B5C">
            <w:pPr>
              <w:pStyle w:val="a5"/>
              <w:numPr>
                <w:ilvl w:val="0"/>
                <w:numId w:val="4"/>
              </w:num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Патент на изобретение №2155316 от 13.03.2014</w:t>
            </w:r>
          </w:p>
          <w:p w:rsidR="003C4B5C" w:rsidRPr="00941382" w:rsidRDefault="003C4B5C" w:rsidP="003C4B5C">
            <w:pPr>
              <w:pStyle w:val="a5"/>
              <w:numPr>
                <w:ilvl w:val="0"/>
                <w:numId w:val="4"/>
              </w:numPr>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w:pict>
                <v:rect id="_x0000_s1532" style="position:absolute;left:0;text-align:left;margin-left:208.2pt;margin-top:15.85pt;width:7.15pt;height:8.2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YuHgIAADo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V5xZ0VGJ&#10;vpBowjZGsasoT+98QVGP7gFjgt7dg/zumYV1S1HqFhH6VomKSI1jfPbiQTQ8PWXb/iNUhC52AZJS&#10;hxq7CEgasEMqyPFcEHUITNLldb7IZ5xJ8ozz6Xw+Sx+I4vmtQx/eK+hYPJQciXnCFvt7HyIXUTyH&#10;JO5gdLXRxiQDm+3aINsLao1NWid0fxlmLOuJyGwyS8gvfP4SIk/rbxCdDtTjRnclX5yDRBFFe2er&#10;1IFBaDOcibKxJxWjcEMBtlAdSUSEoYFp4OjQAv7krKfmLbn/sROoODMfLBXiejydxm5PxnQ2n5CB&#10;l57tpUdYSVAlD5wNx3UYJmTnUDct/TROuVu4peLVOikbCzuwOpGlBk2Cn4YpTsClnaJ+jfzqCQAA&#10;//8DAFBLAwQUAAYACAAAACEApDuALN4AAAAJAQAADwAAAGRycy9kb3ducmV2LnhtbEyPTU/DMAyG&#10;70j8h8hI3Fj6pTFK0wmBhsRx6y7c0sa0hcapmnQr/HrMid1ey49ePy62ix3ECSffO1IQryIQSI0z&#10;PbUKjtXubgPCB01GD45QwTd62JbXV4XOjTvTHk+H0AouIZ9rBV0IYy6lbzq02q/ciMS7DzdZHXic&#10;WmkmfeZyO8gkitbS6p74QqdHfO6w+TrMVkHdJ0f9s69eI/uwS8PbUn3O7y9K3d4sT48gAi7hH4Y/&#10;fVaHkp1qN5PxYlCQxeuMUQVpfA+CgSyNONQcNgnIspCXH5S/AAAA//8DAFBLAQItABQABgAIAAAA&#10;IQC2gziS/gAAAOEBAAATAAAAAAAAAAAAAAAAAAAAAABbQ29udGVudF9UeXBlc10ueG1sUEsBAi0A&#10;FAAGAAgAAAAhADj9If/WAAAAlAEAAAsAAAAAAAAAAAAAAAAALwEAAF9yZWxzLy5yZWxzUEsBAi0A&#10;FAAGAAgAAAAhAIl3Bi4eAgAAOgQAAA4AAAAAAAAAAAAAAAAALgIAAGRycy9lMm9Eb2MueG1sUEsB&#10;Ai0AFAAGAAgAAAAhAKQ7gCzeAAAACQEAAA8AAAAAAAAAAAAAAAAAeAQAAGRycy9kb3ducmV2Lnht&#10;bFBLBQYAAAAABAAEAPMAAACDBQAAAAA=&#10;"/>
              </w:pict>
            </w:r>
            <w:r w:rsidRPr="00941382">
              <w:rPr>
                <w:rFonts w:ascii="Times New Roman" w:eastAsia="Times New Roman" w:hAnsi="Times New Roman" w:cs="Times New Roman"/>
                <w:sz w:val="20"/>
                <w:szCs w:val="20"/>
              </w:rPr>
              <w:t>Заявка на патент №2015112975 от 09.04.2015</w:t>
            </w:r>
          </w:p>
        </w:tc>
      </w:tr>
      <w:tr w:rsidR="003C4B5C" w:rsidRPr="00941382" w:rsidTr="003C4B5C">
        <w:tc>
          <w:tcPr>
            <w:tcW w:w="3936" w:type="dxa"/>
          </w:tcPr>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4. Описание конечного продукта /технологии  с позиции отличительных особенностей в сравнении с аналогами </w:t>
            </w:r>
          </w:p>
        </w:tc>
        <w:tc>
          <w:tcPr>
            <w:tcW w:w="6378" w:type="dxa"/>
          </w:tcPr>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В ходе выполнения НИОКР будут разработаны эпитаксиальные структуры на основе системы </w:t>
            </w:r>
            <w:r w:rsidRPr="00941382">
              <w:rPr>
                <w:rFonts w:ascii="Times New Roman" w:eastAsia="Times New Roman" w:hAnsi="Times New Roman" w:cs="Times New Roman"/>
                <w:sz w:val="20"/>
                <w:szCs w:val="20"/>
                <w:lang w:val="en-US"/>
              </w:rPr>
              <w:t>AlGaAs</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GaAs</w:t>
            </w:r>
            <w:r w:rsidRPr="00941382">
              <w:rPr>
                <w:rFonts w:ascii="Times New Roman" w:eastAsia="Times New Roman" w:hAnsi="Times New Roman" w:cs="Times New Roman"/>
                <w:sz w:val="20"/>
                <w:szCs w:val="20"/>
              </w:rPr>
              <w:t xml:space="preserve"> с улучшенными эксплуатационными характеристиками, обеспечивающими высокую надежность и долговременную стабильность параметров светодиодов в диапазоне длин волн излучения 650-950 нм.</w:t>
            </w:r>
          </w:p>
        </w:tc>
      </w:tr>
      <w:tr w:rsidR="003C4B5C" w:rsidRPr="00941382" w:rsidTr="003C4B5C">
        <w:tc>
          <w:tcPr>
            <w:tcW w:w="3936" w:type="dxa"/>
          </w:tcPr>
          <w:p w:rsidR="003C4B5C" w:rsidRPr="00941382" w:rsidRDefault="003C4B5C" w:rsidP="003C4B5C">
            <w:pPr>
              <w:spacing w:before="120" w:after="12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5. Текущая стадия разработки проекта</w:t>
            </w:r>
          </w:p>
        </w:tc>
        <w:tc>
          <w:tcPr>
            <w:tcW w:w="6378" w:type="dxa"/>
          </w:tcPr>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С октября 2014 года </w:t>
            </w:r>
            <w:proofErr w:type="gramStart"/>
            <w:r w:rsidRPr="00941382">
              <w:rPr>
                <w:rFonts w:ascii="Times New Roman" w:eastAsia="Times New Roman" w:hAnsi="Times New Roman" w:cs="Times New Roman"/>
                <w:sz w:val="20"/>
                <w:szCs w:val="20"/>
              </w:rPr>
              <w:t>выполнены</w:t>
            </w:r>
            <w:proofErr w:type="gramEnd"/>
            <w:r w:rsidRPr="00941382">
              <w:rPr>
                <w:rFonts w:ascii="Times New Roman" w:eastAsia="Times New Roman" w:hAnsi="Times New Roman" w:cs="Times New Roman"/>
                <w:sz w:val="20"/>
                <w:szCs w:val="20"/>
              </w:rPr>
              <w:t xml:space="preserve"> 3 этапа работ по контракту.</w:t>
            </w:r>
          </w:p>
        </w:tc>
      </w:tr>
      <w:tr w:rsidR="003C4B5C" w:rsidRPr="00941382" w:rsidTr="003C4B5C">
        <w:tc>
          <w:tcPr>
            <w:tcW w:w="3936" w:type="dxa"/>
          </w:tcPr>
          <w:p w:rsidR="003C4B5C" w:rsidRPr="00941382" w:rsidRDefault="003C4B5C" w:rsidP="003C4B5C">
            <w:pPr>
              <w:spacing w:before="120" w:after="12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6378" w:type="dxa"/>
          </w:tcPr>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 </w:t>
            </w:r>
            <w:r w:rsidRPr="00941382">
              <w:rPr>
                <w:rFonts w:ascii="Times New Roman" w:eastAsia="Times New Roman" w:hAnsi="Times New Roman" w:cs="Times New Roman"/>
                <w:b/>
                <w:sz w:val="20"/>
                <w:szCs w:val="20"/>
              </w:rPr>
              <w:t>Патент на изобретение</w:t>
            </w:r>
            <w:r w:rsidRPr="00941382">
              <w:rPr>
                <w:rFonts w:ascii="Times New Roman" w:eastAsia="Times New Roman" w:hAnsi="Times New Roman" w:cs="Times New Roman"/>
                <w:sz w:val="20"/>
                <w:szCs w:val="20"/>
              </w:rPr>
              <w:t xml:space="preserve"> №2488911 от 27.07.2013 с приоритетом 19.03.2012</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«Способ изготовления полупроводниковой </w:t>
            </w:r>
            <w:r w:rsidRPr="00941382">
              <w:rPr>
                <w:rFonts w:ascii="Times New Roman" w:eastAsia="Times New Roman" w:hAnsi="Times New Roman" w:cs="Times New Roman"/>
                <w:sz w:val="20"/>
                <w:szCs w:val="20"/>
                <w:lang w:val="en-US"/>
              </w:rPr>
              <w:t>p</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i</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n</w:t>
            </w:r>
            <w:r w:rsidRPr="00941382">
              <w:rPr>
                <w:rFonts w:ascii="Times New Roman" w:eastAsia="Times New Roman" w:hAnsi="Times New Roman" w:cs="Times New Roman"/>
                <w:sz w:val="20"/>
                <w:szCs w:val="20"/>
              </w:rPr>
              <w:t xml:space="preserve"> структуры на основе соединений </w:t>
            </w:r>
            <w:r w:rsidRPr="00941382">
              <w:rPr>
                <w:rFonts w:ascii="Times New Roman" w:eastAsia="Times New Roman" w:hAnsi="Times New Roman" w:cs="Times New Roman"/>
                <w:sz w:val="20"/>
                <w:szCs w:val="20"/>
                <w:lang w:val="en-US"/>
              </w:rPr>
              <w:t>gaas</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gaaals</w:t>
            </w:r>
            <w:r w:rsidRPr="00941382">
              <w:rPr>
                <w:rFonts w:ascii="Times New Roman" w:eastAsia="Times New Roman" w:hAnsi="Times New Roman" w:cs="Times New Roman"/>
                <w:sz w:val="20"/>
                <w:szCs w:val="20"/>
              </w:rPr>
              <w:t xml:space="preserve"> методом жидкостной эпитаксии»</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Меерович Л.А., Крюков Е.В., Титивкин К.А., Крюков В.Л., Стрельченко С.С.</w:t>
            </w:r>
          </w:p>
          <w:p w:rsidR="003C4B5C" w:rsidRPr="00941382" w:rsidRDefault="003C4B5C" w:rsidP="003C4B5C">
            <w:pPr>
              <w:rPr>
                <w:rFonts w:ascii="Times New Roman" w:eastAsia="Times New Roman" w:hAnsi="Times New Roman" w:cs="Times New Roman"/>
                <w:sz w:val="20"/>
                <w:szCs w:val="20"/>
              </w:rPr>
            </w:pP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 </w:t>
            </w:r>
            <w:r w:rsidRPr="00941382">
              <w:rPr>
                <w:rFonts w:ascii="Times New Roman" w:eastAsia="Times New Roman" w:hAnsi="Times New Roman" w:cs="Times New Roman"/>
                <w:b/>
                <w:sz w:val="20"/>
                <w:szCs w:val="20"/>
              </w:rPr>
              <w:t>Патент на изобретение</w:t>
            </w:r>
            <w:r w:rsidRPr="00941382">
              <w:rPr>
                <w:rFonts w:ascii="Times New Roman" w:eastAsia="Times New Roman" w:hAnsi="Times New Roman" w:cs="Times New Roman"/>
                <w:sz w:val="20"/>
                <w:szCs w:val="20"/>
              </w:rPr>
              <w:t xml:space="preserve"> №2155316 от 13.03.2014 с приоритетом 22.04.2013</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«Устройство для жидкофазной эпитаксии многослойных полупроводниковых структур»</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Крюков В.Л., Крюков Е.В., Меерович Л.А., Николаенко А.М., Стрельченко С.С., Титивкин К.А.</w:t>
            </w:r>
          </w:p>
          <w:p w:rsidR="003C4B5C" w:rsidRPr="00941382" w:rsidRDefault="003C4B5C" w:rsidP="003C4B5C">
            <w:pPr>
              <w:rPr>
                <w:rFonts w:ascii="Times New Roman" w:eastAsia="Times New Roman" w:hAnsi="Times New Roman" w:cs="Times New Roman"/>
                <w:sz w:val="20"/>
                <w:szCs w:val="20"/>
              </w:rPr>
            </w:pP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 </w:t>
            </w:r>
            <w:r w:rsidRPr="00941382">
              <w:rPr>
                <w:rFonts w:ascii="Times New Roman" w:eastAsia="Times New Roman" w:hAnsi="Times New Roman" w:cs="Times New Roman"/>
                <w:b/>
                <w:sz w:val="20"/>
                <w:szCs w:val="20"/>
              </w:rPr>
              <w:t>Заявка на патент</w:t>
            </w:r>
            <w:r w:rsidRPr="00941382">
              <w:rPr>
                <w:rFonts w:ascii="Times New Roman" w:eastAsia="Times New Roman" w:hAnsi="Times New Roman" w:cs="Times New Roman"/>
                <w:sz w:val="20"/>
                <w:szCs w:val="20"/>
              </w:rPr>
              <w:t xml:space="preserve"> №2015112975</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подана 09.04.2015</w:t>
            </w:r>
          </w:p>
        </w:tc>
      </w:tr>
      <w:tr w:rsidR="003C4B5C" w:rsidRPr="00941382" w:rsidTr="003C4B5C">
        <w:trPr>
          <w:trHeight w:val="735"/>
        </w:trPr>
        <w:tc>
          <w:tcPr>
            <w:tcW w:w="3936" w:type="dxa"/>
          </w:tcPr>
          <w:p w:rsidR="003C4B5C" w:rsidRPr="00941382" w:rsidRDefault="003C4B5C" w:rsidP="003C4B5C">
            <w:pPr>
              <w:spacing w:before="120" w:after="12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7.Рынки сбыта (региональный, межрегиональный, международный)</w:t>
            </w:r>
          </w:p>
        </w:tc>
        <w:tc>
          <w:tcPr>
            <w:tcW w:w="6378" w:type="dxa"/>
          </w:tcPr>
          <w:p w:rsidR="003C4B5C" w:rsidRPr="00941382" w:rsidRDefault="003C4B5C" w:rsidP="003C4B5C">
            <w:pPr>
              <w:pStyle w:val="a5"/>
              <w:jc w:val="center"/>
              <w:rPr>
                <w:rFonts w:ascii="Times New Roman" w:eastAsia="Times New Roman" w:hAnsi="Times New Roman" w:cs="Times New Roman"/>
                <w:b/>
                <w:sz w:val="20"/>
                <w:szCs w:val="20"/>
              </w:rPr>
            </w:pPr>
            <w:r w:rsidRPr="00941382">
              <w:rPr>
                <w:rFonts w:ascii="Times New Roman" w:eastAsia="Times New Roman" w:hAnsi="Times New Roman" w:cs="Times New Roman"/>
                <w:sz w:val="20"/>
                <w:szCs w:val="20"/>
              </w:rPr>
              <w:t>Отечественный рынок оптоэлектроники, Европейские производители оптоэлектроники</w:t>
            </w:r>
          </w:p>
        </w:tc>
      </w:tr>
      <w:tr w:rsidR="003C4B5C" w:rsidRPr="00941382" w:rsidTr="003C4B5C">
        <w:trPr>
          <w:trHeight w:val="793"/>
        </w:trPr>
        <w:tc>
          <w:tcPr>
            <w:tcW w:w="3936" w:type="dxa"/>
          </w:tcPr>
          <w:p w:rsidR="003C4B5C" w:rsidRPr="00941382" w:rsidRDefault="003C4B5C" w:rsidP="003C4B5C">
            <w:pPr>
              <w:spacing w:before="120" w:after="12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6378" w:type="dxa"/>
          </w:tcPr>
          <w:p w:rsidR="003C4B5C" w:rsidRPr="00941382" w:rsidRDefault="003C4B5C" w:rsidP="003C4B5C">
            <w:pPr>
              <w:jc w:val="cente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АО «Протон», г. Орел, </w:t>
            </w:r>
          </w:p>
          <w:p w:rsidR="003C4B5C" w:rsidRPr="00941382" w:rsidRDefault="003C4B5C" w:rsidP="003C4B5C">
            <w:pPr>
              <w:jc w:val="cente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АО «НИИПП», г. Томск </w:t>
            </w:r>
          </w:p>
        </w:tc>
      </w:tr>
      <w:tr w:rsidR="003C4B5C" w:rsidRPr="00941382" w:rsidTr="003C4B5C">
        <w:tc>
          <w:tcPr>
            <w:tcW w:w="3936" w:type="dxa"/>
          </w:tcPr>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9.Основные экономические параметры</w:t>
            </w:r>
          </w:p>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 9.1 объемы финансирования (сумма в руб.)  </w:t>
            </w:r>
          </w:p>
          <w:p w:rsidR="003C4B5C" w:rsidRPr="00941382" w:rsidRDefault="003C4B5C" w:rsidP="003C4B5C">
            <w:pPr>
              <w:autoSpaceDE w:val="0"/>
              <w:autoSpaceDN w:val="0"/>
              <w:adjustRightInd w:val="0"/>
              <w:rPr>
                <w:rFonts w:ascii="Times New Roman" w:eastAsia="Times New Roman" w:hAnsi="Times New Roman" w:cs="Times New Roman"/>
                <w:sz w:val="20"/>
                <w:szCs w:val="20"/>
              </w:rPr>
            </w:pPr>
          </w:p>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9.2 источники финансирования</w:t>
            </w:r>
            <w:r w:rsidRPr="00941382">
              <w:rPr>
                <w:rFonts w:ascii="Times New Roman" w:hAnsi="Times New Roman" w:cs="Times New Roman"/>
                <w:color w:val="FF0000"/>
                <w:sz w:val="20"/>
                <w:szCs w:val="20"/>
              </w:rPr>
              <w:t xml:space="preserve"> </w:t>
            </w:r>
            <w:r w:rsidRPr="00941382">
              <w:rPr>
                <w:rFonts w:ascii="Times New Roman" w:hAnsi="Times New Roman" w:cs="Times New Roman"/>
                <w:sz w:val="20"/>
                <w:szCs w:val="20"/>
              </w:rPr>
              <w:t>(с указанием наименования  конкретных источников по каждому из отмеченных пунктов)</w:t>
            </w:r>
          </w:p>
          <w:p w:rsidR="003C4B5C" w:rsidRPr="00941382" w:rsidRDefault="003C4B5C" w:rsidP="003C4B5C">
            <w:pPr>
              <w:autoSpaceDE w:val="0"/>
              <w:autoSpaceDN w:val="0"/>
              <w:adjustRightInd w:val="0"/>
              <w:rPr>
                <w:rFonts w:ascii="Times New Roman" w:hAnsi="Times New Roman" w:cs="Times New Roman"/>
                <w:sz w:val="20"/>
                <w:szCs w:val="20"/>
              </w:rPr>
            </w:pPr>
            <w:r w:rsidRPr="00941382">
              <w:rPr>
                <w:rFonts w:ascii="Times New Roman" w:hAnsi="Times New Roman" w:cs="Times New Roman"/>
                <w:sz w:val="20"/>
                <w:szCs w:val="20"/>
              </w:rPr>
              <w:t xml:space="preserve"> </w:t>
            </w:r>
          </w:p>
          <w:p w:rsidR="003C4B5C" w:rsidRPr="00941382" w:rsidRDefault="003C4B5C" w:rsidP="003C4B5C">
            <w:pPr>
              <w:autoSpaceDE w:val="0"/>
              <w:autoSpaceDN w:val="0"/>
              <w:adjustRightInd w:val="0"/>
              <w:rPr>
                <w:rFonts w:ascii="Times New Roman" w:hAnsi="Times New Roman" w:cs="Times New Roman"/>
                <w:sz w:val="20"/>
                <w:szCs w:val="20"/>
              </w:rPr>
            </w:pPr>
          </w:p>
          <w:p w:rsidR="003C4B5C" w:rsidRPr="00941382" w:rsidRDefault="003C4B5C" w:rsidP="003C4B5C">
            <w:pPr>
              <w:autoSpaceDE w:val="0"/>
              <w:autoSpaceDN w:val="0"/>
              <w:adjustRightInd w:val="0"/>
              <w:rPr>
                <w:rFonts w:ascii="Times New Roman" w:hAnsi="Times New Roman" w:cs="Times New Roman"/>
                <w:sz w:val="20"/>
                <w:szCs w:val="20"/>
              </w:rPr>
            </w:pPr>
          </w:p>
          <w:p w:rsidR="003C4B5C" w:rsidRPr="00941382" w:rsidRDefault="003C4B5C" w:rsidP="003C4B5C">
            <w:pPr>
              <w:autoSpaceDE w:val="0"/>
              <w:autoSpaceDN w:val="0"/>
              <w:adjustRightInd w:val="0"/>
              <w:rPr>
                <w:rFonts w:ascii="Times New Roman" w:hAnsi="Times New Roman" w:cs="Times New Roman"/>
                <w:sz w:val="20"/>
                <w:szCs w:val="20"/>
              </w:rPr>
            </w:pPr>
          </w:p>
          <w:p w:rsidR="003C4B5C" w:rsidRPr="00941382" w:rsidRDefault="003C4B5C" w:rsidP="003C4B5C">
            <w:pPr>
              <w:autoSpaceDE w:val="0"/>
              <w:autoSpaceDN w:val="0"/>
              <w:adjustRightInd w:val="0"/>
              <w:rPr>
                <w:rFonts w:ascii="Times New Roman" w:hAnsi="Times New Roman" w:cs="Times New Roman"/>
                <w:sz w:val="20"/>
                <w:szCs w:val="20"/>
              </w:rPr>
            </w:pPr>
          </w:p>
          <w:p w:rsidR="003C4B5C" w:rsidRPr="00941382" w:rsidRDefault="003C4B5C" w:rsidP="003C4B5C">
            <w:pPr>
              <w:autoSpaceDE w:val="0"/>
              <w:autoSpaceDN w:val="0"/>
              <w:adjustRightInd w:val="0"/>
              <w:rPr>
                <w:rFonts w:ascii="Times New Roman" w:hAnsi="Times New Roman" w:cs="Times New Roman"/>
                <w:sz w:val="20"/>
                <w:szCs w:val="20"/>
              </w:rPr>
            </w:pPr>
          </w:p>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hAnsi="Times New Roman" w:cs="Times New Roman"/>
                <w:sz w:val="20"/>
                <w:szCs w:val="20"/>
              </w:rPr>
              <w:t xml:space="preserve">9.3 наличие  собственных средств, для инвестирования в проект </w:t>
            </w:r>
            <w:r w:rsidRPr="00941382">
              <w:rPr>
                <w:rFonts w:ascii="Times New Roman" w:eastAsia="Times New Roman" w:hAnsi="Times New Roman" w:cs="Times New Roman"/>
                <w:sz w:val="20"/>
                <w:szCs w:val="20"/>
              </w:rPr>
              <w:t xml:space="preserve">(сумма в руб.); </w:t>
            </w:r>
          </w:p>
          <w:p w:rsidR="003C4B5C" w:rsidRPr="00941382" w:rsidRDefault="003C4B5C" w:rsidP="003C4B5C">
            <w:pPr>
              <w:autoSpaceDE w:val="0"/>
              <w:autoSpaceDN w:val="0"/>
              <w:adjustRightInd w:val="0"/>
              <w:rPr>
                <w:rFonts w:ascii="Times New Roman" w:eastAsia="Times New Roman" w:hAnsi="Times New Roman" w:cs="Times New Roman"/>
                <w:sz w:val="20"/>
                <w:szCs w:val="20"/>
              </w:rPr>
            </w:pPr>
          </w:p>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9.4  наличие бизнес плана, если да, то указать, кем разработан</w:t>
            </w:r>
          </w:p>
        </w:tc>
        <w:tc>
          <w:tcPr>
            <w:tcW w:w="6378" w:type="dxa"/>
          </w:tcPr>
          <w:p w:rsidR="003C4B5C" w:rsidRPr="00941382" w:rsidRDefault="003C4B5C" w:rsidP="003C4B5C">
            <w:pPr>
              <w:rPr>
                <w:rFonts w:ascii="Times New Roman" w:eastAsia="Times New Roman" w:hAnsi="Times New Roman" w:cs="Times New Roman"/>
                <w:b/>
                <w:sz w:val="20"/>
                <w:szCs w:val="20"/>
              </w:rPr>
            </w:pP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    </w:t>
            </w: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941382">
              <w:rPr>
                <w:rFonts w:ascii="Times New Roman" w:eastAsia="Times New Roman" w:hAnsi="Times New Roman" w:cs="Times New Roman"/>
                <w:sz w:val="20"/>
                <w:szCs w:val="20"/>
              </w:rPr>
              <w:t>__16 млн. руб._______________</w:t>
            </w:r>
          </w:p>
          <w:p w:rsidR="003C4B5C" w:rsidRPr="00941382" w:rsidRDefault="003C4B5C" w:rsidP="003C4B5C">
            <w:pPr>
              <w:rPr>
                <w:rFonts w:ascii="Times New Roman" w:eastAsia="Times New Roman" w:hAnsi="Times New Roman" w:cs="Times New Roman"/>
                <w:sz w:val="20"/>
                <w:szCs w:val="20"/>
              </w:rPr>
            </w:pPr>
          </w:p>
          <w:p w:rsidR="003C4B5C" w:rsidRPr="00941382" w:rsidRDefault="003C4B5C" w:rsidP="003C4B5C">
            <w:pPr>
              <w:pStyle w:val="a5"/>
              <w:numPr>
                <w:ilvl w:val="0"/>
                <w:numId w:val="25"/>
              </w:numPr>
              <w:rPr>
                <w:rFonts w:ascii="Times New Roman" w:eastAsia="Times New Roman" w:hAnsi="Times New Roman" w:cs="Times New Roman"/>
                <w:b/>
                <w:sz w:val="20"/>
                <w:szCs w:val="20"/>
              </w:rPr>
            </w:pPr>
            <w:r w:rsidRPr="00941382">
              <w:rPr>
                <w:rFonts w:ascii="Times New Roman" w:eastAsia="Times New Roman" w:hAnsi="Times New Roman" w:cs="Times New Roman"/>
                <w:b/>
                <w:sz w:val="20"/>
                <w:szCs w:val="20"/>
              </w:rPr>
              <w:lastRenderedPageBreak/>
              <w:t>Средства внебюджетных фондов</w:t>
            </w:r>
          </w:p>
          <w:p w:rsidR="003C4B5C" w:rsidRPr="00941382" w:rsidRDefault="003C4B5C" w:rsidP="003C4B5C">
            <w:pPr>
              <w:ind w:left="360"/>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 xml:space="preserve">(Фонд содействия развитию малых форм предприятий в научно-технической сфере, Контракт №12609р/24381 от 26.09.14г. в рамках международной программы </w:t>
            </w:r>
            <w:r w:rsidRPr="00941382">
              <w:rPr>
                <w:rFonts w:ascii="Times New Roman" w:eastAsia="Times New Roman" w:hAnsi="Times New Roman" w:cs="Times New Roman"/>
                <w:sz w:val="20"/>
                <w:szCs w:val="20"/>
                <w:lang w:val="en-US"/>
              </w:rPr>
              <w:t>ERA</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SME</w:t>
            </w:r>
            <w:r w:rsidRPr="00941382">
              <w:rPr>
                <w:rFonts w:ascii="Times New Roman" w:eastAsia="Times New Roman" w:hAnsi="Times New Roman" w:cs="Times New Roman"/>
                <w:sz w:val="20"/>
                <w:szCs w:val="20"/>
              </w:rPr>
              <w:t xml:space="preserve"> должны получить 8 млн</w:t>
            </w:r>
            <w:proofErr w:type="gramStart"/>
            <w:r w:rsidRPr="00941382">
              <w:rPr>
                <w:rFonts w:ascii="Times New Roman" w:eastAsia="Times New Roman" w:hAnsi="Times New Roman" w:cs="Times New Roman"/>
                <w:sz w:val="20"/>
                <w:szCs w:val="20"/>
              </w:rPr>
              <w:t>.р</w:t>
            </w:r>
            <w:proofErr w:type="gramEnd"/>
            <w:r w:rsidRPr="00941382">
              <w:rPr>
                <w:rFonts w:ascii="Times New Roman" w:eastAsia="Times New Roman" w:hAnsi="Times New Roman" w:cs="Times New Roman"/>
                <w:sz w:val="20"/>
                <w:szCs w:val="20"/>
              </w:rPr>
              <w:t>уб.)</w:t>
            </w:r>
          </w:p>
          <w:p w:rsidR="003C4B5C" w:rsidRPr="00941382" w:rsidRDefault="003C4B5C" w:rsidP="003C4B5C">
            <w:pPr>
              <w:ind w:left="360"/>
              <w:rPr>
                <w:rFonts w:ascii="Times New Roman" w:eastAsia="Times New Roman" w:hAnsi="Times New Roman" w:cs="Times New Roman"/>
                <w:sz w:val="20"/>
                <w:szCs w:val="20"/>
              </w:rPr>
            </w:pPr>
          </w:p>
          <w:p w:rsidR="003C4B5C" w:rsidRPr="00941382" w:rsidRDefault="003C4B5C" w:rsidP="003C4B5C">
            <w:pPr>
              <w:rPr>
                <w:rFonts w:ascii="Times New Roman" w:eastAsia="Times New Roman" w:hAnsi="Times New Roman" w:cs="Times New Roman"/>
                <w:sz w:val="20"/>
                <w:szCs w:val="20"/>
              </w:rPr>
            </w:pPr>
          </w:p>
          <w:p w:rsidR="003C4B5C" w:rsidRPr="00941382" w:rsidRDefault="003C4B5C" w:rsidP="003C4B5C">
            <w:pPr>
              <w:ind w:left="420"/>
              <w:rPr>
                <w:rFonts w:ascii="Times New Roman" w:eastAsia="Times New Roman" w:hAnsi="Times New Roman" w:cs="Times New Roman"/>
                <w:sz w:val="20"/>
                <w:szCs w:val="20"/>
              </w:rPr>
            </w:pPr>
          </w:p>
          <w:p w:rsidR="003C4B5C" w:rsidRDefault="003C4B5C" w:rsidP="003C4B5C">
            <w:pPr>
              <w:ind w:left="420"/>
              <w:rPr>
                <w:rFonts w:ascii="Times New Roman" w:eastAsia="Times New Roman" w:hAnsi="Times New Roman" w:cs="Times New Roman"/>
                <w:b/>
                <w:sz w:val="20"/>
                <w:szCs w:val="20"/>
              </w:rPr>
            </w:pPr>
          </w:p>
          <w:p w:rsidR="003C4B5C" w:rsidRPr="00941382" w:rsidRDefault="003C4B5C" w:rsidP="003C4B5C">
            <w:pPr>
              <w:ind w:left="420"/>
              <w:rPr>
                <w:rFonts w:ascii="Times New Roman" w:eastAsia="Times New Roman" w:hAnsi="Times New Roman" w:cs="Times New Roman"/>
                <w:sz w:val="20"/>
                <w:szCs w:val="20"/>
              </w:rPr>
            </w:pPr>
            <w:r w:rsidRPr="00941382">
              <w:rPr>
                <w:rFonts w:ascii="Times New Roman" w:eastAsia="Times New Roman" w:hAnsi="Times New Roman" w:cs="Times New Roman"/>
                <w:b/>
                <w:sz w:val="20"/>
                <w:szCs w:val="20"/>
              </w:rPr>
              <w:t>Собственные средства</w:t>
            </w:r>
            <w:r w:rsidRPr="00941382">
              <w:rPr>
                <w:rFonts w:ascii="Times New Roman" w:eastAsia="Times New Roman" w:hAnsi="Times New Roman" w:cs="Times New Roman"/>
                <w:sz w:val="20"/>
                <w:szCs w:val="20"/>
              </w:rPr>
              <w:t xml:space="preserve"> - 8 млн</w:t>
            </w:r>
            <w:proofErr w:type="gramStart"/>
            <w:r w:rsidRPr="00941382">
              <w:rPr>
                <w:rFonts w:ascii="Times New Roman" w:eastAsia="Times New Roman" w:hAnsi="Times New Roman" w:cs="Times New Roman"/>
                <w:sz w:val="20"/>
                <w:szCs w:val="20"/>
              </w:rPr>
              <w:t>.р</w:t>
            </w:r>
            <w:proofErr w:type="gramEnd"/>
            <w:r w:rsidRPr="00941382">
              <w:rPr>
                <w:rFonts w:ascii="Times New Roman" w:eastAsia="Times New Roman" w:hAnsi="Times New Roman" w:cs="Times New Roman"/>
                <w:sz w:val="20"/>
                <w:szCs w:val="20"/>
              </w:rPr>
              <w:t xml:space="preserve">уб.  </w:t>
            </w:r>
            <m:oMath>
              <m:r>
                <w:rPr>
                  <w:rFonts w:ascii="Cambria Math" w:eastAsia="Times New Roman" w:hAnsi="Cambria Math" w:cs="Times New Roman"/>
                  <w:sz w:val="20"/>
                  <w:szCs w:val="20"/>
                </w:rPr>
                <m:t xml:space="preserve">    </m:t>
              </m:r>
            </m:oMath>
          </w:p>
          <w:p w:rsidR="003C4B5C" w:rsidRPr="00941382" w:rsidRDefault="003C4B5C" w:rsidP="003C4B5C">
            <w:pPr>
              <w:rPr>
                <w:rFonts w:ascii="Times New Roman" w:eastAsia="Times New Roman" w:hAnsi="Times New Roman" w:cs="Times New Roman"/>
                <w:sz w:val="20"/>
                <w:szCs w:val="20"/>
              </w:rPr>
            </w:pPr>
            <w:r w:rsidRPr="00941382">
              <w:rPr>
                <w:rFonts w:ascii="Times New Roman" w:hAnsi="Times New Roman" w:cs="Times New Roman"/>
                <w:color w:val="000000"/>
                <w:sz w:val="20"/>
                <w:szCs w:val="20"/>
                <w:shd w:val="clear" w:color="auto" w:fill="FFFFFF"/>
              </w:rPr>
              <w:t xml:space="preserve">Бизнес-план собственный, с учетом рекомендаций Фонда содействия развитию малых форм предприятий в научно-технической  </w:t>
            </w:r>
            <w:proofErr w:type="gramStart"/>
            <w:r w:rsidRPr="00941382">
              <w:rPr>
                <w:rFonts w:ascii="Times New Roman" w:hAnsi="Times New Roman" w:cs="Times New Roman"/>
                <w:color w:val="000000"/>
                <w:sz w:val="20"/>
                <w:szCs w:val="20"/>
                <w:shd w:val="clear" w:color="auto" w:fill="FFFFFF"/>
                <w:lang w:val="en-US"/>
              </w:rPr>
              <w:t>c</w:t>
            </w:r>
            <w:proofErr w:type="gramEnd"/>
            <w:r w:rsidRPr="00941382">
              <w:rPr>
                <w:rFonts w:ascii="Times New Roman" w:hAnsi="Times New Roman" w:cs="Times New Roman"/>
                <w:color w:val="000000"/>
                <w:sz w:val="20"/>
                <w:szCs w:val="20"/>
                <w:shd w:val="clear" w:color="auto" w:fill="FFFFFF"/>
              </w:rPr>
              <w:t>фере.</w:t>
            </w:r>
          </w:p>
        </w:tc>
      </w:tr>
      <w:tr w:rsidR="003C4B5C" w:rsidRPr="00941382" w:rsidTr="003C4B5C">
        <w:tc>
          <w:tcPr>
            <w:tcW w:w="3936" w:type="dxa"/>
          </w:tcPr>
          <w:p w:rsidR="003C4B5C" w:rsidRPr="00941382" w:rsidRDefault="003C4B5C" w:rsidP="003C4B5C">
            <w:pPr>
              <w:rPr>
                <w:rFonts w:ascii="Times New Roman" w:eastAsia="Times New Roman" w:hAnsi="Times New Roman" w:cs="Times New Roman"/>
                <w:b/>
                <w:sz w:val="20"/>
                <w:szCs w:val="20"/>
              </w:rPr>
            </w:pPr>
            <w:r w:rsidRPr="00941382">
              <w:rPr>
                <w:rFonts w:ascii="Times New Roman" w:eastAsia="Times New Roman" w:hAnsi="Times New Roman" w:cs="Times New Roman"/>
                <w:b/>
                <w:sz w:val="20"/>
                <w:szCs w:val="20"/>
              </w:rPr>
              <w:lastRenderedPageBreak/>
              <w:t>Контактная информация:</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Руководитель предприятия</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Адрес предприятия</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rPr>
              <w:t>Телефон, факс</w:t>
            </w:r>
          </w:p>
          <w:p w:rsidR="003C4B5C" w:rsidRPr="00941382" w:rsidRDefault="003C4B5C" w:rsidP="003C4B5C">
            <w:pPr>
              <w:rPr>
                <w:rFonts w:ascii="Times New Roman" w:eastAsia="Times New Roman" w:hAnsi="Times New Roman" w:cs="Times New Roman"/>
                <w:sz w:val="20"/>
                <w:szCs w:val="20"/>
              </w:rPr>
            </w:pPr>
            <w:r w:rsidRPr="00941382">
              <w:rPr>
                <w:rFonts w:ascii="Times New Roman" w:eastAsia="Times New Roman" w:hAnsi="Times New Roman" w:cs="Times New Roman"/>
                <w:sz w:val="20"/>
                <w:szCs w:val="20"/>
                <w:lang w:val="en-US"/>
              </w:rPr>
              <w:t>e</w:t>
            </w:r>
            <w:r w:rsidRPr="00941382">
              <w:rPr>
                <w:rFonts w:ascii="Times New Roman" w:eastAsia="Times New Roman" w:hAnsi="Times New Roman" w:cs="Times New Roman"/>
                <w:sz w:val="20"/>
                <w:szCs w:val="20"/>
              </w:rPr>
              <w:t>-</w:t>
            </w:r>
            <w:r w:rsidRPr="00941382">
              <w:rPr>
                <w:rFonts w:ascii="Times New Roman" w:eastAsia="Times New Roman" w:hAnsi="Times New Roman" w:cs="Times New Roman"/>
                <w:sz w:val="20"/>
                <w:szCs w:val="20"/>
                <w:lang w:val="en-US"/>
              </w:rPr>
              <w:t>mail</w:t>
            </w:r>
          </w:p>
        </w:tc>
        <w:tc>
          <w:tcPr>
            <w:tcW w:w="6378" w:type="dxa"/>
          </w:tcPr>
          <w:p w:rsidR="003C4B5C" w:rsidRDefault="003C4B5C" w:rsidP="003C4B5C">
            <w:pPr>
              <w:rPr>
                <w:rFonts w:ascii="Times New Roman" w:eastAsia="Times New Roman" w:hAnsi="Times New Roman" w:cs="Times New Roman"/>
                <w:b/>
                <w:sz w:val="20"/>
                <w:szCs w:val="20"/>
              </w:rPr>
            </w:pPr>
          </w:p>
          <w:p w:rsidR="003C4B5C" w:rsidRPr="003C4B5C" w:rsidRDefault="003C4B5C" w:rsidP="003C4B5C">
            <w:pPr>
              <w:rPr>
                <w:rFonts w:ascii="Times New Roman" w:eastAsia="Times New Roman" w:hAnsi="Times New Roman" w:cs="Times New Roman"/>
                <w:b/>
                <w:sz w:val="20"/>
                <w:szCs w:val="20"/>
              </w:rPr>
            </w:pPr>
            <w:r w:rsidRPr="003C4B5C">
              <w:rPr>
                <w:rFonts w:ascii="Times New Roman" w:eastAsia="Times New Roman" w:hAnsi="Times New Roman" w:cs="Times New Roman"/>
                <w:b/>
                <w:sz w:val="20"/>
                <w:szCs w:val="20"/>
              </w:rPr>
              <w:t>Николаенко Александр Михайлович</w:t>
            </w:r>
          </w:p>
          <w:p w:rsidR="003C4B5C" w:rsidRPr="003C4B5C" w:rsidRDefault="003C4B5C" w:rsidP="003C4B5C">
            <w:pPr>
              <w:rPr>
                <w:rFonts w:ascii="Times New Roman" w:eastAsia="Times New Roman" w:hAnsi="Times New Roman" w:cs="Times New Roman"/>
                <w:b/>
                <w:sz w:val="20"/>
                <w:szCs w:val="20"/>
              </w:rPr>
            </w:pPr>
            <w:r w:rsidRPr="003C4B5C">
              <w:rPr>
                <w:rFonts w:ascii="Times New Roman" w:eastAsia="Times New Roman" w:hAnsi="Times New Roman" w:cs="Times New Roman"/>
                <w:b/>
                <w:sz w:val="20"/>
                <w:szCs w:val="20"/>
              </w:rPr>
              <w:t>248033, г. Калуга, 2-ой Академический проезд, д.25</w:t>
            </w:r>
          </w:p>
          <w:p w:rsidR="003C4B5C" w:rsidRPr="003C4B5C" w:rsidRDefault="003C4B5C" w:rsidP="003C4B5C">
            <w:pPr>
              <w:rPr>
                <w:rFonts w:ascii="Times New Roman" w:eastAsia="Times New Roman" w:hAnsi="Times New Roman" w:cs="Times New Roman"/>
                <w:b/>
                <w:sz w:val="20"/>
                <w:szCs w:val="20"/>
              </w:rPr>
            </w:pPr>
            <w:r w:rsidRPr="003C4B5C">
              <w:rPr>
                <w:rFonts w:ascii="Times New Roman" w:eastAsia="Times New Roman" w:hAnsi="Times New Roman" w:cs="Times New Roman"/>
                <w:b/>
                <w:sz w:val="20"/>
                <w:szCs w:val="20"/>
              </w:rPr>
              <w:t>Тел. (4842) 500-591; факс: (4842) 500-593</w:t>
            </w:r>
          </w:p>
          <w:p w:rsidR="003C4B5C" w:rsidRPr="00941382" w:rsidRDefault="003C4B5C" w:rsidP="003C4B5C">
            <w:pPr>
              <w:autoSpaceDE w:val="0"/>
              <w:autoSpaceDN w:val="0"/>
              <w:adjustRightInd w:val="0"/>
              <w:rPr>
                <w:rFonts w:ascii="Times New Roman" w:eastAsia="Times New Roman" w:hAnsi="Times New Roman" w:cs="Times New Roman"/>
                <w:sz w:val="20"/>
                <w:szCs w:val="20"/>
              </w:rPr>
            </w:pPr>
            <w:r w:rsidRPr="003C4B5C">
              <w:rPr>
                <w:rFonts w:ascii="Times New Roman" w:eastAsia="Times New Roman" w:hAnsi="Times New Roman" w:cs="Times New Roman"/>
                <w:b/>
                <w:sz w:val="20"/>
                <w:szCs w:val="20"/>
                <w:lang w:val="en-US"/>
              </w:rPr>
              <w:t>e-mail</w:t>
            </w:r>
            <w:r w:rsidRPr="003C4B5C">
              <w:rPr>
                <w:rFonts w:ascii="Times New Roman" w:eastAsia="Times New Roman" w:hAnsi="Times New Roman" w:cs="Times New Roman"/>
                <w:b/>
                <w:sz w:val="20"/>
                <w:szCs w:val="20"/>
              </w:rPr>
              <w:t xml:space="preserve">: </w:t>
            </w:r>
            <w:hyperlink r:id="rId33" w:history="1">
              <w:r w:rsidRPr="003C4B5C">
                <w:rPr>
                  <w:rStyle w:val="aa"/>
                  <w:rFonts w:ascii="Times New Roman" w:hAnsi="Times New Roman" w:cs="Times New Roman"/>
                  <w:b/>
                  <w:sz w:val="20"/>
                  <w:szCs w:val="20"/>
                  <w:lang w:val="en-US"/>
                </w:rPr>
                <w:t>mega_epitech@elikor.com</w:t>
              </w:r>
            </w:hyperlink>
          </w:p>
        </w:tc>
      </w:tr>
    </w:tbl>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Pr="00941382" w:rsidRDefault="00941382" w:rsidP="00941382">
      <w:pPr>
        <w:spacing w:after="0" w:line="240" w:lineRule="auto"/>
        <w:ind w:left="567"/>
        <w:rPr>
          <w:rFonts w:ascii="Times New Roman" w:eastAsia="Times New Roman" w:hAnsi="Times New Roman" w:cs="Times New Roman"/>
          <w:b/>
          <w:sz w:val="20"/>
          <w:szCs w:val="20"/>
        </w:rPr>
      </w:pPr>
    </w:p>
    <w:p w:rsidR="00941382" w:rsidRDefault="00941382" w:rsidP="00941382">
      <w:pPr>
        <w:spacing w:after="0" w:line="240" w:lineRule="auto"/>
        <w:ind w:left="567"/>
        <w:rPr>
          <w:rFonts w:ascii="Times New Roman" w:eastAsia="Times New Roman" w:hAnsi="Times New Roman" w:cs="Times New Roman"/>
          <w:b/>
          <w:sz w:val="26"/>
          <w:szCs w:val="26"/>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3C4B5C" w:rsidRDefault="003C4B5C"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Default="00941382" w:rsidP="00941382">
      <w:pPr>
        <w:spacing w:after="0" w:line="240" w:lineRule="auto"/>
        <w:ind w:left="567"/>
        <w:rPr>
          <w:rFonts w:ascii="Times New Roman" w:eastAsia="Times New Roman" w:hAnsi="Times New Roman" w:cs="Times New Roman"/>
          <w:b/>
          <w:sz w:val="20"/>
          <w:szCs w:val="20"/>
          <w:lang w:eastAsia="ru-RU"/>
        </w:rPr>
      </w:pPr>
    </w:p>
    <w:p w:rsidR="00941382" w:rsidRPr="00941382" w:rsidRDefault="00941382" w:rsidP="00941382">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675" w:type="dxa"/>
        <w:tblLook w:val="04A0" w:firstRow="1" w:lastRow="0" w:firstColumn="1" w:lastColumn="0" w:noHBand="0" w:noVBand="1"/>
      </w:tblPr>
      <w:tblGrid>
        <w:gridCol w:w="4253"/>
        <w:gridCol w:w="6662"/>
      </w:tblGrid>
      <w:tr w:rsidR="00941382" w:rsidRPr="00941382" w:rsidTr="003C4B5C">
        <w:tc>
          <w:tcPr>
            <w:tcW w:w="4253" w:type="dxa"/>
          </w:tcPr>
          <w:p w:rsidR="00941382" w:rsidRPr="00941382" w:rsidRDefault="00941382" w:rsidP="00941382">
            <w:pPr>
              <w:spacing w:before="120" w:after="120"/>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lastRenderedPageBreak/>
              <w:t>Название предприятия</w:t>
            </w:r>
          </w:p>
        </w:tc>
        <w:tc>
          <w:tcPr>
            <w:tcW w:w="6662"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Лазерная Академия Наук (ЛАН)</w:t>
            </w:r>
          </w:p>
        </w:tc>
      </w:tr>
      <w:tr w:rsidR="00941382" w:rsidRPr="00941382" w:rsidTr="003C4B5C">
        <w:trPr>
          <w:trHeight w:val="539"/>
        </w:trPr>
        <w:tc>
          <w:tcPr>
            <w:tcW w:w="4253" w:type="dxa"/>
          </w:tcPr>
          <w:p w:rsidR="00941382" w:rsidRPr="00941382" w:rsidRDefault="00941382" w:rsidP="00941382">
            <w:pPr>
              <w:pStyle w:val="Default"/>
              <w:rPr>
                <w:sz w:val="20"/>
                <w:szCs w:val="20"/>
              </w:rPr>
            </w:pPr>
          </w:p>
          <w:p w:rsidR="00941382" w:rsidRPr="00941382" w:rsidRDefault="00941382" w:rsidP="00941382">
            <w:pPr>
              <w:pStyle w:val="Default"/>
              <w:rPr>
                <w:sz w:val="20"/>
                <w:szCs w:val="20"/>
              </w:rPr>
            </w:pPr>
            <w:r w:rsidRPr="00941382">
              <w:rPr>
                <w:sz w:val="20"/>
                <w:szCs w:val="20"/>
              </w:rPr>
              <w:t xml:space="preserve"> 1 Наименование инновационного проекта</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Разработка и освоение с использованием отечественных комплектующих инновационного магнито-лазерного терапевтического комплекса для профилактики, лечения и реабилитации больных с механическими травмами  и воспалительными процессами опорно-двигательного аппарата и внутренних органов</w:t>
            </w:r>
          </w:p>
        </w:tc>
      </w:tr>
      <w:tr w:rsidR="00941382" w:rsidRPr="00941382" w:rsidTr="003C4B5C">
        <w:trPr>
          <w:trHeight w:val="419"/>
        </w:trPr>
        <w:tc>
          <w:tcPr>
            <w:tcW w:w="4253" w:type="dxa"/>
          </w:tcPr>
          <w:p w:rsidR="00941382" w:rsidRPr="00941382" w:rsidRDefault="00941382" w:rsidP="00941382">
            <w:pPr>
              <w:pStyle w:val="Default"/>
              <w:rPr>
                <w:sz w:val="20"/>
                <w:szCs w:val="20"/>
              </w:rPr>
            </w:pPr>
            <w:r w:rsidRPr="00941382">
              <w:rPr>
                <w:sz w:val="20"/>
                <w:szCs w:val="20"/>
              </w:rPr>
              <w:t xml:space="preserve">2  </w:t>
            </w:r>
            <w:r w:rsidR="000A71CF">
              <w:rPr>
                <w:sz w:val="20"/>
                <w:szCs w:val="20"/>
              </w:rPr>
              <w:t>Аннотация проекта</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Основная цель проекта – улучшение качества жизни за счет применения в лечении новейших отечественных лазерных экологически чистых инновационных способов лечения для увеличения продолжительности полноценной жизни населения. За лазерные технологии говорят надежность, безболезненность, эффективность, безаллергичность, узкий круг противопоказаний, который с каждым годом сужается. Планируемый отечественный инновационный комплекс – это физиотерапевтический кабинет в кейсе – небольшие размеры, мобильность, простота в эксплуатации, позволят оснастить им больницы, поликлиники, госпитали, МСЧ, ФАПы, медицинские центры и т.д. Применение специализированных насадок, приставок, матричных блоков позволят расширить функциональные возможности комплекса и области применения его в медицине. Создание данного комплекса будет осуществлено с применением отечественных импульсных и непрерывных полупроводниковых лазерных излучателей в биорезонансных активных спектральных диапазонов видимой (630-660 нм, 400-450 нм) и ближней </w:t>
            </w:r>
            <w:proofErr w:type="gramStart"/>
            <w:r w:rsidRPr="00941382">
              <w:rPr>
                <w:rFonts w:ascii="Times New Roman" w:eastAsia="Times New Roman" w:hAnsi="Times New Roman" w:cs="Times New Roman"/>
                <w:sz w:val="20"/>
                <w:szCs w:val="20"/>
                <w:lang w:eastAsia="ru-RU"/>
              </w:rPr>
              <w:t>ИК-А</w:t>
            </w:r>
            <w:proofErr w:type="gramEnd"/>
            <w:r w:rsidRPr="00941382">
              <w:rPr>
                <w:rFonts w:ascii="Times New Roman" w:eastAsia="Times New Roman" w:hAnsi="Times New Roman" w:cs="Times New Roman"/>
                <w:sz w:val="20"/>
                <w:szCs w:val="20"/>
                <w:lang w:eastAsia="ru-RU"/>
              </w:rPr>
              <w:t xml:space="preserve"> (820-960нм) областей спектра, широкого частотно-энергетического диапазонов на различных этапах профилактики, лечения и реабилитации. Универсальность, надежность и ремонтопригодность будут гарантировать работу комплекса в экстремальных, стационарных и амбулаторных условиях на протяжении 6-8 лет и пролечить более 40000 пациентов. Тем более</w:t>
            </w:r>
            <w:proofErr w:type="gramStart"/>
            <w:r w:rsidRPr="00941382">
              <w:rPr>
                <w:rFonts w:ascii="Times New Roman" w:eastAsia="Times New Roman" w:hAnsi="Times New Roman" w:cs="Times New Roman"/>
                <w:sz w:val="20"/>
                <w:szCs w:val="20"/>
                <w:lang w:eastAsia="ru-RU"/>
              </w:rPr>
              <w:t>,</w:t>
            </w:r>
            <w:proofErr w:type="gramEnd"/>
            <w:r w:rsidRPr="00941382">
              <w:rPr>
                <w:rFonts w:ascii="Times New Roman" w:eastAsia="Times New Roman" w:hAnsi="Times New Roman" w:cs="Times New Roman"/>
                <w:sz w:val="20"/>
                <w:szCs w:val="20"/>
                <w:lang w:eastAsia="ru-RU"/>
              </w:rPr>
              <w:t xml:space="preserve"> что комплектация комплекса позволит скомпоновать любой вариант поставки для конкретных областей медицины. Внедрению в практику данного проекта будут способствовать </w:t>
            </w:r>
            <w:proofErr w:type="gramStart"/>
            <w:r w:rsidRPr="00941382">
              <w:rPr>
                <w:rFonts w:ascii="Times New Roman" w:eastAsia="Times New Roman" w:hAnsi="Times New Roman" w:cs="Times New Roman"/>
                <w:sz w:val="20"/>
                <w:szCs w:val="20"/>
                <w:lang w:eastAsia="ru-RU"/>
              </w:rPr>
              <w:t>вышедший</w:t>
            </w:r>
            <w:proofErr w:type="gramEnd"/>
            <w:r w:rsidRPr="00941382">
              <w:rPr>
                <w:rFonts w:ascii="Times New Roman" w:eastAsia="Times New Roman" w:hAnsi="Times New Roman" w:cs="Times New Roman"/>
                <w:sz w:val="20"/>
                <w:szCs w:val="20"/>
                <w:lang w:eastAsia="ru-RU"/>
              </w:rPr>
              <w:t xml:space="preserve"> под руководством:</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Министерства здравоохранения и социального развития РФ;</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Лазерной Академии Наук; </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ФГУ «Государственный научный центр лазерной медицины» ФМБА России;</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ГОУ ВПО «Российский государственный медицинский университет» Росздрава,  первый Учебник «Лазерная терапия и профилактика»  и курсы ФПК (факультет повышения квалификации). </w:t>
            </w:r>
            <w:proofErr w:type="gramStart"/>
            <w:r w:rsidRPr="00941382">
              <w:rPr>
                <w:rFonts w:ascii="Times New Roman" w:eastAsia="Times New Roman" w:hAnsi="Times New Roman" w:cs="Times New Roman"/>
                <w:sz w:val="20"/>
                <w:szCs w:val="20"/>
                <w:lang w:eastAsia="ru-RU"/>
              </w:rPr>
              <w:t>Этим занимается наш Международный Академический Аттестационный Центр Лазерной Академии Наук (Лицензия №000269-1 (88).</w:t>
            </w:r>
            <w:proofErr w:type="gramEnd"/>
            <w:r w:rsidRPr="00941382">
              <w:rPr>
                <w:rFonts w:ascii="Times New Roman" w:eastAsia="Times New Roman" w:hAnsi="Times New Roman" w:cs="Times New Roman"/>
                <w:sz w:val="20"/>
                <w:szCs w:val="20"/>
                <w:lang w:eastAsia="ru-RU"/>
              </w:rPr>
              <w:t xml:space="preserve"> С помощью этих курсов ДПО медицинский персонал будет обучен профессиональному лечению пациентов с использованием новых, прогрессивных методов лечения, а технический персонал – сервисному и гарантийному обслуживанию лазерного оборудования. </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Практическое применение комплекса даст ощутимый результат выздоровления и экономический эффект за счет:</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снижения инвалидности, снижение затрат на их лечение и бесплатное лекарственное обеспечение;</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профилактики заболеваний, сокращение выдачи боллистков, сокращение койко-дней;</w:t>
            </w: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повышение эффективности лечения заболеваний по месту жительства и т.д. </w:t>
            </w:r>
          </w:p>
        </w:tc>
      </w:tr>
      <w:tr w:rsidR="00941382" w:rsidRPr="00941382" w:rsidTr="003C4B5C">
        <w:tc>
          <w:tcPr>
            <w:tcW w:w="4253" w:type="dxa"/>
          </w:tcPr>
          <w:p w:rsidR="00941382" w:rsidRPr="00941382" w:rsidRDefault="00941382" w:rsidP="00941382">
            <w:pPr>
              <w:spacing w:before="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662" w:type="dxa"/>
          </w:tcPr>
          <w:p w:rsidR="00941382" w:rsidRPr="00941382" w:rsidRDefault="00074E36" w:rsidP="00941382">
            <w:pPr>
              <w:pStyle w:val="a5"/>
              <w:numPr>
                <w:ilvl w:val="0"/>
                <w:numId w:val="4"/>
              </w:numPr>
              <w:ind w:left="92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252" type="#_x0000_t187" style="position:absolute;left:0;text-align:left;margin-left:170.35pt;margin-top:0;width:14.15pt;height:17pt;z-index:251711488;mso-position-horizontal-relative:text;mso-position-vertical-relative:text"/>
              </w:pict>
            </w:r>
            <w:r w:rsidR="00941382" w:rsidRPr="00941382">
              <w:rPr>
                <w:rFonts w:ascii="Times New Roman" w:eastAsia="Times New Roman" w:hAnsi="Times New Roman" w:cs="Times New Roman"/>
                <w:sz w:val="20"/>
                <w:szCs w:val="20"/>
                <w:u w:val="single"/>
                <w:lang w:eastAsia="ru-RU"/>
              </w:rPr>
              <w:t xml:space="preserve">Патент – есть           </w:t>
            </w:r>
          </w:p>
          <w:p w:rsidR="00941382" w:rsidRPr="00941382" w:rsidRDefault="00074E36" w:rsidP="00941382">
            <w:pPr>
              <w:pStyle w:val="a5"/>
              <w:numPr>
                <w:ilvl w:val="0"/>
                <w:numId w:val="4"/>
              </w:numPr>
              <w:ind w:left="92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45" style="position:absolute;left:0;text-align:left;margin-left:170.35pt;margin-top:2.35pt;width:7.15pt;height:8.25pt;z-index:251704320"/>
              </w:pict>
            </w:r>
            <w:r w:rsidR="00941382" w:rsidRPr="00941382">
              <w:rPr>
                <w:rFonts w:ascii="Times New Roman" w:eastAsia="Times New Roman" w:hAnsi="Times New Roman" w:cs="Times New Roman"/>
                <w:sz w:val="20"/>
                <w:szCs w:val="20"/>
                <w:lang w:eastAsia="ru-RU"/>
              </w:rPr>
              <w:t>Заявка на патент</w:t>
            </w:r>
          </w:p>
          <w:p w:rsidR="00941382" w:rsidRPr="00941382" w:rsidRDefault="00074E36" w:rsidP="00941382">
            <w:pPr>
              <w:pStyle w:val="a5"/>
              <w:numPr>
                <w:ilvl w:val="0"/>
                <w:numId w:val="4"/>
              </w:numPr>
              <w:ind w:left="92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46" style="position:absolute;left:0;text-align:left;margin-left:170.35pt;margin-top:5.3pt;width:7.15pt;height:8.25pt;z-index:251705344"/>
              </w:pict>
            </w:r>
            <w:r w:rsidR="00941382" w:rsidRPr="00941382">
              <w:rPr>
                <w:rFonts w:ascii="Times New Roman" w:eastAsia="Times New Roman" w:hAnsi="Times New Roman" w:cs="Times New Roman"/>
                <w:sz w:val="20"/>
                <w:szCs w:val="20"/>
                <w:lang w:eastAsia="ru-RU"/>
              </w:rPr>
              <w:t xml:space="preserve">Лицензия </w:t>
            </w:r>
          </w:p>
          <w:p w:rsidR="00941382" w:rsidRPr="00941382" w:rsidRDefault="00074E36" w:rsidP="00941382">
            <w:pPr>
              <w:pStyle w:val="a5"/>
              <w:numPr>
                <w:ilvl w:val="0"/>
                <w:numId w:val="4"/>
              </w:numPr>
              <w:ind w:left="927"/>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47" style="position:absolute;left:0;text-align:left;margin-left:170.35pt;margin-top:4.4pt;width:7.15pt;height:8.25pt;z-index:251706368"/>
              </w:pict>
            </w:r>
            <w:r w:rsidR="00941382" w:rsidRPr="00941382">
              <w:rPr>
                <w:rFonts w:ascii="Times New Roman" w:eastAsia="Times New Roman" w:hAnsi="Times New Roman" w:cs="Times New Roman"/>
                <w:sz w:val="20"/>
                <w:szCs w:val="20"/>
                <w:lang w:eastAsia="ru-RU"/>
              </w:rPr>
              <w:t xml:space="preserve">Свидетельство </w:t>
            </w:r>
            <w:proofErr w:type="gramStart"/>
            <w:r w:rsidR="00941382" w:rsidRPr="00941382">
              <w:rPr>
                <w:rFonts w:ascii="Times New Roman" w:eastAsia="Times New Roman" w:hAnsi="Times New Roman" w:cs="Times New Roman"/>
                <w:sz w:val="20"/>
                <w:szCs w:val="20"/>
                <w:lang w:eastAsia="ru-RU"/>
              </w:rPr>
              <w:t>на</w:t>
            </w:r>
            <w:proofErr w:type="gramEnd"/>
            <w:r w:rsidR="00941382" w:rsidRPr="00941382">
              <w:rPr>
                <w:rFonts w:ascii="Times New Roman" w:eastAsia="Times New Roman" w:hAnsi="Times New Roman" w:cs="Times New Roman"/>
                <w:sz w:val="20"/>
                <w:szCs w:val="20"/>
                <w:lang w:eastAsia="ru-RU"/>
              </w:rPr>
              <w:t xml:space="preserve"> ПО</w:t>
            </w:r>
          </w:p>
          <w:p w:rsidR="00941382" w:rsidRPr="00941382" w:rsidRDefault="00941382" w:rsidP="00941382">
            <w:pPr>
              <w:pStyle w:val="a5"/>
              <w:numPr>
                <w:ilvl w:val="0"/>
                <w:numId w:val="4"/>
              </w:numPr>
              <w:ind w:left="927"/>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Другое_________________</w:t>
            </w:r>
          </w:p>
          <w:p w:rsidR="00941382" w:rsidRPr="00941382" w:rsidRDefault="00941382" w:rsidP="00941382">
            <w:pPr>
              <w:pStyle w:val="a5"/>
              <w:rPr>
                <w:rFonts w:ascii="Times New Roman" w:eastAsia="Times New Roman" w:hAnsi="Times New Roman" w:cs="Times New Roman"/>
                <w:sz w:val="20"/>
                <w:szCs w:val="20"/>
                <w:lang w:eastAsia="ru-RU"/>
              </w:rPr>
            </w:pPr>
          </w:p>
        </w:tc>
      </w:tr>
      <w:tr w:rsidR="00941382" w:rsidRPr="00941382" w:rsidTr="003C4B5C">
        <w:tc>
          <w:tcPr>
            <w:tcW w:w="4253"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Аналогов НЕТ</w:t>
            </w:r>
          </w:p>
          <w:p w:rsidR="00941382" w:rsidRPr="00941382" w:rsidRDefault="00941382" w:rsidP="00941382">
            <w:pPr>
              <w:rPr>
                <w:rFonts w:ascii="Times New Roman" w:eastAsia="Times New Roman" w:hAnsi="Times New Roman" w:cs="Times New Roman"/>
                <w:sz w:val="20"/>
                <w:szCs w:val="20"/>
                <w:lang w:eastAsia="ru-RU"/>
              </w:rPr>
            </w:pPr>
          </w:p>
        </w:tc>
      </w:tr>
      <w:tr w:rsidR="00941382" w:rsidRPr="00941382" w:rsidTr="003C4B5C">
        <w:tc>
          <w:tcPr>
            <w:tcW w:w="4253"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lastRenderedPageBreak/>
              <w:t>5 Текущая стадия разработки проекта</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О</w:t>
            </w:r>
            <w:r w:rsidRPr="00941382">
              <w:rPr>
                <w:rFonts w:ascii="Times New Roman" w:eastAsia="Times New Roman" w:hAnsi="Times New Roman" w:cs="Times New Roman"/>
                <w:sz w:val="20"/>
                <w:szCs w:val="20"/>
                <w:vertAlign w:val="subscript"/>
                <w:lang w:eastAsia="ru-RU"/>
              </w:rPr>
              <w:t>1</w:t>
            </w:r>
            <w:r w:rsidRPr="00941382">
              <w:rPr>
                <w:rFonts w:ascii="Times New Roman" w:eastAsia="Times New Roman" w:hAnsi="Times New Roman" w:cs="Times New Roman"/>
                <w:sz w:val="20"/>
                <w:szCs w:val="20"/>
                <w:lang w:eastAsia="ru-RU"/>
              </w:rPr>
              <w:t xml:space="preserve"> и</w:t>
            </w:r>
            <w:proofErr w:type="gramStart"/>
            <w:r w:rsidRPr="00941382">
              <w:rPr>
                <w:rFonts w:ascii="Times New Roman" w:eastAsia="Times New Roman" w:hAnsi="Times New Roman" w:cs="Times New Roman"/>
                <w:sz w:val="20"/>
                <w:szCs w:val="20"/>
                <w:lang w:eastAsia="ru-RU"/>
              </w:rPr>
              <w:t xml:space="preserve"> О</w:t>
            </w:r>
            <w:proofErr w:type="gramEnd"/>
            <w:r w:rsidRPr="00941382">
              <w:rPr>
                <w:rFonts w:ascii="Times New Roman" w:eastAsia="Times New Roman" w:hAnsi="Times New Roman" w:cs="Times New Roman"/>
                <w:sz w:val="20"/>
                <w:szCs w:val="20"/>
                <w:lang w:eastAsia="ru-RU"/>
              </w:rPr>
              <w:t xml:space="preserve"> (опытные партии)</w:t>
            </w:r>
          </w:p>
        </w:tc>
      </w:tr>
      <w:tr w:rsidR="00941382" w:rsidRPr="00941382" w:rsidTr="003C4B5C">
        <w:tc>
          <w:tcPr>
            <w:tcW w:w="4253"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«Терапевтическое облучающее       устройство» - А.С. №1804864.</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«Устройство для чрезкожного облучения тканей» - Патент №2112567.</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«Полупроводниковая лазерная установка» - А.С. №1561280.</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«Товарный знак» - Свидетельство</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№404457.</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«Лазерная терапевтическая установка» - А.С. №1446721.</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«Биомедицинский излучатель» - А.С. №1534807.</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«Аппарат лазерный терапевтический» (промобразец) – Патент №42213.</w:t>
            </w:r>
          </w:p>
        </w:tc>
      </w:tr>
      <w:tr w:rsidR="00941382" w:rsidRPr="00941382" w:rsidTr="003C4B5C">
        <w:trPr>
          <w:trHeight w:val="735"/>
        </w:trPr>
        <w:tc>
          <w:tcPr>
            <w:tcW w:w="4253"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7 Рынки сбыта (региональный, межрегиональный, международный)</w:t>
            </w:r>
          </w:p>
        </w:tc>
        <w:tc>
          <w:tcPr>
            <w:tcW w:w="6662" w:type="dxa"/>
          </w:tcPr>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Минздрав РФ, ЦВМУ МО,</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экспорт</w:t>
            </w:r>
          </w:p>
        </w:tc>
      </w:tr>
      <w:tr w:rsidR="00941382" w:rsidRPr="00941382" w:rsidTr="003C4B5C">
        <w:trPr>
          <w:trHeight w:val="793"/>
        </w:trPr>
        <w:tc>
          <w:tcPr>
            <w:tcW w:w="4253"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662" w:type="dxa"/>
          </w:tcPr>
          <w:p w:rsidR="00941382" w:rsidRPr="00941382" w:rsidRDefault="00941382" w:rsidP="00941382">
            <w:pPr>
              <w:tabs>
                <w:tab w:val="left" w:pos="375"/>
              </w:tabs>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ab/>
              <w:t xml:space="preserve">                 ЛПУ России</w:t>
            </w:r>
          </w:p>
        </w:tc>
      </w:tr>
      <w:tr w:rsidR="00941382" w:rsidRPr="00941382" w:rsidTr="003C4B5C">
        <w:tc>
          <w:tcPr>
            <w:tcW w:w="4253"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 Основные экономические параметры</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9.1 Объемы финансирования (сумма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9.2 Источники финансирования</w:t>
            </w:r>
            <w:r w:rsidRPr="00941382">
              <w:rPr>
                <w:rFonts w:ascii="Times New Roman" w:hAnsi="Times New Roman" w:cs="Times New Roman"/>
                <w:color w:val="FF0000"/>
                <w:sz w:val="20"/>
                <w:szCs w:val="20"/>
              </w:rPr>
              <w:t xml:space="preserve"> </w:t>
            </w:r>
            <w:r w:rsidRPr="00941382">
              <w:rPr>
                <w:rFonts w:ascii="Times New Roman" w:hAnsi="Times New Roman" w:cs="Times New Roman"/>
                <w:sz w:val="20"/>
                <w:szCs w:val="20"/>
              </w:rPr>
              <w:t>(с указанием наименования  конкретных источников по каждому из отмеченных пунктов)</w:t>
            </w:r>
          </w:p>
          <w:p w:rsidR="00941382" w:rsidRPr="00941382" w:rsidRDefault="00941382" w:rsidP="00941382">
            <w:pPr>
              <w:autoSpaceDE w:val="0"/>
              <w:autoSpaceDN w:val="0"/>
              <w:adjustRightInd w:val="0"/>
              <w:rPr>
                <w:rFonts w:ascii="Times New Roman" w:hAnsi="Times New Roman" w:cs="Times New Roman"/>
                <w:sz w:val="20"/>
                <w:szCs w:val="20"/>
              </w:rPr>
            </w:pPr>
            <w:r w:rsidRPr="00941382">
              <w:rPr>
                <w:rFonts w:ascii="Times New Roman" w:hAnsi="Times New Roman" w:cs="Times New Roman"/>
                <w:sz w:val="20"/>
                <w:szCs w:val="20"/>
              </w:rPr>
              <w:t xml:space="preserve"> </w:t>
            </w: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hAnsi="Times New Roman" w:cs="Times New Roman"/>
                <w:sz w:val="20"/>
                <w:szCs w:val="20"/>
              </w:rPr>
              <w:t xml:space="preserve">9.3 наличие  собственных средств, для инвестирования в проект </w:t>
            </w:r>
            <w:r w:rsidR="003C4B5C">
              <w:rPr>
                <w:rFonts w:ascii="Times New Roman" w:eastAsia="Times New Roman" w:hAnsi="Times New Roman" w:cs="Times New Roman"/>
                <w:sz w:val="20"/>
                <w:szCs w:val="20"/>
                <w:lang w:eastAsia="ru-RU"/>
              </w:rPr>
              <w:t xml:space="preserve">(сумма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662" w:type="dxa"/>
          </w:tcPr>
          <w:p w:rsidR="00941382" w:rsidRPr="00941382" w:rsidRDefault="00941382" w:rsidP="00941382">
            <w:pPr>
              <w:rPr>
                <w:rFonts w:ascii="Times New Roman" w:eastAsia="Times New Roman" w:hAnsi="Times New Roman" w:cs="Times New Roman"/>
                <w:b/>
                <w:sz w:val="20"/>
                <w:szCs w:val="20"/>
                <w:lang w:eastAsia="ru-RU"/>
              </w:rPr>
            </w:pP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    </w:t>
            </w:r>
            <m:oMath>
              <m:nary>
                <m:naryPr>
                  <m:chr m:val="∑"/>
                  <m:limLoc m:val="undOvr"/>
                  <m:subHide m:val="1"/>
                  <m:supHide m:val="1"/>
                  <m:ctrlPr>
                    <w:rPr>
                      <w:rFonts w:ascii="Cambria Math" w:eastAsia="Times New Roman" w:hAnsi="Cambria Math" w:cs="Times New Roman"/>
                      <w:b/>
                      <w:i/>
                      <w:sz w:val="20"/>
                      <w:szCs w:val="20"/>
                      <w:lang w:eastAsia="ru-RU"/>
                    </w:rPr>
                  </m:ctrlPr>
                </m:naryPr>
                <m:sub/>
                <m:sup/>
                <m:e>
                  <m:r>
                    <m:rPr>
                      <m:sty m:val="bi"/>
                    </m:rPr>
                    <w:rPr>
                      <w:rFonts w:ascii="Cambria Math" w:eastAsia="Times New Roman" w:hAnsi="Cambria Math" w:cs="Times New Roman"/>
                      <w:sz w:val="20"/>
                      <w:szCs w:val="20"/>
                      <w:lang w:eastAsia="ru-RU"/>
                    </w:rPr>
                    <m:t>Руб.</m:t>
                  </m:r>
                </m:e>
              </m:nary>
            </m:oMath>
            <w:r w:rsidRPr="00941382">
              <w:rPr>
                <w:rFonts w:ascii="Times New Roman" w:eastAsia="Times New Roman" w:hAnsi="Times New Roman" w:cs="Times New Roman"/>
                <w:b/>
                <w:sz w:val="20"/>
                <w:szCs w:val="20"/>
                <w:lang w:eastAsia="ru-RU"/>
              </w:rPr>
              <w:t xml:space="preserve">     10 000 000</w:t>
            </w:r>
          </w:p>
          <w:p w:rsidR="00941382" w:rsidRPr="00941382" w:rsidRDefault="00941382" w:rsidP="00941382">
            <w:pPr>
              <w:rPr>
                <w:rFonts w:ascii="Times New Roman" w:eastAsia="Times New Roman" w:hAnsi="Times New Roman" w:cs="Times New Roman"/>
                <w:b/>
                <w:sz w:val="20"/>
                <w:szCs w:val="20"/>
                <w:lang w:eastAsia="ru-RU"/>
              </w:rPr>
            </w:pPr>
          </w:p>
          <w:p w:rsidR="00941382" w:rsidRPr="00941382"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48" style="position:absolute;left:0;text-align:left;margin-left:210.85pt;margin-top:4.4pt;width:7.15pt;height:8.25pt;z-index:251707392"/>
              </w:pict>
            </w:r>
            <w:r w:rsidR="00941382" w:rsidRPr="00941382">
              <w:rPr>
                <w:rFonts w:ascii="Times New Roman" w:eastAsia="Times New Roman" w:hAnsi="Times New Roman" w:cs="Times New Roman"/>
                <w:sz w:val="20"/>
                <w:szCs w:val="20"/>
                <w:lang w:eastAsia="ru-RU"/>
              </w:rPr>
              <w:t>Венчурное финансирование</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49" style="position:absolute;left:0;text-align:left;margin-left:210.85pt;margin-top:19.9pt;width:7.15pt;height:8.25pt;z-index:251708416"/>
              </w:pict>
            </w:r>
            <w:r w:rsidR="00941382" w:rsidRPr="00941382">
              <w:rPr>
                <w:rFonts w:ascii="Times New Roman" w:eastAsia="Times New Roman" w:hAnsi="Times New Roman" w:cs="Times New Roman"/>
                <w:sz w:val="20"/>
                <w:szCs w:val="20"/>
                <w:lang w:eastAsia="ru-RU"/>
              </w:rPr>
              <w:t>Средства  специализированных фондов_____________________</w:t>
            </w:r>
          </w:p>
          <w:p w:rsidR="00941382" w:rsidRPr="00941382"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51" style="position:absolute;left:0;text-align:left;margin-left:210.5pt;margin-top:3.45pt;width:7.15pt;height:8.25pt;z-index:251710464"/>
              </w:pict>
            </w:r>
            <w:r w:rsidR="00941382" w:rsidRPr="00941382">
              <w:rPr>
                <w:rFonts w:ascii="Times New Roman" w:eastAsia="Times New Roman" w:hAnsi="Times New Roman" w:cs="Times New Roman"/>
                <w:sz w:val="20"/>
                <w:szCs w:val="20"/>
                <w:lang w:eastAsia="ru-RU"/>
              </w:rPr>
              <w:t>Средства внебюджетных фондов</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074E36" w:rsidP="00941382">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50" style="position:absolute;left:0;text-align:left;margin-left:210.1pt;margin-top:1.4pt;width:7.15pt;height:8.25pt;z-index:251709440"/>
              </w:pict>
            </w:r>
            <w:r w:rsidR="00941382" w:rsidRPr="00941382">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941382" w:rsidRPr="00941382" w:rsidRDefault="00941382" w:rsidP="00941382">
            <w:pPr>
              <w:pStyle w:val="a5"/>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____________________________</w:t>
            </w:r>
          </w:p>
          <w:p w:rsidR="00941382" w:rsidRPr="00941382" w:rsidRDefault="00074E36" w:rsidP="00941382">
            <w:pPr>
              <w:pStyle w:val="a5"/>
              <w:numPr>
                <w:ilvl w:val="0"/>
                <w:numId w:val="7"/>
              </w:numPr>
              <w:rPr>
                <w:rFonts w:ascii="Times New Roman" w:eastAsia="Times New Roman" w:hAnsi="Times New Roman" w:cs="Times New Roman"/>
                <w:b/>
                <w:sz w:val="20"/>
                <w:szCs w:val="20"/>
                <w:lang w:eastAsia="ru-RU"/>
              </w:rPr>
            </w:pPr>
            <w:r>
              <w:rPr>
                <w:rFonts w:ascii="Times New Roman" w:hAnsi="Times New Roman" w:cs="Times New Roman"/>
                <w:b/>
                <w:noProof/>
                <w:sz w:val="20"/>
                <w:szCs w:val="20"/>
                <w:lang w:eastAsia="ru-RU"/>
              </w:rPr>
              <w:pict>
                <v:shape id="_x0000_s1253" type="#_x0000_t187" style="position:absolute;left:0;text-align:left;margin-left:199.65pt;margin-top:-.25pt;width:19.85pt;height:14.15pt;z-index:251712512"/>
              </w:pict>
            </w:r>
            <w:r w:rsidR="00941382" w:rsidRPr="00941382">
              <w:rPr>
                <w:rFonts w:ascii="Times New Roman" w:eastAsia="Times New Roman" w:hAnsi="Times New Roman" w:cs="Times New Roman"/>
                <w:b/>
                <w:sz w:val="20"/>
                <w:szCs w:val="20"/>
                <w:lang w:eastAsia="ru-RU"/>
              </w:rPr>
              <w:t>Частное инвестирование - ДА</w:t>
            </w:r>
          </w:p>
          <w:p w:rsidR="00941382" w:rsidRPr="00941382" w:rsidRDefault="00941382" w:rsidP="00941382">
            <w:pPr>
              <w:pStyle w:val="a5"/>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____________________________</w:t>
            </w:r>
          </w:p>
          <w:p w:rsidR="00941382" w:rsidRPr="00941382" w:rsidRDefault="00941382" w:rsidP="00941382">
            <w:pPr>
              <w:pStyle w:val="a5"/>
              <w:numPr>
                <w:ilvl w:val="0"/>
                <w:numId w:val="7"/>
              </w:numPr>
              <w:rPr>
                <w:rFonts w:ascii="Times New Roman" w:eastAsia="Times New Roman" w:hAnsi="Times New Roman" w:cs="Times New Roman"/>
                <w:b/>
                <w:sz w:val="20"/>
                <w:szCs w:val="20"/>
                <w:lang w:eastAsia="ru-RU"/>
              </w:rPr>
            </w:pPr>
            <w:proofErr w:type="gramStart"/>
            <w:r w:rsidRPr="00941382">
              <w:rPr>
                <w:rFonts w:ascii="Times New Roman" w:eastAsia="Times New Roman" w:hAnsi="Times New Roman" w:cs="Times New Roman"/>
                <w:b/>
                <w:sz w:val="20"/>
                <w:szCs w:val="20"/>
                <w:lang w:eastAsia="ru-RU"/>
              </w:rPr>
              <w:t>Другое</w:t>
            </w:r>
            <w:proofErr w:type="gramEnd"/>
            <w:r w:rsidRPr="00941382">
              <w:rPr>
                <w:rFonts w:ascii="Times New Roman" w:eastAsia="Times New Roman" w:hAnsi="Times New Roman" w:cs="Times New Roman"/>
                <w:b/>
                <w:sz w:val="20"/>
                <w:szCs w:val="20"/>
                <w:lang w:eastAsia="ru-RU"/>
              </w:rPr>
              <w:t xml:space="preserve"> - СЕБЕСТОИМОСТЬ</w:t>
            </w:r>
          </w:p>
          <w:p w:rsidR="00941382" w:rsidRPr="00941382" w:rsidRDefault="00941382" w:rsidP="00941382">
            <w:pPr>
              <w:pStyle w:val="a5"/>
              <w:rPr>
                <w:rFonts w:ascii="Times New Roman" w:eastAsia="Times New Roman" w:hAnsi="Times New Roman" w:cs="Times New Roman"/>
                <w:b/>
                <w:sz w:val="20"/>
                <w:szCs w:val="20"/>
                <w:lang w:eastAsia="ru-RU"/>
              </w:rPr>
            </w:pP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      </w:t>
            </w:r>
            <m:oMath>
              <m:r>
                <m:rPr>
                  <m:sty m:val="bi"/>
                </m:rPr>
                <w:rPr>
                  <w:rFonts w:ascii="Cambria Math" w:eastAsia="Times New Roman" w:hAnsi="Cambria Math" w:cs="Times New Roman"/>
                  <w:sz w:val="20"/>
                  <w:szCs w:val="20"/>
                  <w:lang w:eastAsia="ru-RU"/>
                </w:rPr>
                <m:t xml:space="preserve">    </m:t>
              </m:r>
            </m:oMath>
          </w:p>
          <w:p w:rsidR="00941382" w:rsidRPr="00941382" w:rsidRDefault="00941382" w:rsidP="00941382">
            <w:pPr>
              <w:jc w:val="center"/>
              <w:rPr>
                <w:rFonts w:ascii="Times New Roman" w:eastAsia="Times New Roman" w:hAnsi="Times New Roman" w:cs="Times New Roman"/>
                <w:b/>
                <w:sz w:val="20"/>
                <w:szCs w:val="20"/>
                <w:lang w:eastAsia="ru-RU"/>
              </w:rPr>
            </w:pPr>
          </w:p>
          <w:p w:rsidR="00941382" w:rsidRPr="00941382" w:rsidRDefault="00941382" w:rsidP="00941382">
            <w:pPr>
              <w:jc w:val="center"/>
              <w:rPr>
                <w:rFonts w:ascii="Times New Roman" w:eastAsia="Times New Roman" w:hAnsi="Times New Roman" w:cs="Times New Roman"/>
                <w:b/>
                <w:sz w:val="20"/>
                <w:szCs w:val="20"/>
                <w:lang w:eastAsia="ru-RU"/>
              </w:rPr>
            </w:pPr>
          </w:p>
          <w:p w:rsidR="00941382" w:rsidRPr="00941382" w:rsidRDefault="00941382" w:rsidP="00941382">
            <w:pPr>
              <w:tabs>
                <w:tab w:val="left" w:pos="360"/>
                <w:tab w:val="center" w:pos="2172"/>
              </w:tabs>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ab/>
            </w:r>
            <m:oMath>
              <m:nary>
                <m:naryPr>
                  <m:chr m:val="∑"/>
                  <m:limLoc m:val="undOvr"/>
                  <m:subHide m:val="1"/>
                  <m:supHide m:val="1"/>
                  <m:ctrlPr>
                    <w:rPr>
                      <w:rFonts w:ascii="Cambria Math" w:eastAsia="Times New Roman" w:hAnsi="Cambria Math" w:cs="Times New Roman"/>
                      <w:b/>
                      <w:i/>
                      <w:sz w:val="20"/>
                      <w:szCs w:val="20"/>
                      <w:lang w:eastAsia="ru-RU"/>
                    </w:rPr>
                  </m:ctrlPr>
                </m:naryPr>
                <m:sub/>
                <m:sup/>
                <m:e>
                  <m:r>
                    <m:rPr>
                      <m:sty m:val="bi"/>
                    </m:rPr>
                    <w:rPr>
                      <w:rFonts w:ascii="Cambria Math" w:eastAsia="Times New Roman" w:hAnsi="Cambria Math" w:cs="Times New Roman"/>
                      <w:sz w:val="20"/>
                      <w:szCs w:val="20"/>
                      <w:lang w:eastAsia="ru-RU"/>
                    </w:rPr>
                    <m:t>Руб.</m:t>
                  </m:r>
                </m:e>
              </m:nary>
              <m:r>
                <m:rPr>
                  <m:sty m:val="bi"/>
                </m:rPr>
                <w:rPr>
                  <w:rFonts w:ascii="Cambria Math" w:eastAsia="Times New Roman" w:hAnsi="Cambria Math" w:cs="Times New Roman"/>
                  <w:sz w:val="20"/>
                  <w:szCs w:val="20"/>
                  <w:lang w:eastAsia="ru-RU"/>
                </w:rPr>
                <m:t xml:space="preserve">     </m:t>
              </m:r>
            </m:oMath>
            <w:r w:rsidRPr="00941382">
              <w:rPr>
                <w:rFonts w:ascii="Times New Roman" w:eastAsia="Times New Roman" w:hAnsi="Times New Roman" w:cs="Times New Roman"/>
                <w:b/>
                <w:sz w:val="20"/>
                <w:szCs w:val="20"/>
                <w:lang w:eastAsia="ru-RU"/>
              </w:rPr>
              <w:t xml:space="preserve"> 1 000 000</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  </w:t>
            </w: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ЛАН РФ; МЗ РФ; ЦВМУ МО РФ</w:t>
            </w:r>
          </w:p>
        </w:tc>
      </w:tr>
      <w:tr w:rsidR="00941382" w:rsidRPr="00941382" w:rsidTr="003C4B5C">
        <w:tc>
          <w:tcPr>
            <w:tcW w:w="4253"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Контактная информация: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Руководитель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Адрес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Телефон, факс</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val="en-US" w:eastAsia="ru-RU"/>
              </w:rPr>
              <w:t>e</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mail</w:t>
            </w:r>
          </w:p>
        </w:tc>
        <w:tc>
          <w:tcPr>
            <w:tcW w:w="6662" w:type="dxa"/>
          </w:tcPr>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Евстигнеев Андрей Рудольфович</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248000, г. Калуга, ул. Декабристов, 15 </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(4842) 57-02-77; 56-34-88</w:t>
            </w:r>
          </w:p>
          <w:p w:rsidR="00941382" w:rsidRPr="00941382" w:rsidRDefault="00941382" w:rsidP="00941382">
            <w:pPr>
              <w:rPr>
                <w:rFonts w:ascii="Times New Roman" w:eastAsia="Times New Roman" w:hAnsi="Times New Roman" w:cs="Times New Roman"/>
                <w:sz w:val="20"/>
                <w:szCs w:val="20"/>
                <w:lang w:val="en-US" w:eastAsia="ru-RU"/>
              </w:rPr>
            </w:pPr>
            <w:r w:rsidRPr="00941382">
              <w:rPr>
                <w:rFonts w:ascii="Times New Roman" w:eastAsia="Times New Roman" w:hAnsi="Times New Roman" w:cs="Times New Roman"/>
                <w:b/>
                <w:sz w:val="20"/>
                <w:szCs w:val="20"/>
                <w:lang w:val="en-US" w:eastAsia="ru-RU"/>
              </w:rPr>
              <w:t>LANRF@inbox.ru</w:t>
            </w:r>
          </w:p>
        </w:tc>
      </w:tr>
    </w:tbl>
    <w:p w:rsidR="00941382" w:rsidRPr="00A4387C" w:rsidRDefault="00941382" w:rsidP="00941382">
      <w:pPr>
        <w:spacing w:after="0" w:line="240" w:lineRule="auto"/>
        <w:ind w:left="567"/>
        <w:rPr>
          <w:rFonts w:ascii="Times New Roman" w:eastAsia="Times New Roman" w:hAnsi="Times New Roman" w:cs="Times New Roman"/>
          <w:b/>
          <w:sz w:val="26"/>
          <w:szCs w:val="26"/>
          <w:lang w:eastAsia="ru-RU"/>
        </w:rPr>
      </w:pPr>
    </w:p>
    <w:p w:rsidR="00941382" w:rsidRPr="00A4387C" w:rsidRDefault="00941382" w:rsidP="00941382">
      <w:pPr>
        <w:spacing w:after="0" w:line="240" w:lineRule="auto"/>
        <w:rPr>
          <w:rFonts w:ascii="TimesNewRomanPSMT" w:hAnsi="TimesNewRomanPSMT" w:cs="TimesNewRomanPSMT"/>
          <w:b/>
          <w:sz w:val="28"/>
          <w:szCs w:val="28"/>
        </w:rPr>
      </w:pPr>
    </w:p>
    <w:p w:rsidR="00941382"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3C4B5C" w:rsidRPr="00A4387C" w:rsidRDefault="003C4B5C" w:rsidP="003C4B5C">
      <w:pPr>
        <w:tabs>
          <w:tab w:val="left" w:pos="5071"/>
        </w:tabs>
        <w:spacing w:after="0" w:line="240" w:lineRule="auto"/>
        <w:ind w:left="567"/>
        <w:rPr>
          <w:rFonts w:ascii="Times New Roman" w:eastAsia="Times New Roman" w:hAnsi="Times New Roman" w:cs="Times New Roman"/>
          <w:b/>
          <w:sz w:val="26"/>
          <w:szCs w:val="26"/>
          <w:lang w:eastAsia="ru-RU"/>
        </w:rPr>
      </w:pPr>
    </w:p>
    <w:p w:rsidR="00941382" w:rsidRPr="00941382" w:rsidRDefault="00941382" w:rsidP="00941382">
      <w:pPr>
        <w:spacing w:after="0" w:line="240" w:lineRule="auto"/>
        <w:rPr>
          <w:rFonts w:ascii="Times New Roman" w:eastAsia="Times New Roman" w:hAnsi="Times New Roman" w:cs="Times New Roman"/>
          <w:b/>
          <w:color w:val="000000" w:themeColor="text1"/>
          <w:sz w:val="20"/>
          <w:szCs w:val="20"/>
          <w:lang w:eastAsia="ru-RU"/>
        </w:rPr>
      </w:pPr>
    </w:p>
    <w:tbl>
      <w:tblPr>
        <w:tblStyle w:val="a4"/>
        <w:tblW w:w="0" w:type="auto"/>
        <w:tblInd w:w="1027" w:type="dxa"/>
        <w:tblLook w:val="04A0" w:firstRow="1" w:lastRow="0" w:firstColumn="1" w:lastColumn="0" w:noHBand="0" w:noVBand="1"/>
      </w:tblPr>
      <w:tblGrid>
        <w:gridCol w:w="4679"/>
        <w:gridCol w:w="5034"/>
      </w:tblGrid>
      <w:tr w:rsidR="00941382" w:rsidRPr="00941382" w:rsidTr="00C7666C">
        <w:tc>
          <w:tcPr>
            <w:tcW w:w="4679" w:type="dxa"/>
          </w:tcPr>
          <w:p w:rsidR="00941382" w:rsidRPr="00941382" w:rsidRDefault="00941382" w:rsidP="00941382">
            <w:pPr>
              <w:spacing w:before="120" w:after="120"/>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lastRenderedPageBreak/>
              <w:t>Название предприятия</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ООО «НАВИТЕК»</w:t>
            </w:r>
          </w:p>
        </w:tc>
      </w:tr>
      <w:tr w:rsidR="00941382" w:rsidRPr="00941382" w:rsidTr="00C7666C">
        <w:trPr>
          <w:trHeight w:val="539"/>
        </w:trPr>
        <w:tc>
          <w:tcPr>
            <w:tcW w:w="4679" w:type="dxa"/>
          </w:tcPr>
          <w:p w:rsidR="00941382" w:rsidRPr="00941382" w:rsidRDefault="00941382" w:rsidP="00941382">
            <w:pPr>
              <w:pStyle w:val="Default"/>
              <w:rPr>
                <w:color w:val="000000" w:themeColor="text1"/>
                <w:sz w:val="20"/>
                <w:szCs w:val="20"/>
              </w:rPr>
            </w:pPr>
          </w:p>
          <w:p w:rsidR="00941382" w:rsidRPr="00941382" w:rsidRDefault="00941382" w:rsidP="00941382">
            <w:pPr>
              <w:pStyle w:val="Default"/>
              <w:rPr>
                <w:color w:val="000000" w:themeColor="text1"/>
                <w:sz w:val="20"/>
                <w:szCs w:val="20"/>
              </w:rPr>
            </w:pPr>
            <w:r w:rsidRPr="00941382">
              <w:rPr>
                <w:color w:val="000000" w:themeColor="text1"/>
                <w:sz w:val="20"/>
                <w:szCs w:val="20"/>
              </w:rPr>
              <w:t xml:space="preserve"> 1. Наименование инновационного проекта</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hAnsi="Times New Roman" w:cs="Times New Roman"/>
                <w:b/>
                <w:color w:val="000000" w:themeColor="text1"/>
                <w:sz w:val="20"/>
                <w:szCs w:val="20"/>
              </w:rPr>
              <w:t xml:space="preserve">Геоинформационный сервис </w:t>
            </w:r>
            <w:r w:rsidRPr="00941382">
              <w:rPr>
                <w:rFonts w:ascii="Times New Roman" w:hAnsi="Times New Roman" w:cs="Times New Roman"/>
                <w:b/>
                <w:color w:val="000000" w:themeColor="text1"/>
                <w:sz w:val="20"/>
                <w:szCs w:val="20"/>
                <w:lang w:val="en-US"/>
              </w:rPr>
              <w:t>Digital</w:t>
            </w:r>
            <w:r w:rsidRPr="00941382">
              <w:rPr>
                <w:rFonts w:ascii="Times New Roman" w:hAnsi="Times New Roman" w:cs="Times New Roman"/>
                <w:b/>
                <w:color w:val="000000" w:themeColor="text1"/>
                <w:sz w:val="20"/>
                <w:szCs w:val="20"/>
              </w:rPr>
              <w:t xml:space="preserve"> </w:t>
            </w:r>
            <w:r w:rsidRPr="00941382">
              <w:rPr>
                <w:rFonts w:ascii="Times New Roman" w:hAnsi="Times New Roman" w:cs="Times New Roman"/>
                <w:b/>
                <w:color w:val="000000" w:themeColor="text1"/>
                <w:sz w:val="20"/>
                <w:szCs w:val="20"/>
                <w:lang w:val="en-US"/>
              </w:rPr>
              <w:t>Beacon</w:t>
            </w:r>
            <w:r w:rsidRPr="00941382">
              <w:rPr>
                <w:rFonts w:ascii="Times New Roman" w:hAnsi="Times New Roman" w:cs="Times New Roman"/>
                <w:b/>
                <w:color w:val="000000" w:themeColor="text1"/>
                <w:sz w:val="20"/>
                <w:szCs w:val="20"/>
              </w:rPr>
              <w:t xml:space="preserve"> для массовых мероприятий, выставок, музеев, торговых центров.</w:t>
            </w:r>
          </w:p>
        </w:tc>
      </w:tr>
      <w:tr w:rsidR="00941382" w:rsidRPr="00941382" w:rsidTr="00C7666C">
        <w:trPr>
          <w:trHeight w:val="419"/>
        </w:trPr>
        <w:tc>
          <w:tcPr>
            <w:tcW w:w="4679" w:type="dxa"/>
          </w:tcPr>
          <w:p w:rsidR="00941382" w:rsidRPr="00941382" w:rsidRDefault="00941382" w:rsidP="00941382">
            <w:pPr>
              <w:pStyle w:val="Default"/>
              <w:rPr>
                <w:color w:val="000000" w:themeColor="text1"/>
                <w:sz w:val="20"/>
                <w:szCs w:val="20"/>
              </w:rPr>
            </w:pPr>
            <w:r w:rsidRPr="00941382">
              <w:rPr>
                <w:color w:val="000000" w:themeColor="text1"/>
                <w:sz w:val="20"/>
                <w:szCs w:val="20"/>
              </w:rPr>
              <w:t xml:space="preserve">2.  </w:t>
            </w:r>
            <w:r w:rsidR="000A71CF">
              <w:rPr>
                <w:sz w:val="20"/>
                <w:szCs w:val="20"/>
              </w:rPr>
              <w:t>Аннотация проекта</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hAnsi="Times New Roman" w:cs="Times New Roman"/>
                <w:color w:val="000000" w:themeColor="text1"/>
                <w:sz w:val="20"/>
                <w:szCs w:val="20"/>
                <w:shd w:val="clear" w:color="auto" w:fill="FFFFFF"/>
              </w:rPr>
              <w:t>Digital Beacon создается для применения в торговых центрах, выставках и массовых мероприятиях. Применение системы позволяет развернуть внутреннюю рекламную сеть в ТЦ, создавать принципиально новые программы лояльности, учитывающие персональные интересы каждого покупателя, оперативно анализировать движение людских потоков, получить аргументированный источник данных по «проходимости» в различных зонах ТЦ</w:t>
            </w:r>
          </w:p>
        </w:tc>
      </w:tr>
      <w:tr w:rsidR="00941382" w:rsidRPr="00941382" w:rsidTr="00C7666C">
        <w:tc>
          <w:tcPr>
            <w:tcW w:w="4679" w:type="dxa"/>
          </w:tcPr>
          <w:p w:rsidR="00941382" w:rsidRPr="00941382" w:rsidRDefault="00941382" w:rsidP="00941382">
            <w:pPr>
              <w:spacing w:before="12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3. Инновационность разрабатываемого проекта </w:t>
            </w:r>
          </w:p>
        </w:tc>
        <w:tc>
          <w:tcPr>
            <w:tcW w:w="5034" w:type="dxa"/>
          </w:tcPr>
          <w:p w:rsidR="00941382" w:rsidRPr="00941382" w:rsidRDefault="00941382" w:rsidP="00941382">
            <w:pPr>
              <w:pStyle w:val="a5"/>
              <w:numPr>
                <w:ilvl w:val="0"/>
                <w:numId w:val="4"/>
              </w:numPr>
              <w:ind w:left="644"/>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 xml:space="preserve">Свидетельство </w:t>
            </w:r>
            <w:proofErr w:type="gramStart"/>
            <w:r w:rsidRPr="00941382">
              <w:rPr>
                <w:rFonts w:ascii="Times New Roman" w:eastAsia="Times New Roman" w:hAnsi="Times New Roman" w:cs="Times New Roman"/>
                <w:b/>
                <w:color w:val="000000" w:themeColor="text1"/>
                <w:sz w:val="20"/>
                <w:szCs w:val="20"/>
                <w:lang w:eastAsia="ru-RU"/>
              </w:rPr>
              <w:t>на</w:t>
            </w:r>
            <w:proofErr w:type="gramEnd"/>
            <w:r w:rsidRPr="00941382">
              <w:rPr>
                <w:rFonts w:ascii="Times New Roman" w:eastAsia="Times New Roman" w:hAnsi="Times New Roman" w:cs="Times New Roman"/>
                <w:b/>
                <w:color w:val="000000" w:themeColor="text1"/>
                <w:sz w:val="20"/>
                <w:szCs w:val="20"/>
                <w:lang w:eastAsia="ru-RU"/>
              </w:rPr>
              <w:t xml:space="preserve"> ПО</w:t>
            </w:r>
          </w:p>
          <w:p w:rsidR="00941382" w:rsidRPr="00941382" w:rsidRDefault="00941382" w:rsidP="00941382">
            <w:pPr>
              <w:ind w:left="284"/>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w:t>
            </w:r>
            <w:r w:rsidRPr="00941382">
              <w:rPr>
                <w:rFonts w:ascii="Times New Roman" w:eastAsia="Calibri" w:hAnsi="Times New Roman" w:cs="Times New Roman"/>
                <w:color w:val="000000" w:themeColor="text1"/>
                <w:sz w:val="20"/>
                <w:szCs w:val="20"/>
              </w:rPr>
              <w:t xml:space="preserve">2013618172 от 02.09.13 </w:t>
            </w:r>
          </w:p>
        </w:tc>
      </w:tr>
      <w:tr w:rsidR="00941382" w:rsidRPr="00941382" w:rsidTr="00C7666C">
        <w:tc>
          <w:tcPr>
            <w:tcW w:w="4679" w:type="dxa"/>
          </w:tcPr>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hAnsi="Times New Roman" w:cs="Times New Roman"/>
                <w:color w:val="000000" w:themeColor="text1"/>
                <w:sz w:val="20"/>
                <w:szCs w:val="20"/>
                <w:shd w:val="clear" w:color="auto" w:fill="FFFFFF"/>
              </w:rPr>
              <w:t>Digital Beacon - сервис, предоставления контента для мобильных устройств на основе данных местоположения их владельцев.</w:t>
            </w:r>
          </w:p>
        </w:tc>
      </w:tr>
      <w:tr w:rsidR="00941382" w:rsidRPr="00941382" w:rsidTr="00C7666C">
        <w:tc>
          <w:tcPr>
            <w:tcW w:w="4679" w:type="dxa"/>
          </w:tcPr>
          <w:p w:rsidR="00941382" w:rsidRPr="00941382" w:rsidRDefault="00941382" w:rsidP="00941382">
            <w:pPr>
              <w:spacing w:before="120" w:after="12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5. Текущая стадия разработки проекта</w:t>
            </w:r>
          </w:p>
        </w:tc>
        <w:tc>
          <w:tcPr>
            <w:tcW w:w="5034" w:type="dxa"/>
          </w:tcPr>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Предпродажное тестирование</w:t>
            </w:r>
          </w:p>
        </w:tc>
      </w:tr>
      <w:tr w:rsidR="00941382" w:rsidRPr="00941382" w:rsidTr="00C7666C">
        <w:tc>
          <w:tcPr>
            <w:tcW w:w="4679" w:type="dxa"/>
          </w:tcPr>
          <w:p w:rsidR="00941382" w:rsidRPr="00941382" w:rsidRDefault="00941382" w:rsidP="00941382">
            <w:pPr>
              <w:spacing w:before="120" w:after="12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034" w:type="dxa"/>
          </w:tcPr>
          <w:p w:rsidR="00941382" w:rsidRPr="00941382" w:rsidRDefault="00941382" w:rsidP="00941382">
            <w:pPr>
              <w:ind w:left="284"/>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  Свидетельство о государственное регистрации программы для ЭВМ «Автоматизированный программный комплекс обработки данных систем локального позиционирования "Локатор"»</w:t>
            </w:r>
          </w:p>
          <w:p w:rsidR="00941382" w:rsidRPr="00941382" w:rsidRDefault="00941382" w:rsidP="00941382">
            <w:pPr>
              <w:rPr>
                <w:rFonts w:ascii="Times New Roman" w:eastAsia="Calibri" w:hAnsi="Times New Roman" w:cs="Times New Roman"/>
                <w:color w:val="000000" w:themeColor="text1"/>
                <w:sz w:val="20"/>
                <w:szCs w:val="20"/>
                <w:lang w:val="en-US"/>
              </w:rPr>
            </w:pPr>
            <w:r w:rsidRPr="00941382">
              <w:rPr>
                <w:rFonts w:ascii="Times New Roman" w:eastAsia="Times New Roman" w:hAnsi="Times New Roman" w:cs="Times New Roman"/>
                <w:color w:val="000000" w:themeColor="text1"/>
                <w:sz w:val="20"/>
                <w:szCs w:val="20"/>
                <w:lang w:eastAsia="ru-RU"/>
              </w:rPr>
              <w:t xml:space="preserve">      №</w:t>
            </w:r>
            <w:r w:rsidRPr="00941382">
              <w:rPr>
                <w:rFonts w:ascii="Times New Roman" w:eastAsia="Calibri" w:hAnsi="Times New Roman" w:cs="Times New Roman"/>
                <w:color w:val="000000" w:themeColor="text1"/>
                <w:sz w:val="20"/>
                <w:szCs w:val="20"/>
              </w:rPr>
              <w:t>2013618172 от 02.09.13</w:t>
            </w:r>
          </w:p>
        </w:tc>
      </w:tr>
      <w:tr w:rsidR="00941382" w:rsidRPr="00941382" w:rsidTr="00C7666C">
        <w:trPr>
          <w:trHeight w:val="735"/>
        </w:trPr>
        <w:tc>
          <w:tcPr>
            <w:tcW w:w="4679" w:type="dxa"/>
          </w:tcPr>
          <w:p w:rsidR="00941382" w:rsidRPr="00941382" w:rsidRDefault="00941382" w:rsidP="00941382">
            <w:pPr>
              <w:spacing w:before="120" w:after="12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7.Рынки сбыта (региональный, межрегиональный, международный)</w:t>
            </w:r>
          </w:p>
        </w:tc>
        <w:tc>
          <w:tcPr>
            <w:tcW w:w="5034" w:type="dxa"/>
          </w:tcPr>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proofErr w:type="gramStart"/>
            <w:r w:rsidRPr="00941382">
              <w:rPr>
                <w:rFonts w:ascii="Times New Roman" w:eastAsia="Times New Roman" w:hAnsi="Times New Roman" w:cs="Times New Roman"/>
                <w:color w:val="000000" w:themeColor="text1"/>
                <w:sz w:val="20"/>
                <w:szCs w:val="20"/>
                <w:lang w:eastAsia="ru-RU"/>
              </w:rPr>
              <w:t>Региональный</w:t>
            </w:r>
            <w:proofErr w:type="gramEnd"/>
            <w:r w:rsidRPr="00941382">
              <w:rPr>
                <w:rFonts w:ascii="Times New Roman" w:eastAsia="Times New Roman" w:hAnsi="Times New Roman" w:cs="Times New Roman"/>
                <w:color w:val="000000" w:themeColor="text1"/>
                <w:sz w:val="20"/>
                <w:szCs w:val="20"/>
                <w:lang w:eastAsia="ru-RU"/>
              </w:rPr>
              <w:t>: объекты туристического кластера области, торговые центры.</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Межрегиональный и международный: выставочные комплексы, музеи, </w:t>
            </w:r>
            <w:r w:rsidRPr="00941382">
              <w:rPr>
                <w:rFonts w:ascii="Times New Roman" w:eastAsia="Times New Roman" w:hAnsi="Times New Roman" w:cs="Times New Roman"/>
                <w:color w:val="000000" w:themeColor="text1"/>
                <w:sz w:val="20"/>
                <w:szCs w:val="20"/>
                <w:lang w:val="en-US" w:eastAsia="ru-RU"/>
              </w:rPr>
              <w:t>retail</w:t>
            </w:r>
            <w:r w:rsidRPr="00941382">
              <w:rPr>
                <w:rFonts w:ascii="Times New Roman" w:eastAsia="Times New Roman" w:hAnsi="Times New Roman" w:cs="Times New Roman"/>
                <w:color w:val="000000" w:themeColor="text1"/>
                <w:sz w:val="20"/>
                <w:szCs w:val="20"/>
                <w:lang w:eastAsia="ru-RU"/>
              </w:rPr>
              <w:t>.</w:t>
            </w:r>
          </w:p>
        </w:tc>
      </w:tr>
      <w:tr w:rsidR="00941382" w:rsidRPr="00941382" w:rsidTr="00C7666C">
        <w:trPr>
          <w:trHeight w:val="793"/>
        </w:trPr>
        <w:tc>
          <w:tcPr>
            <w:tcW w:w="4679" w:type="dxa"/>
          </w:tcPr>
          <w:p w:rsidR="00941382" w:rsidRPr="00941382" w:rsidRDefault="00941382" w:rsidP="00941382">
            <w:pPr>
              <w:spacing w:before="120" w:after="12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8. Потребители продукции (госкорпорации, промышленные предприятия и др.)</w:t>
            </w:r>
          </w:p>
        </w:tc>
        <w:tc>
          <w:tcPr>
            <w:tcW w:w="5034" w:type="dxa"/>
          </w:tcPr>
          <w:p w:rsidR="00941382" w:rsidRPr="00941382" w:rsidRDefault="00941382" w:rsidP="00941382">
            <w:pPr>
              <w:jc w:val="cente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Выставочные комплексы, музеи, торговые центры</w:t>
            </w:r>
          </w:p>
        </w:tc>
      </w:tr>
      <w:tr w:rsidR="00941382" w:rsidRPr="00941382" w:rsidTr="00C7666C">
        <w:tc>
          <w:tcPr>
            <w:tcW w:w="4679" w:type="dxa"/>
          </w:tcPr>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9.Основные экономические параметры</w:t>
            </w: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9.1 объемы финансирования (сумма в руб.)  </w:t>
            </w: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w:t>
            </w: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9.2 источники финансирования</w:t>
            </w:r>
            <w:r w:rsidRPr="00941382">
              <w:rPr>
                <w:rFonts w:ascii="Times New Roman" w:hAnsi="Times New Roman" w:cs="Times New Roman"/>
                <w:color w:val="000000" w:themeColor="text1"/>
                <w:sz w:val="20"/>
                <w:szCs w:val="20"/>
              </w:rPr>
              <w:t xml:space="preserve"> (с указанием наименования  конкретных источников по каждому из отмеченных пунктов)</w:t>
            </w: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r w:rsidRPr="00941382">
              <w:rPr>
                <w:rFonts w:ascii="Times New Roman" w:hAnsi="Times New Roman" w:cs="Times New Roman"/>
                <w:color w:val="000000" w:themeColor="text1"/>
                <w:sz w:val="20"/>
                <w:szCs w:val="20"/>
              </w:rPr>
              <w:t xml:space="preserve"> </w:t>
            </w: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hAnsi="Times New Roman" w:cs="Times New Roman"/>
                <w:color w:val="000000" w:themeColor="text1"/>
                <w:sz w:val="20"/>
                <w:szCs w:val="20"/>
              </w:rPr>
            </w:pP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hAnsi="Times New Roman" w:cs="Times New Roman"/>
                <w:color w:val="000000" w:themeColor="text1"/>
                <w:sz w:val="20"/>
                <w:szCs w:val="20"/>
              </w:rPr>
              <w:t xml:space="preserve">9.3 наличие  собственных средств, для инвестирования в проект </w:t>
            </w:r>
            <w:r w:rsidRPr="00941382">
              <w:rPr>
                <w:rFonts w:ascii="Times New Roman" w:eastAsia="Times New Roman" w:hAnsi="Times New Roman" w:cs="Times New Roman"/>
                <w:color w:val="000000" w:themeColor="text1"/>
                <w:sz w:val="20"/>
                <w:szCs w:val="20"/>
                <w:lang w:eastAsia="ru-RU"/>
              </w:rPr>
              <w:t xml:space="preserve">(сумма в руб.); </w:t>
            </w: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lastRenderedPageBreak/>
              <w:t>9.4  наличие бизнес плана, если да, то указать, кем разработан</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w:t>
            </w:r>
            <m:oMath>
              <m:nary>
                <m:naryPr>
                  <m:chr m:val="∑"/>
                  <m:limLoc m:val="undOvr"/>
                  <m:subHide m:val="1"/>
                  <m:supHide m:val="1"/>
                  <m:ctrlPr>
                    <w:rPr>
                      <w:rFonts w:ascii="Cambria Math" w:eastAsia="Times New Roman" w:hAnsi="Cambria Math" w:cs="Times New Roman"/>
                      <w:i/>
                      <w:color w:val="000000" w:themeColor="text1"/>
                      <w:sz w:val="20"/>
                      <w:szCs w:val="20"/>
                      <w:lang w:eastAsia="ru-RU"/>
                    </w:rPr>
                  </m:ctrlPr>
                </m:naryPr>
                <m:sub/>
                <m:sup/>
                <m:e>
                  <m:r>
                    <w:rPr>
                      <w:rFonts w:ascii="Cambria Math" w:eastAsia="Times New Roman" w:hAnsi="Cambria Math" w:cs="Times New Roman"/>
                      <w:color w:val="000000" w:themeColor="text1"/>
                      <w:sz w:val="20"/>
                      <w:szCs w:val="20"/>
                      <w:lang w:eastAsia="ru-RU"/>
                    </w:rPr>
                    <m:t>Руб.</m:t>
                  </m:r>
                </m:e>
              </m:nary>
              <m:r>
                <w:rPr>
                  <w:rFonts w:ascii="Cambria Math" w:eastAsia="Times New Roman" w:hAnsi="Cambria Math" w:cs="Times New Roman"/>
                  <w:color w:val="000000" w:themeColor="text1"/>
                  <w:sz w:val="20"/>
                  <w:szCs w:val="20"/>
                  <w:lang w:eastAsia="ru-RU"/>
                </w:rPr>
                <m:t xml:space="preserve">        </m:t>
              </m:r>
            </m:oMath>
            <w:r w:rsidRPr="00941382">
              <w:rPr>
                <w:rFonts w:ascii="Times New Roman" w:eastAsia="Times New Roman" w:hAnsi="Times New Roman" w:cs="Times New Roman"/>
                <w:color w:val="000000" w:themeColor="text1"/>
                <w:sz w:val="20"/>
                <w:szCs w:val="20"/>
                <w:lang w:val="en-US" w:eastAsia="ru-RU"/>
              </w:rPr>
              <w:t xml:space="preserve">2.500.000,00 </w:t>
            </w: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074E36" w:rsidP="00941382">
            <w:pPr>
              <w:pStyle w:val="a5"/>
              <w:numPr>
                <w:ilvl w:val="0"/>
                <w:numId w:val="7"/>
              </w:num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noProof/>
                <w:color w:val="000000" w:themeColor="text1"/>
                <w:sz w:val="20"/>
                <w:szCs w:val="20"/>
                <w:lang w:eastAsia="ru-RU"/>
              </w:rPr>
              <w:pict>
                <v:rect id="_x0000_s1255" style="position:absolute;left:0;text-align:left;margin-left:210.85pt;margin-top:4.4pt;width:7.15pt;height:8.25pt;z-index:251714560"/>
              </w:pict>
            </w:r>
            <w:r w:rsidR="00941382" w:rsidRPr="00941382">
              <w:rPr>
                <w:rFonts w:ascii="Times New Roman" w:eastAsia="Times New Roman" w:hAnsi="Times New Roman" w:cs="Times New Roman"/>
                <w:color w:val="000000" w:themeColor="text1"/>
                <w:sz w:val="20"/>
                <w:szCs w:val="20"/>
                <w:lang w:eastAsia="ru-RU"/>
              </w:rPr>
              <w:t>Венчурное финансирование</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___________________________</w:t>
            </w:r>
          </w:p>
          <w:p w:rsidR="00941382" w:rsidRPr="00941382" w:rsidRDefault="00074E36" w:rsidP="00941382">
            <w:pPr>
              <w:pStyle w:val="a5"/>
              <w:numPr>
                <w:ilvl w:val="0"/>
                <w:numId w:val="7"/>
              </w:num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noProof/>
                <w:color w:val="000000" w:themeColor="text1"/>
                <w:sz w:val="20"/>
                <w:szCs w:val="20"/>
                <w:lang w:eastAsia="ru-RU"/>
              </w:rPr>
              <w:pict>
                <v:rect id="_x0000_s1256" style="position:absolute;left:0;text-align:left;margin-left:210.85pt;margin-top:19.9pt;width:7.15pt;height:8.25pt;z-index:251715584"/>
              </w:pict>
            </w:r>
            <w:r w:rsidR="00941382" w:rsidRPr="00941382">
              <w:rPr>
                <w:rFonts w:ascii="Times New Roman" w:eastAsia="Times New Roman" w:hAnsi="Times New Roman" w:cs="Times New Roman"/>
                <w:color w:val="000000" w:themeColor="text1"/>
                <w:sz w:val="20"/>
                <w:szCs w:val="20"/>
                <w:lang w:eastAsia="ru-RU"/>
              </w:rPr>
              <w:t>Средства  специализированных фондов_____________________</w:t>
            </w:r>
          </w:p>
          <w:p w:rsidR="00941382" w:rsidRPr="00941382" w:rsidRDefault="00941382" w:rsidP="00941382">
            <w:pPr>
              <w:pStyle w:val="a5"/>
              <w:numPr>
                <w:ilvl w:val="0"/>
                <w:numId w:val="7"/>
              </w:num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Средства внебюджетных фондов</w:t>
            </w:r>
          </w:p>
          <w:p w:rsidR="00941382" w:rsidRPr="00941382" w:rsidRDefault="00C7666C" w:rsidP="00941382">
            <w:pPr>
              <w:ind w:left="36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noProof/>
                <w:color w:val="000000" w:themeColor="text1"/>
                <w:sz w:val="20"/>
                <w:szCs w:val="20"/>
                <w:lang w:eastAsia="ru-RU"/>
              </w:rPr>
              <w:pict>
                <v:rect id="_x0000_s1257" style="position:absolute;left:0;text-align:left;margin-left:210.1pt;margin-top:25.35pt;width:7.15pt;height:8.25pt;z-index:251716608" fillcolor="#c0504d [3205]" strokecolor="#f2f2f2 [3041]" strokeweight="3pt">
                  <v:shadow on="t" type="perspective" color="#622423 [1605]" opacity=".5" offset="1pt" offset2="-1pt"/>
                </v:rect>
              </w:pict>
            </w:r>
            <w:r w:rsidR="00074E36">
              <w:rPr>
                <w:rFonts w:ascii="Times New Roman" w:eastAsia="Times New Roman" w:hAnsi="Times New Roman" w:cs="Times New Roman"/>
                <w:b/>
                <w:noProof/>
                <w:color w:val="000000" w:themeColor="text1"/>
                <w:sz w:val="20"/>
                <w:szCs w:val="20"/>
                <w:lang w:eastAsia="ru-RU"/>
              </w:rPr>
              <w:pict>
                <v:rect id="_x0000_s1258" style="position:absolute;left:0;text-align:left;margin-left:210.1pt;margin-top:42.25pt;width:7.15pt;height:8.25pt;z-index:251717632"/>
              </w:pict>
            </w:r>
            <w:r w:rsidR="00941382" w:rsidRPr="00941382">
              <w:rPr>
                <w:rFonts w:ascii="Times New Roman" w:eastAsia="Times New Roman" w:hAnsi="Times New Roman" w:cs="Times New Roman"/>
                <w:color w:val="000000" w:themeColor="text1"/>
                <w:sz w:val="20"/>
                <w:szCs w:val="20"/>
                <w:lang w:eastAsia="ru-RU"/>
              </w:rPr>
              <w:t>(Фонд содействия развитию малых форм предприятий в научно-технической сфере, программа «Старт» - ……млн</w:t>
            </w:r>
            <w:proofErr w:type="gramStart"/>
            <w:r w:rsidR="00941382" w:rsidRPr="00941382">
              <w:rPr>
                <w:rFonts w:ascii="Times New Roman" w:eastAsia="Times New Roman" w:hAnsi="Times New Roman" w:cs="Times New Roman"/>
                <w:color w:val="000000" w:themeColor="text1"/>
                <w:sz w:val="20"/>
                <w:szCs w:val="20"/>
                <w:lang w:eastAsia="ru-RU"/>
              </w:rPr>
              <w:t>.р</w:t>
            </w:r>
            <w:proofErr w:type="gramEnd"/>
            <w:r w:rsidR="00941382" w:rsidRPr="00941382">
              <w:rPr>
                <w:rFonts w:ascii="Times New Roman" w:eastAsia="Times New Roman" w:hAnsi="Times New Roman" w:cs="Times New Roman"/>
                <w:color w:val="000000" w:themeColor="text1"/>
                <w:sz w:val="20"/>
                <w:szCs w:val="20"/>
                <w:lang w:eastAsia="ru-RU"/>
              </w:rPr>
              <w:t>уб.)</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__________________________</w:t>
            </w:r>
          </w:p>
          <w:p w:rsidR="00941382" w:rsidRPr="00941382" w:rsidRDefault="00941382" w:rsidP="00941382">
            <w:pPr>
              <w:pStyle w:val="a5"/>
              <w:numPr>
                <w:ilvl w:val="0"/>
                <w:numId w:val="7"/>
              </w:num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Заемные средства (долгосрочный/краткосрочный кредит и т.д.)_________________</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____________________________</w:t>
            </w:r>
          </w:p>
          <w:p w:rsidR="00941382" w:rsidRPr="00941382" w:rsidRDefault="00074E36" w:rsidP="00941382">
            <w:pPr>
              <w:pStyle w:val="a5"/>
              <w:numPr>
                <w:ilvl w:val="0"/>
                <w:numId w:val="7"/>
              </w:num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noProof/>
                <w:color w:val="000000" w:themeColor="text1"/>
                <w:sz w:val="20"/>
                <w:szCs w:val="20"/>
                <w:lang w:eastAsia="ru-RU"/>
              </w:rPr>
              <w:pict>
                <v:rect id="_x0000_s1259" style="position:absolute;left:0;text-align:left;margin-left:210.1pt;margin-top:3.95pt;width:7.15pt;height:8.25pt;z-index:251718656"/>
              </w:pict>
            </w:r>
            <w:r w:rsidR="00941382" w:rsidRPr="00941382">
              <w:rPr>
                <w:rFonts w:ascii="Times New Roman" w:eastAsia="Times New Roman" w:hAnsi="Times New Roman" w:cs="Times New Roman"/>
                <w:color w:val="000000" w:themeColor="text1"/>
                <w:sz w:val="20"/>
                <w:szCs w:val="20"/>
                <w:lang w:eastAsia="ru-RU"/>
              </w:rPr>
              <w:t>Частное инвестирование_______</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____________________________</w:t>
            </w:r>
          </w:p>
          <w:p w:rsidR="00941382" w:rsidRPr="00941382" w:rsidRDefault="00941382" w:rsidP="00941382">
            <w:pPr>
              <w:pStyle w:val="a5"/>
              <w:numPr>
                <w:ilvl w:val="0"/>
                <w:numId w:val="7"/>
              </w:num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Другое______________________</w:t>
            </w:r>
          </w:p>
          <w:p w:rsidR="00941382" w:rsidRPr="00941382" w:rsidRDefault="00941382" w:rsidP="00941382">
            <w:pPr>
              <w:pStyle w:val="a5"/>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w:t>
            </w:r>
            <m:oMath>
              <m:r>
                <w:rPr>
                  <w:rFonts w:ascii="Cambria Math" w:eastAsia="Times New Roman" w:hAnsi="Cambria Math" w:cs="Times New Roman"/>
                  <w:color w:val="000000" w:themeColor="text1"/>
                  <w:sz w:val="20"/>
                  <w:szCs w:val="20"/>
                  <w:lang w:eastAsia="ru-RU"/>
                </w:rPr>
                <m:t xml:space="preserve">    </m:t>
              </m:r>
            </m:oMath>
          </w:p>
          <w:p w:rsidR="00941382" w:rsidRPr="00941382" w:rsidRDefault="00074E36" w:rsidP="00941382">
            <w:pPr>
              <w:jc w:val="center"/>
              <w:rPr>
                <w:rFonts w:ascii="Times New Roman" w:eastAsia="Times New Roman" w:hAnsi="Times New Roman" w:cs="Times New Roman"/>
                <w:color w:val="000000" w:themeColor="text1"/>
                <w:sz w:val="20"/>
                <w:szCs w:val="20"/>
                <w:lang w:eastAsia="ru-RU"/>
              </w:rPr>
            </w:pPr>
            <m:oMath>
              <m:nary>
                <m:naryPr>
                  <m:chr m:val="∑"/>
                  <m:limLoc m:val="undOvr"/>
                  <m:subHide m:val="1"/>
                  <m:supHide m:val="1"/>
                  <m:ctrlPr>
                    <w:rPr>
                      <w:rFonts w:ascii="Cambria Math" w:eastAsia="Times New Roman" w:hAnsi="Cambria Math" w:cs="Times New Roman"/>
                      <w:i/>
                      <w:color w:val="000000" w:themeColor="text1"/>
                      <w:sz w:val="20"/>
                      <w:szCs w:val="20"/>
                      <w:lang w:eastAsia="ru-RU"/>
                    </w:rPr>
                  </m:ctrlPr>
                </m:naryPr>
                <m:sub/>
                <m:sup/>
                <m:e>
                  <m:r>
                    <w:rPr>
                      <w:rFonts w:ascii="Cambria Math" w:eastAsia="Times New Roman" w:hAnsi="Cambria Math" w:cs="Times New Roman"/>
                      <w:color w:val="000000" w:themeColor="text1"/>
                      <w:sz w:val="20"/>
                      <w:szCs w:val="20"/>
                      <w:lang w:eastAsia="ru-RU"/>
                    </w:rPr>
                    <m:t>Руб.</m:t>
                  </m:r>
                </m:e>
              </m:nary>
            </m:oMath>
            <w:r w:rsidR="00941382" w:rsidRPr="00941382">
              <w:rPr>
                <w:rFonts w:ascii="Times New Roman" w:eastAsia="Times New Roman" w:hAnsi="Times New Roman" w:cs="Times New Roman"/>
                <w:color w:val="000000" w:themeColor="text1"/>
                <w:sz w:val="20"/>
                <w:szCs w:val="20"/>
                <w:lang w:eastAsia="ru-RU"/>
              </w:rPr>
              <w:t xml:space="preserve"> 3.000.000,00</w:t>
            </w:r>
          </w:p>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color w:val="000000" w:themeColor="text1"/>
                <w:sz w:val="20"/>
                <w:szCs w:val="20"/>
                <w:lang w:eastAsia="ru-RU"/>
              </w:rPr>
              <w:t xml:space="preserve">  </w:t>
            </w: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p>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hAnsi="Times New Roman" w:cs="Times New Roman"/>
                <w:color w:val="000000" w:themeColor="text1"/>
                <w:sz w:val="20"/>
                <w:szCs w:val="20"/>
                <w:shd w:val="clear" w:color="auto" w:fill="FFFFFF"/>
              </w:rPr>
              <w:t xml:space="preserve">Бизнес-план собственный, с учетом рекомендаций Фонда содействия развитию малых форм предприятий в научно-технической  </w:t>
            </w:r>
            <w:proofErr w:type="gramStart"/>
            <w:r w:rsidRPr="00941382">
              <w:rPr>
                <w:rFonts w:ascii="Times New Roman" w:hAnsi="Times New Roman" w:cs="Times New Roman"/>
                <w:color w:val="000000" w:themeColor="text1"/>
                <w:sz w:val="20"/>
                <w:szCs w:val="20"/>
                <w:shd w:val="clear" w:color="auto" w:fill="FFFFFF"/>
                <w:lang w:val="en-US"/>
              </w:rPr>
              <w:t>c</w:t>
            </w:r>
            <w:proofErr w:type="gramEnd"/>
            <w:r w:rsidRPr="00941382">
              <w:rPr>
                <w:rFonts w:ascii="Times New Roman" w:hAnsi="Times New Roman" w:cs="Times New Roman"/>
                <w:color w:val="000000" w:themeColor="text1"/>
                <w:sz w:val="20"/>
                <w:szCs w:val="20"/>
                <w:shd w:val="clear" w:color="auto" w:fill="FFFFFF"/>
              </w:rPr>
              <w:t>фере и Фонда «СКОЛКОВО»</w:t>
            </w:r>
          </w:p>
          <w:p w:rsidR="00941382" w:rsidRPr="00941382" w:rsidRDefault="00941382" w:rsidP="00941382">
            <w:pPr>
              <w:rPr>
                <w:rFonts w:ascii="Times New Roman" w:eastAsia="Times New Roman" w:hAnsi="Times New Roman" w:cs="Times New Roman"/>
                <w:color w:val="000000" w:themeColor="text1"/>
                <w:sz w:val="20"/>
                <w:szCs w:val="20"/>
                <w:lang w:eastAsia="ru-RU"/>
              </w:rPr>
            </w:pPr>
          </w:p>
        </w:tc>
      </w:tr>
      <w:tr w:rsidR="00941382" w:rsidRPr="00941382" w:rsidTr="00C7666C">
        <w:tc>
          <w:tcPr>
            <w:tcW w:w="4679"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lastRenderedPageBreak/>
              <w:t>Контактная информация:</w:t>
            </w:r>
          </w:p>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Руководитель предприятия</w:t>
            </w:r>
          </w:p>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Адрес предприятия</w:t>
            </w:r>
          </w:p>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Телефон, факс</w:t>
            </w:r>
          </w:p>
          <w:p w:rsidR="00941382" w:rsidRPr="00941382" w:rsidRDefault="00941382" w:rsidP="00941382">
            <w:pPr>
              <w:rPr>
                <w:rFonts w:ascii="Times New Roman" w:eastAsia="Times New Roman" w:hAnsi="Times New Roman" w:cs="Times New Roman"/>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val="en-US" w:eastAsia="ru-RU"/>
              </w:rPr>
              <w:t>e</w:t>
            </w:r>
            <w:r w:rsidRPr="00941382">
              <w:rPr>
                <w:rFonts w:ascii="Times New Roman" w:eastAsia="Times New Roman" w:hAnsi="Times New Roman" w:cs="Times New Roman"/>
                <w:b/>
                <w:color w:val="000000" w:themeColor="text1"/>
                <w:sz w:val="20"/>
                <w:szCs w:val="20"/>
                <w:lang w:eastAsia="ru-RU"/>
              </w:rPr>
              <w:t>-</w:t>
            </w:r>
            <w:r w:rsidRPr="00941382">
              <w:rPr>
                <w:rFonts w:ascii="Times New Roman" w:eastAsia="Times New Roman" w:hAnsi="Times New Roman" w:cs="Times New Roman"/>
                <w:b/>
                <w:color w:val="000000" w:themeColor="text1"/>
                <w:sz w:val="20"/>
                <w:szCs w:val="20"/>
                <w:lang w:val="en-US" w:eastAsia="ru-RU"/>
              </w:rPr>
              <w:t>mail</w:t>
            </w:r>
          </w:p>
        </w:tc>
        <w:tc>
          <w:tcPr>
            <w:tcW w:w="5034" w:type="dxa"/>
          </w:tcPr>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Кореньков Дмитрий Павлович</w:t>
            </w:r>
          </w:p>
          <w:p w:rsidR="00941382" w:rsidRPr="00941382" w:rsidRDefault="00941382" w:rsidP="00941382">
            <w:pPr>
              <w:rPr>
                <w:rFonts w:ascii="Times New Roman" w:eastAsia="Times New Roman" w:hAnsi="Times New Roman" w:cs="Times New Roman"/>
                <w:b/>
                <w:color w:val="000000" w:themeColor="text1"/>
                <w:sz w:val="20"/>
                <w:szCs w:val="20"/>
                <w:lang w:eastAsia="ru-RU"/>
              </w:rPr>
            </w:pPr>
            <w:r w:rsidRPr="00941382">
              <w:rPr>
                <w:rFonts w:ascii="Times New Roman" w:eastAsia="Times New Roman" w:hAnsi="Times New Roman" w:cs="Times New Roman"/>
                <w:b/>
                <w:color w:val="000000" w:themeColor="text1"/>
                <w:sz w:val="20"/>
                <w:szCs w:val="20"/>
                <w:lang w:eastAsia="ru-RU"/>
              </w:rPr>
              <w:t>248033, г. Калуга, 2-ой Академический проезд, д.25</w:t>
            </w:r>
          </w:p>
          <w:p w:rsidR="00941382" w:rsidRPr="00941382" w:rsidRDefault="00941382" w:rsidP="00941382">
            <w:pPr>
              <w:rPr>
                <w:rFonts w:ascii="Times New Roman" w:eastAsia="Times New Roman" w:hAnsi="Times New Roman" w:cs="Times New Roman"/>
                <w:b/>
                <w:color w:val="000000" w:themeColor="text1"/>
                <w:sz w:val="20"/>
                <w:szCs w:val="20"/>
                <w:lang w:val="en-US" w:eastAsia="ru-RU"/>
              </w:rPr>
            </w:pPr>
            <w:r w:rsidRPr="00941382">
              <w:rPr>
                <w:rFonts w:ascii="Times New Roman" w:eastAsia="Times New Roman" w:hAnsi="Times New Roman" w:cs="Times New Roman"/>
                <w:b/>
                <w:color w:val="000000" w:themeColor="text1"/>
                <w:sz w:val="20"/>
                <w:szCs w:val="20"/>
                <w:lang w:eastAsia="ru-RU"/>
              </w:rPr>
              <w:t>Тел</w:t>
            </w:r>
            <w:r w:rsidRPr="00941382">
              <w:rPr>
                <w:rFonts w:ascii="Times New Roman" w:eastAsia="Times New Roman" w:hAnsi="Times New Roman" w:cs="Times New Roman"/>
                <w:b/>
                <w:color w:val="000000" w:themeColor="text1"/>
                <w:sz w:val="20"/>
                <w:szCs w:val="20"/>
                <w:lang w:val="en-US" w:eastAsia="ru-RU"/>
              </w:rPr>
              <w:t>: (4842) 500-558; 8-(960)-516-83-35</w:t>
            </w:r>
          </w:p>
          <w:p w:rsidR="00941382" w:rsidRPr="00941382" w:rsidRDefault="00941382" w:rsidP="00941382">
            <w:pPr>
              <w:rPr>
                <w:rFonts w:ascii="Times New Roman" w:eastAsia="Times New Roman" w:hAnsi="Times New Roman" w:cs="Times New Roman"/>
                <w:b/>
                <w:color w:val="000000" w:themeColor="text1"/>
                <w:sz w:val="20"/>
                <w:szCs w:val="20"/>
                <w:lang w:val="en-US" w:eastAsia="ru-RU"/>
              </w:rPr>
            </w:pPr>
            <w:r w:rsidRPr="00941382">
              <w:rPr>
                <w:rFonts w:ascii="Times New Roman" w:eastAsia="Times New Roman" w:hAnsi="Times New Roman" w:cs="Times New Roman"/>
                <w:b/>
                <w:color w:val="000000" w:themeColor="text1"/>
                <w:sz w:val="20"/>
                <w:szCs w:val="20"/>
                <w:lang w:val="en-US" w:eastAsia="ru-RU"/>
              </w:rPr>
              <w:t xml:space="preserve">e-mail: </w:t>
            </w:r>
            <w:hyperlink r:id="rId34" w:history="1">
              <w:r w:rsidRPr="00941382">
                <w:rPr>
                  <w:rStyle w:val="aa"/>
                  <w:rFonts w:ascii="Times New Roman" w:eastAsia="Times New Roman" w:hAnsi="Times New Roman" w:cs="Times New Roman"/>
                  <w:b/>
                  <w:color w:val="000000" w:themeColor="text1"/>
                  <w:sz w:val="20"/>
                  <w:szCs w:val="20"/>
                  <w:lang w:val="en-US" w:eastAsia="ru-RU"/>
                </w:rPr>
                <w:t>dmitry.korenkov@navitekllc.ru</w:t>
              </w:r>
            </w:hyperlink>
          </w:p>
          <w:p w:rsidR="00941382" w:rsidRPr="00941382" w:rsidRDefault="00941382" w:rsidP="00941382">
            <w:pPr>
              <w:rPr>
                <w:rFonts w:ascii="Times New Roman" w:eastAsia="Times New Roman" w:hAnsi="Times New Roman" w:cs="Times New Roman"/>
                <w:b/>
                <w:color w:val="000000" w:themeColor="text1"/>
                <w:sz w:val="20"/>
                <w:szCs w:val="20"/>
                <w:lang w:val="en-US" w:eastAsia="ru-RU"/>
              </w:rPr>
            </w:pPr>
            <w:r w:rsidRPr="00941382">
              <w:rPr>
                <w:rFonts w:ascii="Times New Roman" w:eastAsia="Times New Roman" w:hAnsi="Times New Roman" w:cs="Times New Roman"/>
                <w:b/>
                <w:color w:val="000000" w:themeColor="text1"/>
                <w:sz w:val="20"/>
                <w:szCs w:val="20"/>
                <w:lang w:eastAsia="ru-RU"/>
              </w:rPr>
              <w:t>сайт:</w:t>
            </w:r>
            <w:r w:rsidRPr="00941382">
              <w:rPr>
                <w:rFonts w:ascii="Times New Roman" w:eastAsia="Times New Roman" w:hAnsi="Times New Roman" w:cs="Times New Roman"/>
                <w:b/>
                <w:color w:val="000000" w:themeColor="text1"/>
                <w:sz w:val="20"/>
                <w:szCs w:val="20"/>
                <w:lang w:val="en-US" w:eastAsia="ru-RU"/>
              </w:rPr>
              <w:t xml:space="preserve"> </w:t>
            </w:r>
            <w:hyperlink r:id="rId35" w:history="1">
              <w:r w:rsidRPr="00941382">
                <w:rPr>
                  <w:rStyle w:val="aa"/>
                  <w:rFonts w:ascii="Times New Roman" w:eastAsia="Times New Roman" w:hAnsi="Times New Roman" w:cs="Times New Roman"/>
                  <w:b/>
                  <w:color w:val="000000" w:themeColor="text1"/>
                  <w:sz w:val="20"/>
                  <w:szCs w:val="20"/>
                  <w:lang w:val="en-US" w:eastAsia="ru-RU"/>
                </w:rPr>
                <w:t>www.navitekll</w:t>
              </w:r>
              <w:r w:rsidRPr="00941382">
                <w:rPr>
                  <w:rStyle w:val="aa"/>
                  <w:rFonts w:ascii="Times New Roman" w:eastAsia="Times New Roman" w:hAnsi="Times New Roman" w:cs="Times New Roman"/>
                  <w:b/>
                  <w:color w:val="000000" w:themeColor="text1"/>
                  <w:sz w:val="20"/>
                  <w:szCs w:val="20"/>
                  <w:lang w:eastAsia="ru-RU"/>
                </w:rPr>
                <w:t>с</w:t>
              </w:r>
              <w:r w:rsidRPr="00941382">
                <w:rPr>
                  <w:rStyle w:val="aa"/>
                  <w:rFonts w:ascii="Times New Roman" w:eastAsia="Times New Roman" w:hAnsi="Times New Roman" w:cs="Times New Roman"/>
                  <w:b/>
                  <w:color w:val="000000" w:themeColor="text1"/>
                  <w:sz w:val="20"/>
                  <w:szCs w:val="20"/>
                  <w:lang w:val="en-US" w:eastAsia="ru-RU"/>
                </w:rPr>
                <w:t>.ru</w:t>
              </w:r>
            </w:hyperlink>
          </w:p>
          <w:p w:rsidR="00941382" w:rsidRPr="00941382" w:rsidRDefault="00941382" w:rsidP="00941382">
            <w:pPr>
              <w:rPr>
                <w:rFonts w:ascii="Times New Roman" w:eastAsia="Times New Roman" w:hAnsi="Times New Roman" w:cs="Times New Roman"/>
                <w:b/>
                <w:color w:val="000000" w:themeColor="text1"/>
                <w:sz w:val="20"/>
                <w:szCs w:val="20"/>
                <w:lang w:eastAsia="ru-RU"/>
              </w:rPr>
            </w:pPr>
          </w:p>
        </w:tc>
      </w:tr>
    </w:tbl>
    <w:p w:rsidR="00941382" w:rsidRDefault="00941382"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p w:rsidR="00C7666C" w:rsidRDefault="00C7666C" w:rsidP="00941382">
      <w:pPr>
        <w:spacing w:after="0" w:line="240" w:lineRule="auto"/>
        <w:rPr>
          <w:rFonts w:ascii="Times New Roman" w:hAnsi="Times New Roman"/>
          <w:b/>
          <w:sz w:val="26"/>
          <w:szCs w:val="26"/>
          <w:lang w:eastAsia="ru-RU"/>
        </w:rPr>
      </w:pPr>
    </w:p>
    <w:tbl>
      <w:tblPr>
        <w:tblW w:w="1075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073"/>
      </w:tblGrid>
      <w:tr w:rsidR="00941382" w:rsidRPr="00B44996" w:rsidTr="00C7666C">
        <w:tc>
          <w:tcPr>
            <w:tcW w:w="3686" w:type="dxa"/>
          </w:tcPr>
          <w:p w:rsidR="00941382" w:rsidRPr="00941382" w:rsidRDefault="00941382" w:rsidP="00941382">
            <w:pPr>
              <w:spacing w:before="120" w:after="120" w:line="240" w:lineRule="auto"/>
              <w:rPr>
                <w:rFonts w:ascii="Times New Roman" w:hAnsi="Times New Roman"/>
                <w:b/>
                <w:sz w:val="20"/>
                <w:szCs w:val="20"/>
                <w:lang w:eastAsia="ru-RU"/>
              </w:rPr>
            </w:pPr>
            <w:r w:rsidRPr="00941382">
              <w:rPr>
                <w:rFonts w:ascii="Times New Roman" w:hAnsi="Times New Roman"/>
                <w:b/>
                <w:sz w:val="20"/>
                <w:szCs w:val="20"/>
                <w:lang w:eastAsia="ru-RU"/>
              </w:rPr>
              <w:lastRenderedPageBreak/>
              <w:t>Название предприятия</w:t>
            </w:r>
          </w:p>
        </w:tc>
        <w:tc>
          <w:tcPr>
            <w:tcW w:w="7073" w:type="dxa"/>
            <w:vAlign w:val="center"/>
          </w:tcPr>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ЗАО НПВП «Турбокон»</w:t>
            </w:r>
          </w:p>
        </w:tc>
      </w:tr>
      <w:tr w:rsidR="00941382" w:rsidRPr="00B44996" w:rsidTr="00C7666C">
        <w:trPr>
          <w:trHeight w:val="539"/>
        </w:trPr>
        <w:tc>
          <w:tcPr>
            <w:tcW w:w="3686" w:type="dxa"/>
          </w:tcPr>
          <w:p w:rsidR="00941382" w:rsidRPr="00941382" w:rsidRDefault="00941382" w:rsidP="00941382">
            <w:pPr>
              <w:pStyle w:val="Default"/>
              <w:rPr>
                <w:sz w:val="20"/>
                <w:szCs w:val="20"/>
              </w:rPr>
            </w:pPr>
            <w:r w:rsidRPr="00941382">
              <w:rPr>
                <w:sz w:val="20"/>
                <w:szCs w:val="20"/>
              </w:rPr>
              <w:t xml:space="preserve"> 1. Наименование инновационного проекта</w:t>
            </w:r>
          </w:p>
        </w:tc>
        <w:tc>
          <w:tcPr>
            <w:tcW w:w="7073" w:type="dxa"/>
          </w:tcPr>
          <w:p w:rsidR="00941382" w:rsidRPr="00941382" w:rsidRDefault="00941382" w:rsidP="00941382">
            <w:pPr>
              <w:spacing w:after="0" w:line="240" w:lineRule="auto"/>
              <w:ind w:left="-69"/>
              <w:rPr>
                <w:rFonts w:ascii="Times New Roman" w:hAnsi="Times New Roman"/>
                <w:sz w:val="20"/>
                <w:szCs w:val="20"/>
                <w:lang w:eastAsia="ru-RU"/>
              </w:rPr>
            </w:pPr>
            <w:r w:rsidRPr="00941382">
              <w:rPr>
                <w:rFonts w:ascii="Times New Roman" w:hAnsi="Times New Roman"/>
                <w:sz w:val="20"/>
                <w:szCs w:val="20"/>
              </w:rPr>
              <w:t>«Разработка, изготовление и поставка</w:t>
            </w:r>
            <w:r w:rsidRPr="00941382">
              <w:rPr>
                <w:rFonts w:ascii="Times New Roman" w:hAnsi="Times New Roman"/>
                <w:sz w:val="20"/>
                <w:szCs w:val="20"/>
              </w:rPr>
              <w:br/>
              <w:t>воздушно-конденсационной установки для охлаждения пара паровых турбин».</w:t>
            </w:r>
          </w:p>
        </w:tc>
      </w:tr>
      <w:tr w:rsidR="00941382" w:rsidRPr="00B44996" w:rsidTr="00C7666C">
        <w:trPr>
          <w:trHeight w:val="419"/>
        </w:trPr>
        <w:tc>
          <w:tcPr>
            <w:tcW w:w="3686" w:type="dxa"/>
          </w:tcPr>
          <w:p w:rsidR="00941382" w:rsidRPr="00941382" w:rsidRDefault="00941382" w:rsidP="00941382">
            <w:pPr>
              <w:pStyle w:val="Default"/>
              <w:rPr>
                <w:sz w:val="20"/>
                <w:szCs w:val="20"/>
              </w:rPr>
            </w:pPr>
            <w:r w:rsidRPr="00941382">
              <w:rPr>
                <w:sz w:val="20"/>
                <w:szCs w:val="20"/>
              </w:rPr>
              <w:t xml:space="preserve">2. </w:t>
            </w:r>
            <w:r w:rsidR="00310FDA">
              <w:rPr>
                <w:sz w:val="20"/>
                <w:szCs w:val="20"/>
              </w:rPr>
              <w:t>Аннотация проекта</w:t>
            </w:r>
          </w:p>
        </w:tc>
        <w:tc>
          <w:tcPr>
            <w:tcW w:w="7073" w:type="dxa"/>
          </w:tcPr>
          <w:p w:rsidR="00941382" w:rsidRPr="00941382" w:rsidRDefault="00941382" w:rsidP="00941382">
            <w:pPr>
              <w:autoSpaceDE w:val="0"/>
              <w:autoSpaceDN w:val="0"/>
              <w:adjustRightInd w:val="0"/>
              <w:spacing w:line="240" w:lineRule="auto"/>
              <w:jc w:val="both"/>
              <w:rPr>
                <w:sz w:val="20"/>
                <w:szCs w:val="20"/>
              </w:rPr>
            </w:pPr>
            <w:r w:rsidRPr="00941382">
              <w:rPr>
                <w:rFonts w:ascii="Times New Roman" w:hAnsi="Times New Roman"/>
                <w:sz w:val="20"/>
                <w:szCs w:val="20"/>
              </w:rPr>
              <w:t xml:space="preserve">Актуальность проекта обусловлена необходимостью создания воздушного конденсатора, который может применяться на территории, не имеющей воды, с меньшими техногенными выбросами водяного пара, с меньшими массогабаритными характеристиками (на 20÷30%), с большей эффективностью использования теплообменной поверхности по сравнению с лучшими мировыми производителями. Задачей проекта является вытеснение с российского рынка западных поставщиков и вывод инновационной продукции на международный рынок. Технология запатентована в России, Германии и Венгрии (всего 20 патентов на изобретения и полезные модели). </w:t>
            </w:r>
          </w:p>
        </w:tc>
      </w:tr>
      <w:tr w:rsidR="00941382" w:rsidRPr="00B44996" w:rsidTr="00C7666C">
        <w:tc>
          <w:tcPr>
            <w:tcW w:w="3686" w:type="dxa"/>
          </w:tcPr>
          <w:p w:rsidR="00941382" w:rsidRPr="00941382" w:rsidRDefault="00941382" w:rsidP="00941382">
            <w:pPr>
              <w:spacing w:before="120"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3. Инновационность разрабатываемого проекта </w:t>
            </w:r>
          </w:p>
        </w:tc>
        <w:tc>
          <w:tcPr>
            <w:tcW w:w="7073" w:type="dxa"/>
          </w:tcPr>
          <w:p w:rsidR="00941382" w:rsidRPr="00941382" w:rsidRDefault="00941382" w:rsidP="00941382">
            <w:pPr>
              <w:pStyle w:val="10"/>
              <w:numPr>
                <w:ilvl w:val="0"/>
                <w:numId w:val="4"/>
              </w:numPr>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Патент                                 20</w:t>
            </w:r>
          </w:p>
          <w:p w:rsidR="00941382" w:rsidRPr="00941382" w:rsidRDefault="00941382" w:rsidP="00941382">
            <w:pPr>
              <w:pStyle w:val="10"/>
              <w:numPr>
                <w:ilvl w:val="0"/>
                <w:numId w:val="4"/>
              </w:numPr>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Заявка на патент</w:t>
            </w:r>
          </w:p>
          <w:p w:rsidR="00941382" w:rsidRPr="00941382" w:rsidRDefault="00941382" w:rsidP="00941382">
            <w:pPr>
              <w:pStyle w:val="10"/>
              <w:numPr>
                <w:ilvl w:val="0"/>
                <w:numId w:val="4"/>
              </w:numPr>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Лицензия </w:t>
            </w:r>
          </w:p>
          <w:p w:rsidR="00941382" w:rsidRPr="00941382" w:rsidRDefault="00941382" w:rsidP="00941382">
            <w:pPr>
              <w:pStyle w:val="10"/>
              <w:numPr>
                <w:ilvl w:val="0"/>
                <w:numId w:val="4"/>
              </w:numPr>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Свидетельство </w:t>
            </w:r>
            <w:proofErr w:type="gramStart"/>
            <w:r w:rsidRPr="00941382">
              <w:rPr>
                <w:rFonts w:ascii="Times New Roman" w:hAnsi="Times New Roman"/>
                <w:sz w:val="20"/>
                <w:szCs w:val="20"/>
                <w:lang w:eastAsia="ru-RU"/>
              </w:rPr>
              <w:t>на</w:t>
            </w:r>
            <w:proofErr w:type="gramEnd"/>
            <w:r w:rsidRPr="00941382">
              <w:rPr>
                <w:rFonts w:ascii="Times New Roman" w:hAnsi="Times New Roman"/>
                <w:sz w:val="20"/>
                <w:szCs w:val="20"/>
                <w:lang w:eastAsia="ru-RU"/>
              </w:rPr>
              <w:t xml:space="preserve"> ПО         3</w:t>
            </w:r>
          </w:p>
          <w:p w:rsidR="00941382" w:rsidRPr="00941382" w:rsidRDefault="00941382" w:rsidP="00941382">
            <w:pPr>
              <w:pStyle w:val="10"/>
              <w:numPr>
                <w:ilvl w:val="0"/>
                <w:numId w:val="4"/>
              </w:numPr>
              <w:spacing w:after="0" w:line="240" w:lineRule="auto"/>
              <w:rPr>
                <w:rFonts w:ascii="Times New Roman" w:hAnsi="Times New Roman"/>
                <w:b/>
                <w:sz w:val="20"/>
                <w:szCs w:val="20"/>
                <w:lang w:eastAsia="ru-RU"/>
              </w:rPr>
            </w:pPr>
            <w:proofErr w:type="gramStart"/>
            <w:r w:rsidRPr="00941382">
              <w:rPr>
                <w:rFonts w:ascii="Times New Roman" w:hAnsi="Times New Roman"/>
                <w:sz w:val="20"/>
                <w:szCs w:val="20"/>
                <w:lang w:eastAsia="ru-RU"/>
              </w:rPr>
              <w:t>Другое</w:t>
            </w:r>
            <w:proofErr w:type="gramEnd"/>
            <w:r w:rsidRPr="00941382">
              <w:rPr>
                <w:rFonts w:ascii="Times New Roman" w:hAnsi="Times New Roman"/>
                <w:sz w:val="20"/>
                <w:szCs w:val="20"/>
                <w:lang w:val="en-US" w:eastAsia="ru-RU"/>
              </w:rPr>
              <w:t xml:space="preserve"> – </w:t>
            </w:r>
            <w:r w:rsidRPr="00941382">
              <w:rPr>
                <w:rFonts w:ascii="Times New Roman" w:hAnsi="Times New Roman"/>
                <w:sz w:val="20"/>
                <w:szCs w:val="20"/>
                <w:lang w:eastAsia="ru-RU"/>
              </w:rPr>
              <w:t>товарный знак     3</w:t>
            </w:r>
          </w:p>
        </w:tc>
      </w:tr>
      <w:tr w:rsidR="00941382" w:rsidRPr="00B44996" w:rsidTr="00C7666C">
        <w:tc>
          <w:tcPr>
            <w:tcW w:w="3686" w:type="dxa"/>
          </w:tcPr>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073" w:type="dxa"/>
          </w:tcPr>
          <w:p w:rsidR="00941382" w:rsidRPr="00941382" w:rsidRDefault="00941382" w:rsidP="00941382">
            <w:pPr>
              <w:autoSpaceDE w:val="0"/>
              <w:autoSpaceDN w:val="0"/>
              <w:adjustRightInd w:val="0"/>
              <w:spacing w:after="0" w:line="240" w:lineRule="auto"/>
              <w:ind w:hanging="69"/>
              <w:jc w:val="both"/>
              <w:rPr>
                <w:rFonts w:ascii="Times New Roman" w:hAnsi="Times New Roman"/>
                <w:sz w:val="20"/>
                <w:szCs w:val="20"/>
              </w:rPr>
            </w:pPr>
            <w:r w:rsidRPr="00941382">
              <w:rPr>
                <w:rFonts w:ascii="Times New Roman" w:hAnsi="Times New Roman"/>
                <w:sz w:val="20"/>
                <w:szCs w:val="20"/>
              </w:rPr>
              <w:t xml:space="preserve"> В рамках</w:t>
            </w:r>
            <w:r w:rsidRPr="00941382">
              <w:rPr>
                <w:rFonts w:ascii="Times New Roman" w:hAnsi="Times New Roman"/>
                <w:b/>
                <w:sz w:val="20"/>
                <w:szCs w:val="20"/>
              </w:rPr>
              <w:t xml:space="preserve"> </w:t>
            </w:r>
            <w:r w:rsidRPr="00941382">
              <w:rPr>
                <w:rFonts w:ascii="Times New Roman" w:hAnsi="Times New Roman"/>
                <w:sz w:val="20"/>
                <w:szCs w:val="20"/>
              </w:rPr>
              <w:t xml:space="preserve">государственного контракта по заказу Министерства образования РФ на </w:t>
            </w:r>
            <w:proofErr w:type="gramStart"/>
            <w:r w:rsidRPr="00941382">
              <w:rPr>
                <w:rFonts w:ascii="Times New Roman" w:hAnsi="Times New Roman"/>
                <w:snapToGrid w:val="0"/>
                <w:sz w:val="20"/>
                <w:szCs w:val="20"/>
              </w:rPr>
              <w:t>ОКР</w:t>
            </w:r>
            <w:proofErr w:type="gramEnd"/>
            <w:r w:rsidRPr="00941382">
              <w:rPr>
                <w:rFonts w:ascii="Times New Roman" w:hAnsi="Times New Roman"/>
                <w:snapToGrid w:val="0"/>
                <w:sz w:val="20"/>
                <w:szCs w:val="20"/>
              </w:rPr>
              <w:t xml:space="preserve"> </w:t>
            </w:r>
            <w:r w:rsidRPr="00941382">
              <w:rPr>
                <w:rFonts w:ascii="Times New Roman" w:hAnsi="Times New Roman"/>
                <w:sz w:val="20"/>
                <w:szCs w:val="20"/>
              </w:rPr>
              <w:t>по теме:</w:t>
            </w:r>
            <w:r w:rsidRPr="00941382">
              <w:rPr>
                <w:rFonts w:ascii="Times New Roman" w:hAnsi="Times New Roman"/>
                <w:caps/>
                <w:sz w:val="20"/>
                <w:szCs w:val="20"/>
              </w:rPr>
              <w:t xml:space="preserve"> «Р</w:t>
            </w:r>
            <w:r w:rsidRPr="00941382">
              <w:rPr>
                <w:rFonts w:ascii="Times New Roman" w:hAnsi="Times New Roman"/>
                <w:sz w:val="20"/>
                <w:szCs w:val="20"/>
              </w:rPr>
              <w:t>азработка</w:t>
            </w:r>
            <w:r w:rsidRPr="00941382">
              <w:rPr>
                <w:rFonts w:ascii="Times New Roman" w:hAnsi="Times New Roman"/>
                <w:caps/>
                <w:sz w:val="20"/>
                <w:szCs w:val="20"/>
              </w:rPr>
              <w:t xml:space="preserve"> </w:t>
            </w:r>
            <w:r w:rsidRPr="00941382">
              <w:rPr>
                <w:rFonts w:ascii="Times New Roman" w:hAnsi="Times New Roman"/>
                <w:sz w:val="20"/>
                <w:szCs w:val="20"/>
              </w:rPr>
              <w:t>технологии отвода тепла от паротурбинных установок энергоэффективными воздушными конденсаторами с изготовлением и испытанием опытного образца» изготовлен уникальный опытный образец секции воздушного конденсатора, проведены его испытания, результаты которых полностью подтвердили эффективность разработки (производительность, экономичность, экологическая чистота, надежность, морозоустойчивость). Отличие от товаров конкурентов:</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hAnsi="Times New Roman"/>
                <w:sz w:val="20"/>
                <w:szCs w:val="20"/>
              </w:rPr>
              <w:t>-</w:t>
            </w:r>
            <w:r w:rsidRPr="00941382">
              <w:rPr>
                <w:rFonts w:ascii="Times New Roman" w:eastAsia="TimesNewRomanPSMT" w:hAnsi="Times New Roman"/>
                <w:sz w:val="20"/>
                <w:szCs w:val="20"/>
              </w:rPr>
              <w:t xml:space="preserve">высокий коэффициент теплопередачи </w:t>
            </w:r>
            <w:r w:rsidRPr="00941382">
              <w:rPr>
                <w:rFonts w:ascii="Times New Roman" w:eastAsia="TimesNewRomanPSMT" w:hAnsi="Times New Roman"/>
                <w:sz w:val="20"/>
                <w:szCs w:val="20"/>
              </w:rPr>
              <w:br/>
              <w:t>(до 40 Вт/(м</w:t>
            </w:r>
            <w:r w:rsidRPr="00941382">
              <w:rPr>
                <w:rFonts w:ascii="Times New Roman" w:eastAsia="TimesNewRomanPSMT" w:hAnsi="Times New Roman"/>
                <w:sz w:val="20"/>
                <w:szCs w:val="20"/>
                <w:vertAlign w:val="superscript"/>
              </w:rPr>
              <w:t>2</w:t>
            </w:r>
            <w:r w:rsidRPr="00941382">
              <w:rPr>
                <w:rFonts w:ascii="Times New Roman" w:eastAsia="TimesNewRomanPSMT" w:hAnsi="Times New Roman"/>
                <w:sz w:val="20"/>
                <w:szCs w:val="20"/>
              </w:rPr>
              <w:t>К));</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-возможность пуска и остановки ВК при отрицательных температурах до - 40</w:t>
            </w:r>
            <w:proofErr w:type="gramStart"/>
            <w:r w:rsidRPr="00941382">
              <w:rPr>
                <w:rFonts w:ascii="Times New Roman" w:eastAsia="TimesNewRomanPSMT" w:hAnsi="Times New Roman"/>
                <w:sz w:val="20"/>
                <w:szCs w:val="20"/>
              </w:rPr>
              <w:t>°С</w:t>
            </w:r>
            <w:proofErr w:type="gramEnd"/>
            <w:r w:rsidRPr="00941382">
              <w:rPr>
                <w:rFonts w:ascii="Times New Roman" w:eastAsia="TimesNewRomanPSMT" w:hAnsi="Times New Roman"/>
                <w:sz w:val="20"/>
                <w:szCs w:val="20"/>
              </w:rPr>
              <w:t>;</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-повышенная надёжность за счёт уменьшения вероятности замерзания конденсата и разрушения труб;</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-низкий уровень воздушного шума (менее 80 ДБ) на производственной площадке;</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-малая площадь размещения ВК;</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 xml:space="preserve">-стоимость ВК в 2,2 раза ниже по сравнению с аппаратами воздушного охлаждения </w:t>
            </w:r>
            <w:r w:rsidRPr="00941382">
              <w:rPr>
                <w:rFonts w:ascii="Times New Roman" w:eastAsia="TimesNewRomanPSMT" w:hAnsi="Times New Roman"/>
                <w:sz w:val="20"/>
                <w:szCs w:val="20"/>
                <w:lang w:val="en-US"/>
              </w:rPr>
              <w:t>GEA</w:t>
            </w:r>
            <w:r w:rsidRPr="00941382">
              <w:rPr>
                <w:rFonts w:ascii="Times New Roman" w:eastAsia="TimesNewRomanPSMT" w:hAnsi="Times New Roman"/>
                <w:sz w:val="20"/>
                <w:szCs w:val="20"/>
              </w:rPr>
              <w:t xml:space="preserve"> (Венгрия);</w:t>
            </w:r>
          </w:p>
          <w:p w:rsidR="00941382" w:rsidRPr="00941382" w:rsidRDefault="00941382" w:rsidP="00941382">
            <w:pPr>
              <w:suppressAutoHyphens/>
              <w:autoSpaceDE w:val="0"/>
              <w:autoSpaceDN w:val="0"/>
              <w:adjustRightInd w:val="0"/>
              <w:spacing w:after="0" w:line="240" w:lineRule="auto"/>
              <w:jc w:val="both"/>
              <w:rPr>
                <w:rFonts w:ascii="Times New Roman" w:eastAsia="TimesNewRomanPSMT" w:hAnsi="Times New Roman"/>
                <w:sz w:val="20"/>
                <w:szCs w:val="20"/>
              </w:rPr>
            </w:pPr>
            <w:r w:rsidRPr="00941382">
              <w:rPr>
                <w:rFonts w:ascii="Times New Roman" w:eastAsia="TimesNewRomanPSMT" w:hAnsi="Times New Roman"/>
                <w:sz w:val="20"/>
                <w:szCs w:val="20"/>
              </w:rPr>
              <w:t>-технические решения обеспечены патентной защитой в России, Германии, Венгрии.</w:t>
            </w:r>
          </w:p>
          <w:p w:rsidR="00941382" w:rsidRPr="00941382" w:rsidRDefault="00941382" w:rsidP="00941382">
            <w:pPr>
              <w:spacing w:after="0" w:line="240" w:lineRule="auto"/>
              <w:ind w:firstLine="73"/>
              <w:jc w:val="both"/>
              <w:rPr>
                <w:rFonts w:ascii="Times New Roman" w:hAnsi="Times New Roman"/>
                <w:b/>
                <w:sz w:val="20"/>
                <w:szCs w:val="20"/>
                <w:lang w:eastAsia="ru-RU"/>
              </w:rPr>
            </w:pPr>
            <w:r w:rsidRPr="00941382">
              <w:rPr>
                <w:rFonts w:ascii="Times New Roman" w:hAnsi="Times New Roman"/>
                <w:sz w:val="20"/>
                <w:szCs w:val="20"/>
              </w:rPr>
              <w:t>Основным недостатком воздушных конденсаторов, производимых основными конкурентами, является их меньшая энергоэффективность, большая металлоемкость и стоимость.</w:t>
            </w:r>
          </w:p>
        </w:tc>
      </w:tr>
      <w:tr w:rsidR="00941382" w:rsidRPr="00B44996" w:rsidTr="00C7666C">
        <w:tc>
          <w:tcPr>
            <w:tcW w:w="3686" w:type="dxa"/>
          </w:tcPr>
          <w:p w:rsidR="00941382" w:rsidRPr="00941382" w:rsidRDefault="00941382" w:rsidP="00941382">
            <w:pPr>
              <w:spacing w:before="120" w:after="120" w:line="240" w:lineRule="auto"/>
              <w:rPr>
                <w:rFonts w:ascii="Times New Roman" w:hAnsi="Times New Roman"/>
                <w:sz w:val="20"/>
                <w:szCs w:val="20"/>
                <w:lang w:eastAsia="ru-RU"/>
              </w:rPr>
            </w:pPr>
            <w:r w:rsidRPr="00941382">
              <w:rPr>
                <w:rFonts w:ascii="Times New Roman" w:hAnsi="Times New Roman"/>
                <w:sz w:val="20"/>
                <w:szCs w:val="20"/>
                <w:lang w:eastAsia="ru-RU"/>
              </w:rPr>
              <w:t>5. Текущая стадия разработки проекта</w:t>
            </w:r>
          </w:p>
        </w:tc>
        <w:tc>
          <w:tcPr>
            <w:tcW w:w="7073" w:type="dxa"/>
          </w:tcPr>
          <w:p w:rsidR="00941382" w:rsidRPr="00941382" w:rsidRDefault="00941382" w:rsidP="00941382">
            <w:pPr>
              <w:spacing w:after="0" w:line="240" w:lineRule="auto"/>
              <w:jc w:val="both"/>
              <w:rPr>
                <w:rFonts w:ascii="Times New Roman" w:hAnsi="Times New Roman"/>
                <w:sz w:val="20"/>
                <w:szCs w:val="20"/>
                <w:lang w:eastAsia="ru-RU"/>
              </w:rPr>
            </w:pPr>
            <w:r w:rsidRPr="00941382">
              <w:rPr>
                <w:rFonts w:ascii="Times New Roman" w:hAnsi="Times New Roman"/>
                <w:sz w:val="20"/>
                <w:szCs w:val="20"/>
                <w:lang w:eastAsia="ru-RU"/>
              </w:rPr>
              <w:t>Коммерциализация, организация производства энергоэффективных воздушных конденсаторов для внедрения на действующие и вновь создаваемые ТЭЦ</w:t>
            </w:r>
          </w:p>
        </w:tc>
      </w:tr>
      <w:tr w:rsidR="00941382" w:rsidRPr="00B44996" w:rsidTr="00C7666C">
        <w:tc>
          <w:tcPr>
            <w:tcW w:w="3686" w:type="dxa"/>
          </w:tcPr>
          <w:p w:rsidR="00941382" w:rsidRPr="00941382" w:rsidRDefault="00941382" w:rsidP="00941382">
            <w:pPr>
              <w:spacing w:before="120" w:after="120" w:line="240" w:lineRule="auto"/>
              <w:rPr>
                <w:rFonts w:ascii="Times New Roman" w:hAnsi="Times New Roman"/>
                <w:sz w:val="20"/>
                <w:szCs w:val="20"/>
                <w:lang w:eastAsia="ru-RU"/>
              </w:rPr>
            </w:pPr>
            <w:r w:rsidRPr="00941382">
              <w:rPr>
                <w:rFonts w:ascii="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073" w:type="dxa"/>
          </w:tcPr>
          <w:p w:rsidR="00941382" w:rsidRPr="00941382" w:rsidRDefault="00941382" w:rsidP="00941382">
            <w:pPr>
              <w:tabs>
                <w:tab w:val="left" w:pos="201"/>
                <w:tab w:val="left" w:pos="342"/>
                <w:tab w:val="left" w:pos="484"/>
              </w:tabs>
              <w:spacing w:after="0" w:line="240" w:lineRule="auto"/>
              <w:jc w:val="both"/>
              <w:rPr>
                <w:rFonts w:ascii="Times New Roman" w:hAnsi="Times New Roman"/>
                <w:sz w:val="20"/>
                <w:szCs w:val="20"/>
              </w:rPr>
            </w:pPr>
            <w:r w:rsidRPr="00941382">
              <w:rPr>
                <w:rFonts w:ascii="Times New Roman" w:hAnsi="Times New Roman"/>
                <w:sz w:val="20"/>
                <w:szCs w:val="20"/>
              </w:rPr>
              <w:t xml:space="preserve">-«Многоходовой конденсатор пароту-рбинной установки с воздушным охлаждением и постоянной скоростью паровоздушной смеси АВС </w:t>
            </w:r>
            <w:r w:rsidRPr="00941382">
              <w:rPr>
                <w:rFonts w:ascii="Times New Roman" w:hAnsi="Times New Roman"/>
                <w:sz w:val="20"/>
                <w:szCs w:val="20"/>
                <w:lang w:val="en-US"/>
              </w:rPr>
              <w:t>GI</w:t>
            </w:r>
            <w:r w:rsidRPr="00941382">
              <w:rPr>
                <w:rFonts w:ascii="Times New Roman" w:hAnsi="Times New Roman"/>
                <w:sz w:val="20"/>
                <w:szCs w:val="20"/>
              </w:rPr>
              <w:t xml:space="preserve">" - патент на полезную модель 116983, заявка </w:t>
            </w:r>
            <w:r w:rsidRPr="00941382">
              <w:rPr>
                <w:rFonts w:ascii="Times New Roman" w:hAnsi="Times New Roman"/>
                <w:sz w:val="20"/>
                <w:szCs w:val="20"/>
              </w:rPr>
              <w:br/>
              <w:t>№ 2011143956/06, дата приоритета заявки 01.11.2011 г., дата публикации 10.06.2012 г.;</w:t>
            </w:r>
          </w:p>
          <w:p w:rsidR="00941382" w:rsidRPr="00941382" w:rsidRDefault="00941382" w:rsidP="00941382">
            <w:pPr>
              <w:shd w:val="clear" w:color="auto" w:fill="FFFFFF"/>
              <w:spacing w:after="0" w:line="240" w:lineRule="auto"/>
              <w:jc w:val="both"/>
              <w:rPr>
                <w:rFonts w:ascii="Times New Roman" w:hAnsi="Times New Roman"/>
                <w:sz w:val="20"/>
                <w:szCs w:val="20"/>
              </w:rPr>
            </w:pPr>
            <w:r w:rsidRPr="00941382">
              <w:rPr>
                <w:rFonts w:ascii="Times New Roman" w:hAnsi="Times New Roman"/>
                <w:sz w:val="20"/>
                <w:szCs w:val="20"/>
              </w:rPr>
              <w:t xml:space="preserve">-«Энергоэффективный конденсатор АВС </w:t>
            </w:r>
            <w:r w:rsidRPr="00941382">
              <w:rPr>
                <w:rFonts w:ascii="Times New Roman" w:hAnsi="Times New Roman"/>
                <w:sz w:val="20"/>
                <w:szCs w:val="20"/>
                <w:lang w:val="en-US"/>
              </w:rPr>
              <w:t>GI</w:t>
            </w:r>
            <w:r w:rsidRPr="00941382">
              <w:rPr>
                <w:rFonts w:ascii="Times New Roman" w:hAnsi="Times New Roman"/>
                <w:sz w:val="20"/>
                <w:szCs w:val="20"/>
              </w:rPr>
              <w:t xml:space="preserve"> с жалюзи» - патент на полезную модель 116984, заявка № 2011150753; дата приоритета заявки 13.12.2011 г., дата публикации 10.06.2012 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xml:space="preserve">-«Экологически чистое </w:t>
            </w:r>
            <w:proofErr w:type="gramStart"/>
            <w:r w:rsidRPr="00941382">
              <w:rPr>
                <w:rFonts w:ascii="Times New Roman" w:hAnsi="Times New Roman"/>
                <w:sz w:val="20"/>
                <w:szCs w:val="20"/>
              </w:rPr>
              <w:t>электрогенери-рующее</w:t>
            </w:r>
            <w:proofErr w:type="gramEnd"/>
            <w:r w:rsidRPr="00941382">
              <w:rPr>
                <w:rFonts w:ascii="Times New Roman" w:hAnsi="Times New Roman"/>
                <w:sz w:val="20"/>
                <w:szCs w:val="20"/>
              </w:rPr>
              <w:t xml:space="preserve"> устройство с высокотемпе-ратурной паровой турбиной и воздушным конденсатором» - патент на полезную модель 121300, заявка №2012105217; дата приоритета заявки 14.02.2012 г., дата публикации 20.10.2012 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-«Система запуска воздушного конденсатора АВС GI при отрицательных температурах воздуха» - патент на полезную модель 121562 заявка № 2012129356; дата приоритета заявки 11.07.2012г., дата публикации 27.10.2012 г.</w:t>
            </w:r>
          </w:p>
          <w:p w:rsidR="00941382" w:rsidRPr="00941382" w:rsidRDefault="00941382" w:rsidP="00941382">
            <w:pPr>
              <w:spacing w:after="0" w:line="240" w:lineRule="auto"/>
              <w:jc w:val="both"/>
              <w:rPr>
                <w:rFonts w:ascii="Times New Roman" w:hAnsi="Times New Roman"/>
                <w:sz w:val="20"/>
                <w:szCs w:val="20"/>
              </w:rPr>
            </w:pPr>
            <w:r w:rsidRPr="00941382">
              <w:rPr>
                <w:sz w:val="20"/>
                <w:szCs w:val="20"/>
              </w:rPr>
              <w:t>–«</w:t>
            </w:r>
            <w:r w:rsidRPr="00941382">
              <w:rPr>
                <w:rFonts w:ascii="Times New Roman" w:hAnsi="Times New Roman"/>
                <w:sz w:val="20"/>
                <w:szCs w:val="20"/>
              </w:rPr>
              <w:t xml:space="preserve">Воздушно-конденсационная установка» - патент на полезную модель 131468 </w:t>
            </w:r>
            <w:r w:rsidRPr="00941382">
              <w:rPr>
                <w:rFonts w:ascii="Times New Roman" w:hAnsi="Times New Roman"/>
                <w:sz w:val="20"/>
                <w:szCs w:val="20"/>
              </w:rPr>
              <w:lastRenderedPageBreak/>
              <w:t>заявка №2012137101; дата приоритета заявки 29.08.2012 г., дата публикации 20.08.2013г;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–«Аппарат воздушного охлаждения секционного типа АВС GI» - патент на полезную модель 92161 заявка №2009144582; дата приоритета заявки 03.12.2009 г., дата публикации 10.03.2010г;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–«Аппарат воздушного охлаждения с вычислительной системой и программным комплексом АВС GI» - патент на полезную модель 93514 заявка №2010101720; дата приоритета заявки 21.01.2010г., дата публикации 27.04.2010г.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–«Аппарат воздушного охлаждения секционного типа АВС GI» - патент на полезную модель 92160 заявка №2009144580; дата приоритета заявки 03.12.2009 г., дата публикации 10.03.2010г;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-«Аппарат воздушного охлаждения секционный типа АВС GI с газоохладителем» - патент на полезную модель 96418 заявка №</w:t>
            </w:r>
            <w:r w:rsidRPr="00941382">
              <w:rPr>
                <w:sz w:val="20"/>
                <w:szCs w:val="20"/>
              </w:rPr>
              <w:t xml:space="preserve"> </w:t>
            </w:r>
            <w:r w:rsidRPr="00941382">
              <w:rPr>
                <w:rFonts w:ascii="Times New Roman" w:hAnsi="Times New Roman"/>
                <w:sz w:val="20"/>
                <w:szCs w:val="20"/>
              </w:rPr>
              <w:t>2010105996; дата приоритета заявки 19.02.2010г., дата публикации 27.07.2010г.;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«Аппарат воздушного охлаждения секционного типа АВС GI с цилиндрическими вытеснителями» - патент на полезную модель 112989 заявка № 2011136984/06; дата приоритета заявки 07.09.2011г., дата публикации 27.01.2012г.;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«Электрогенерирующее устройство с высокотемпературной паровой турбиной (Stromerzeugende Einrichtung mit einer Hochtemperatur-pfturbine)» - патент на полезную модель 20 2007 018 821.8 заявка № 10 2007 058 131.0; дата приоритета заявки 16.01.2008г., дата публикации 30.07.2009г.;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«Аппарат воздушного охлаждения с вычислительной системой и программным комплексом АВС GI (Luftkühlungsanlage mit einem Rechnersystem und nem Programm-Modul)» - патент на полезную модель 20 2010 007 211.5 заявка № 20 2010 007 211.5; дата приоритета заявки 26.05.2010г., дата публикации 07.10.2010г.;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-«Многоходовой конденсатор паротурбинной установки с воздушным охлаждением и постоянной скоростью паровоздушной смеси АВС GI (Mehrwegkondensator einer luftgekühlten Dampfturbinenanalage mit einer glechmäßigen Geschwindigkeit eines Dampfluftgemisches ABC GI)» - патент на полезную модель 20 2012 010 335.0 заявка № 2011143956; дата приоритета заявки 01.11.2011г., дата публикации 28.11.2012г.;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xml:space="preserve">- «Аппарат воздушного охлаждения секционного типа АВС GI с цилиндрическими вытеснителями» патент на изобретение 2462676 заявка </w:t>
            </w:r>
            <w:r w:rsidRPr="00941382">
              <w:rPr>
                <w:rFonts w:ascii="Times New Roman" w:hAnsi="Times New Roman"/>
                <w:sz w:val="20"/>
                <w:szCs w:val="20"/>
              </w:rPr>
              <w:br/>
              <w:t>№ 2011104529/ 06 (006362); дата приоритета заявки 08.02.2011г., дата публикации 27.09.2012г.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xml:space="preserve">- </w:t>
            </w:r>
            <w:r w:rsidRPr="00941382">
              <w:rPr>
                <w:sz w:val="20"/>
                <w:szCs w:val="20"/>
              </w:rPr>
              <w:t>«</w:t>
            </w:r>
            <w:r w:rsidRPr="00941382">
              <w:rPr>
                <w:rFonts w:ascii="Times New Roman" w:hAnsi="Times New Roman"/>
                <w:sz w:val="20"/>
                <w:szCs w:val="20"/>
              </w:rPr>
              <w:t>Программа расчета оптимальных технических характеристик и конструктивных параметров аппаратов воздушного охлаждения секционного типа АВС GI» - свидетельство на программу для ЭВМ 2010616326 заявка №2011610408; дата приоритета заявки 19.10.2010г., дата гос. регистрации11.01.2011г;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«Программа расчета аппаратов воздушного охлаждения секционного типа АВС GI с дроссельными устройствами» - свидетельство на программу для ЭВМ 2010616324 заявка №2011610406; дата приоритета заявки 19.10.2010г., дата гос. регистрации 11.01.2011г;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«Программа расчета теплообменных процессов при течении пароводяного потока внутри труб аппаратов воздушного охлаждения секционного типа АВС GI» - свидетельство на программу для ЭВМ 2010616325 заявка №2011610407; дата приоритета заявки 19.10.2010г., дата гос. регистрации 11.01.2011г;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b/>
                <w:sz w:val="20"/>
                <w:szCs w:val="20"/>
                <w:lang w:eastAsia="ru-RU"/>
              </w:rPr>
              <w:t xml:space="preserve"> - </w:t>
            </w:r>
            <w:r w:rsidRPr="00941382">
              <w:rPr>
                <w:rFonts w:ascii="Times New Roman" w:hAnsi="Times New Roman"/>
                <w:sz w:val="20"/>
                <w:szCs w:val="20"/>
                <w:lang w:eastAsia="ru-RU"/>
              </w:rPr>
              <w:t xml:space="preserve">«АВС GI» </w:t>
            </w:r>
            <w:r w:rsidRPr="00941382">
              <w:rPr>
                <w:rFonts w:ascii="Times New Roman" w:hAnsi="Times New Roman"/>
                <w:sz w:val="20"/>
                <w:szCs w:val="20"/>
              </w:rPr>
              <w:t>- патент на товарный знак 420764 заявка № 2009731362; дата приоритета заявки 07.12.2009г., дата гос. регистрации 18.10.2010г.;</w:t>
            </w:r>
          </w:p>
          <w:p w:rsidR="00941382" w:rsidRPr="00941382" w:rsidRDefault="00941382" w:rsidP="00941382">
            <w:pPr>
              <w:spacing w:after="0" w:line="240" w:lineRule="auto"/>
              <w:jc w:val="both"/>
              <w:rPr>
                <w:rFonts w:ascii="Times New Roman" w:hAnsi="Times New Roman"/>
                <w:sz w:val="20"/>
                <w:szCs w:val="20"/>
              </w:rPr>
            </w:pPr>
            <w:r w:rsidRPr="00941382">
              <w:rPr>
                <w:rFonts w:ascii="Times New Roman" w:hAnsi="Times New Roman"/>
                <w:sz w:val="20"/>
                <w:szCs w:val="20"/>
              </w:rPr>
              <w:t xml:space="preserve">- </w:t>
            </w:r>
            <w:r w:rsidRPr="00941382">
              <w:rPr>
                <w:rFonts w:ascii="Times New Roman" w:hAnsi="Times New Roman"/>
                <w:sz w:val="20"/>
                <w:szCs w:val="20"/>
                <w:lang w:eastAsia="ru-RU"/>
              </w:rPr>
              <w:t xml:space="preserve">«АВС GI» </w:t>
            </w:r>
            <w:r w:rsidRPr="00941382">
              <w:rPr>
                <w:rFonts w:ascii="Times New Roman" w:hAnsi="Times New Roman"/>
                <w:sz w:val="20"/>
                <w:szCs w:val="20"/>
              </w:rPr>
              <w:t>- патент на товарный знак 420664 заявка № 2009731363; дата приоритета заявки 07.12.2009г., дата гос. регистрации 18.10.2010г.</w:t>
            </w:r>
          </w:p>
        </w:tc>
      </w:tr>
      <w:tr w:rsidR="00941382" w:rsidRPr="00B44996" w:rsidTr="00C7666C">
        <w:trPr>
          <w:trHeight w:val="735"/>
        </w:trPr>
        <w:tc>
          <w:tcPr>
            <w:tcW w:w="3686" w:type="dxa"/>
          </w:tcPr>
          <w:p w:rsidR="00941382" w:rsidRPr="00941382" w:rsidRDefault="00941382" w:rsidP="00941382">
            <w:pPr>
              <w:spacing w:before="120" w:after="120" w:line="240" w:lineRule="auto"/>
              <w:rPr>
                <w:rFonts w:ascii="Times New Roman" w:hAnsi="Times New Roman"/>
                <w:sz w:val="20"/>
                <w:szCs w:val="20"/>
                <w:lang w:eastAsia="ru-RU"/>
              </w:rPr>
            </w:pPr>
            <w:r w:rsidRPr="00941382">
              <w:rPr>
                <w:rFonts w:ascii="Times New Roman" w:hAnsi="Times New Roman"/>
                <w:sz w:val="20"/>
                <w:szCs w:val="20"/>
                <w:lang w:eastAsia="ru-RU"/>
              </w:rPr>
              <w:lastRenderedPageBreak/>
              <w:t>7.Рынки сбыта (региональный, межрегиональный, международный)</w:t>
            </w:r>
          </w:p>
        </w:tc>
        <w:tc>
          <w:tcPr>
            <w:tcW w:w="7073" w:type="dxa"/>
          </w:tcPr>
          <w:p w:rsidR="00941382" w:rsidRPr="00941382" w:rsidRDefault="00941382" w:rsidP="00941382">
            <w:pPr>
              <w:pStyle w:val="10"/>
              <w:spacing w:after="0" w:line="240" w:lineRule="auto"/>
              <w:ind w:left="0"/>
              <w:jc w:val="both"/>
              <w:rPr>
                <w:rFonts w:ascii="Times New Roman" w:hAnsi="Times New Roman"/>
                <w:b/>
                <w:sz w:val="20"/>
                <w:szCs w:val="20"/>
                <w:lang w:eastAsia="ru-RU"/>
              </w:rPr>
            </w:pPr>
            <w:r w:rsidRPr="00941382">
              <w:rPr>
                <w:rFonts w:ascii="Times New Roman" w:hAnsi="Times New Roman"/>
                <w:sz w:val="20"/>
                <w:szCs w:val="20"/>
                <w:lang w:eastAsia="ru-RU"/>
              </w:rPr>
              <w:t xml:space="preserve">Рынки сбыта (межрегиональный, международный). Рассматриваются проекты внедрения воздушных конденсаторов в кооперации с </w:t>
            </w:r>
            <w:r w:rsidRPr="00941382">
              <w:rPr>
                <w:rFonts w:ascii="Times New Roman" w:hAnsi="Times New Roman"/>
                <w:sz w:val="20"/>
                <w:szCs w:val="20"/>
                <w:lang w:eastAsia="ru-RU"/>
              </w:rPr>
              <w:br/>
              <w:t xml:space="preserve">ООО «НПП «35-й Механический завод» на вновь создаваемых теплоэлектростанциях в г. Грозном, на Сахалине, в Крыму, в </w:t>
            </w:r>
            <w:r w:rsidRPr="00941382">
              <w:rPr>
                <w:rFonts w:ascii="Times New Roman" w:hAnsi="Times New Roman"/>
                <w:sz w:val="20"/>
                <w:szCs w:val="20"/>
                <w:lang w:eastAsia="ru-RU"/>
              </w:rPr>
              <w:br/>
              <w:t xml:space="preserve">г. Актобе (Республика Казахстан). </w:t>
            </w:r>
            <w:r w:rsidRPr="00941382">
              <w:rPr>
                <w:rFonts w:ascii="Times New Roman" w:hAnsi="Times New Roman"/>
                <w:sz w:val="20"/>
                <w:szCs w:val="20"/>
                <w:lang w:eastAsia="ru-RU"/>
              </w:rPr>
              <w:br/>
              <w:t xml:space="preserve">ЗАО НПВП "Турбокон" </w:t>
            </w:r>
          </w:p>
        </w:tc>
      </w:tr>
      <w:tr w:rsidR="00941382" w:rsidRPr="00B44996" w:rsidTr="00C7666C">
        <w:trPr>
          <w:trHeight w:val="793"/>
        </w:trPr>
        <w:tc>
          <w:tcPr>
            <w:tcW w:w="3686" w:type="dxa"/>
          </w:tcPr>
          <w:p w:rsidR="00941382" w:rsidRPr="00941382" w:rsidRDefault="00941382" w:rsidP="00941382">
            <w:pPr>
              <w:spacing w:before="120" w:after="120" w:line="240" w:lineRule="auto"/>
              <w:rPr>
                <w:rFonts w:ascii="Times New Roman" w:hAnsi="Times New Roman"/>
                <w:sz w:val="20"/>
                <w:szCs w:val="20"/>
                <w:lang w:eastAsia="ru-RU"/>
              </w:rPr>
            </w:pPr>
            <w:r w:rsidRPr="00941382">
              <w:rPr>
                <w:rFonts w:ascii="Times New Roman" w:hAnsi="Times New Roman"/>
                <w:sz w:val="20"/>
                <w:szCs w:val="20"/>
                <w:lang w:eastAsia="ru-RU"/>
              </w:rPr>
              <w:lastRenderedPageBreak/>
              <w:t>8. Потребители продукции (госкорпорации, промышленные предприятия и др.)</w:t>
            </w:r>
          </w:p>
        </w:tc>
        <w:tc>
          <w:tcPr>
            <w:tcW w:w="7073" w:type="dxa"/>
            <w:vAlign w:val="center"/>
          </w:tcPr>
          <w:p w:rsidR="00941382" w:rsidRPr="00941382" w:rsidRDefault="00941382" w:rsidP="00941382">
            <w:pPr>
              <w:spacing w:after="0" w:line="240" w:lineRule="auto"/>
              <w:jc w:val="both"/>
              <w:rPr>
                <w:rFonts w:ascii="Times New Roman" w:hAnsi="Times New Roman"/>
                <w:sz w:val="20"/>
                <w:szCs w:val="20"/>
                <w:lang w:eastAsia="ru-RU"/>
              </w:rPr>
            </w:pPr>
            <w:r w:rsidRPr="00941382">
              <w:rPr>
                <w:rFonts w:ascii="Times New Roman" w:hAnsi="Times New Roman"/>
                <w:sz w:val="20"/>
                <w:szCs w:val="20"/>
                <w:lang w:eastAsia="ru-RU"/>
              </w:rPr>
              <w:t>Электрогенерирующие предприятия в России и за границей, энергомашиностроительные предприятия.</w:t>
            </w:r>
          </w:p>
        </w:tc>
      </w:tr>
      <w:tr w:rsidR="00941382" w:rsidRPr="00B44996" w:rsidTr="00C7666C">
        <w:tc>
          <w:tcPr>
            <w:tcW w:w="3686" w:type="dxa"/>
          </w:tcPr>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9.Основные экономические параметры</w:t>
            </w: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 9.1 объемы финансирования (сумма в руб.)  </w:t>
            </w: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 xml:space="preserve"> </w:t>
            </w: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9.2 источники финансирования</w:t>
            </w:r>
            <w:r w:rsidRPr="00941382">
              <w:rPr>
                <w:rFonts w:ascii="TimesNewRomanPSMT" w:hAnsi="TimesNewRomanPSMT" w:cs="TimesNewRomanPSMT"/>
                <w:color w:val="FF0000"/>
                <w:sz w:val="20"/>
                <w:szCs w:val="20"/>
              </w:rPr>
              <w:t xml:space="preserve"> </w:t>
            </w:r>
            <w:r w:rsidRPr="00941382">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r w:rsidRPr="00941382">
              <w:rPr>
                <w:rFonts w:ascii="TimesNewRomanPSMT" w:hAnsi="TimesNewRomanPSMT" w:cs="TimesNewRomanPSMT"/>
                <w:sz w:val="20"/>
                <w:szCs w:val="20"/>
              </w:rPr>
              <w:t xml:space="preserve"> </w:t>
            </w: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NewRomanPSMT" w:hAnsi="TimesNewRomanPSMT" w:cs="TimesNewRomanPSMT"/>
                <w:sz w:val="20"/>
                <w:szCs w:val="20"/>
              </w:rPr>
            </w:pP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NewRomanPSMT" w:hAnsi="TimesNewRomanPSMT" w:cs="TimesNewRomanPSMT"/>
                <w:sz w:val="20"/>
                <w:szCs w:val="20"/>
              </w:rPr>
              <w:t xml:space="preserve">9.3 наличие собственных средств, для инвестирования в проект </w:t>
            </w:r>
            <w:r w:rsidRPr="00941382">
              <w:rPr>
                <w:rFonts w:ascii="Times New Roman" w:hAnsi="Times New Roman"/>
                <w:sz w:val="20"/>
                <w:szCs w:val="20"/>
                <w:lang w:eastAsia="ru-RU"/>
              </w:rPr>
              <w:t xml:space="preserve">(сумма в руб.); </w:t>
            </w:r>
          </w:p>
          <w:p w:rsidR="00941382" w:rsidRPr="00941382" w:rsidRDefault="00941382" w:rsidP="00941382">
            <w:pPr>
              <w:autoSpaceDE w:val="0"/>
              <w:autoSpaceDN w:val="0"/>
              <w:adjustRightInd w:val="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9.4 наличие бизнес плана, если да, то указать, кем разработан</w:t>
            </w:r>
          </w:p>
        </w:tc>
        <w:tc>
          <w:tcPr>
            <w:tcW w:w="7073" w:type="dxa"/>
          </w:tcPr>
          <w:p w:rsidR="00941382" w:rsidRPr="00941382" w:rsidRDefault="00941382" w:rsidP="00941382">
            <w:pPr>
              <w:spacing w:after="0" w:line="240" w:lineRule="auto"/>
              <w:rPr>
                <w:rFonts w:ascii="Times New Roman" w:hAnsi="Times New Roman"/>
                <w:b/>
                <w:sz w:val="20"/>
                <w:szCs w:val="20"/>
                <w:u w:val="single"/>
                <w:lang w:eastAsia="ru-RU"/>
              </w:rPr>
            </w:pPr>
            <w:r w:rsidRPr="00941382">
              <w:rPr>
                <w:rFonts w:ascii="Times New Roman" w:hAnsi="Times New Roman"/>
                <w:sz w:val="20"/>
                <w:szCs w:val="20"/>
                <w:lang w:eastAsia="ru-RU"/>
              </w:rPr>
              <w:t xml:space="preserve">Внедрение воздушно – конденсационной установки для конденсации отработавшего пара паровой турбины блока ПГУ-220 оценивается в </w:t>
            </w:r>
            <w:r w:rsidRPr="00941382">
              <w:rPr>
                <w:rFonts w:ascii="Times New Roman" w:hAnsi="Times New Roman"/>
                <w:b/>
                <w:sz w:val="20"/>
                <w:szCs w:val="20"/>
                <w:u w:val="single"/>
                <w:lang w:eastAsia="ru-RU"/>
              </w:rPr>
              <w:fldChar w:fldCharType="begin"/>
            </w:r>
            <w:r w:rsidRPr="00941382">
              <w:rPr>
                <w:rFonts w:ascii="Times New Roman" w:hAnsi="Times New Roman"/>
                <w:b/>
                <w:sz w:val="20"/>
                <w:szCs w:val="20"/>
                <w:u w:val="single"/>
                <w:lang w:eastAsia="ru-RU"/>
              </w:rPr>
              <w:instrText xml:space="preserve"> QUOTE </w:instrText>
            </w:r>
            <m:oMath>
              <m:nary>
                <m:naryPr>
                  <m:chr m:val="∑"/>
                  <m:limLoc m:val="undOvr"/>
                  <m:subHide m:val="1"/>
                  <m:supHide m:val="1"/>
                  <m:ctrlPr>
                    <w:rPr>
                      <w:rFonts w:ascii="Cambria Math" w:hAnsi="Cambria Math"/>
                      <w:i/>
                      <w:sz w:val="20"/>
                      <w:szCs w:val="20"/>
                      <w:lang w:eastAsia="ru-RU"/>
                    </w:rPr>
                  </m:ctrlPr>
                </m:naryPr>
                <m:sub/>
                <m:sup/>
                <m:e>
                  <m:r>
                    <m:rPr>
                      <m:sty m:val="p"/>
                    </m:rPr>
                    <w:rPr>
                      <w:rFonts w:ascii="Cambria Math" w:hAnsi="Cambria Math"/>
                      <w:sz w:val="20"/>
                      <w:szCs w:val="20"/>
                      <w:lang w:eastAsia="ru-RU"/>
                    </w:rPr>
                    <m:t>165 000 000Руб.</m:t>
                  </m:r>
                </m:e>
              </m:nary>
            </m:oMath>
            <w:r w:rsidRPr="00941382">
              <w:rPr>
                <w:rFonts w:ascii="Times New Roman" w:hAnsi="Times New Roman"/>
                <w:b/>
                <w:sz w:val="20"/>
                <w:szCs w:val="20"/>
                <w:u w:val="single"/>
                <w:lang w:eastAsia="ru-RU"/>
              </w:rPr>
              <w:instrText xml:space="preserve"> </w:instrText>
            </w:r>
            <w:r w:rsidRPr="00941382">
              <w:rPr>
                <w:rFonts w:ascii="Times New Roman" w:hAnsi="Times New Roman"/>
                <w:b/>
                <w:sz w:val="20"/>
                <w:szCs w:val="20"/>
                <w:u w:val="single"/>
                <w:lang w:eastAsia="ru-RU"/>
              </w:rPr>
              <w:fldChar w:fldCharType="end"/>
            </w:r>
            <w:r w:rsidRPr="00941382">
              <w:rPr>
                <w:rFonts w:ascii="Times New Roman" w:hAnsi="Times New Roman"/>
                <w:b/>
                <w:sz w:val="20"/>
                <w:szCs w:val="20"/>
                <w:u w:val="single"/>
                <w:lang w:eastAsia="ru-RU"/>
              </w:rPr>
              <w:t>Σ 830,0 млн</w:t>
            </w:r>
            <w:proofErr w:type="gramStart"/>
            <w:r w:rsidRPr="00941382">
              <w:rPr>
                <w:rFonts w:ascii="Times New Roman" w:hAnsi="Times New Roman"/>
                <w:b/>
                <w:sz w:val="20"/>
                <w:szCs w:val="20"/>
                <w:u w:val="single"/>
                <w:lang w:eastAsia="ru-RU"/>
              </w:rPr>
              <w:t>.р</w:t>
            </w:r>
            <w:proofErr w:type="gramEnd"/>
            <w:r w:rsidRPr="00941382">
              <w:rPr>
                <w:rFonts w:ascii="Times New Roman" w:hAnsi="Times New Roman"/>
                <w:b/>
                <w:sz w:val="20"/>
                <w:szCs w:val="20"/>
                <w:u w:val="single"/>
                <w:lang w:eastAsia="ru-RU"/>
              </w:rPr>
              <w:t xml:space="preserve">уб.(с НДС). </w:t>
            </w:r>
          </w:p>
          <w:p w:rsidR="00941382" w:rsidRPr="00941382" w:rsidRDefault="00941382" w:rsidP="00941382">
            <w:pPr>
              <w:spacing w:after="0" w:line="240" w:lineRule="auto"/>
              <w:rPr>
                <w:rFonts w:ascii="Times New Roman" w:hAnsi="Times New Roman"/>
                <w:sz w:val="20"/>
                <w:szCs w:val="20"/>
                <w:lang w:eastAsia="ru-RU"/>
              </w:rPr>
            </w:pPr>
          </w:p>
          <w:p w:rsidR="00941382" w:rsidRPr="00941382" w:rsidRDefault="00941382" w:rsidP="00941382">
            <w:pPr>
              <w:spacing w:after="0" w:line="240" w:lineRule="auto"/>
              <w:rPr>
                <w:rFonts w:ascii="Times New Roman" w:hAnsi="Times New Roman"/>
                <w:sz w:val="20"/>
                <w:szCs w:val="20"/>
                <w:lang w:eastAsia="ru-RU"/>
              </w:rPr>
            </w:pPr>
          </w:p>
          <w:p w:rsidR="00941382" w:rsidRPr="00941382" w:rsidRDefault="00941382" w:rsidP="00941382">
            <w:pPr>
              <w:spacing w:after="0" w:line="240" w:lineRule="auto"/>
              <w:rPr>
                <w:rFonts w:ascii="Times New Roman" w:hAnsi="Times New Roman"/>
                <w:sz w:val="20"/>
                <w:szCs w:val="20"/>
                <w:lang w:eastAsia="ru-RU"/>
              </w:rPr>
            </w:pPr>
          </w:p>
          <w:p w:rsidR="00941382" w:rsidRPr="00941382" w:rsidRDefault="00074E36" w:rsidP="00941382">
            <w:pPr>
              <w:pStyle w:val="10"/>
              <w:numPr>
                <w:ilvl w:val="0"/>
                <w:numId w:val="7"/>
              </w:numPr>
              <w:spacing w:after="0" w:line="240" w:lineRule="auto"/>
              <w:rPr>
                <w:rFonts w:ascii="Times New Roman" w:hAnsi="Times New Roman"/>
                <w:sz w:val="20"/>
                <w:szCs w:val="20"/>
                <w:lang w:eastAsia="ru-RU"/>
              </w:rPr>
            </w:pPr>
            <w:r>
              <w:rPr>
                <w:noProof/>
                <w:sz w:val="20"/>
                <w:szCs w:val="20"/>
                <w:lang w:eastAsia="ru-RU"/>
              </w:rPr>
              <w:pict>
                <v:rect id="_x0000_s1261" style="position:absolute;left:0;text-align:left;margin-left:210.85pt;margin-top:4.4pt;width:7.15pt;height:8.25pt;z-index:251720704"/>
              </w:pict>
            </w:r>
            <w:r w:rsidR="00941382" w:rsidRPr="00941382">
              <w:rPr>
                <w:rFonts w:ascii="Times New Roman" w:hAnsi="Times New Roman"/>
                <w:sz w:val="20"/>
                <w:szCs w:val="20"/>
                <w:lang w:eastAsia="ru-RU"/>
              </w:rPr>
              <w:t>Венчурное финансирование</w:t>
            </w:r>
          </w:p>
          <w:p w:rsidR="00941382" w:rsidRPr="00941382" w:rsidRDefault="00941382" w:rsidP="00941382">
            <w:pPr>
              <w:pStyle w:val="1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___________________________</w:t>
            </w:r>
          </w:p>
          <w:p w:rsidR="00941382" w:rsidRPr="00941382" w:rsidRDefault="00074E36" w:rsidP="00941382">
            <w:pPr>
              <w:pStyle w:val="10"/>
              <w:numPr>
                <w:ilvl w:val="0"/>
                <w:numId w:val="7"/>
              </w:numPr>
              <w:spacing w:after="0" w:line="240" w:lineRule="auto"/>
              <w:rPr>
                <w:rFonts w:ascii="Times New Roman" w:hAnsi="Times New Roman"/>
                <w:sz w:val="20"/>
                <w:szCs w:val="20"/>
                <w:lang w:eastAsia="ru-RU"/>
              </w:rPr>
            </w:pPr>
            <w:r>
              <w:rPr>
                <w:noProof/>
                <w:sz w:val="20"/>
                <w:szCs w:val="20"/>
                <w:lang w:eastAsia="ru-RU"/>
              </w:rPr>
              <w:pict>
                <v:rect id="_x0000_s1262" style="position:absolute;left:0;text-align:left;margin-left:210.85pt;margin-top:19.9pt;width:7.15pt;height:8.25pt;z-index:251721728"/>
              </w:pict>
            </w:r>
            <w:r w:rsidR="00941382" w:rsidRPr="00941382">
              <w:rPr>
                <w:rFonts w:ascii="Times New Roman" w:hAnsi="Times New Roman"/>
                <w:sz w:val="20"/>
                <w:szCs w:val="20"/>
                <w:lang w:eastAsia="ru-RU"/>
              </w:rPr>
              <w:t>Средства  специализированных фондов_____________________</w:t>
            </w:r>
          </w:p>
          <w:p w:rsidR="00941382" w:rsidRPr="00941382" w:rsidRDefault="00074E36" w:rsidP="00941382">
            <w:pPr>
              <w:pStyle w:val="10"/>
              <w:numPr>
                <w:ilvl w:val="0"/>
                <w:numId w:val="7"/>
              </w:numPr>
              <w:spacing w:after="0" w:line="240" w:lineRule="auto"/>
              <w:rPr>
                <w:rFonts w:ascii="Times New Roman" w:hAnsi="Times New Roman"/>
                <w:sz w:val="20"/>
                <w:szCs w:val="20"/>
                <w:lang w:eastAsia="ru-RU"/>
              </w:rPr>
            </w:pPr>
            <w:r>
              <w:rPr>
                <w:noProof/>
                <w:sz w:val="20"/>
                <w:szCs w:val="20"/>
                <w:lang w:eastAsia="ru-RU"/>
              </w:rPr>
              <w:pict>
                <v:rect id="_x0000_s1264" style="position:absolute;left:0;text-align:left;margin-left:210.5pt;margin-top:3.45pt;width:7.15pt;height:8.25pt;z-index:251723776"/>
              </w:pict>
            </w:r>
            <w:r w:rsidR="00941382" w:rsidRPr="00941382">
              <w:rPr>
                <w:rFonts w:ascii="Times New Roman" w:hAnsi="Times New Roman"/>
                <w:sz w:val="20"/>
                <w:szCs w:val="20"/>
                <w:lang w:eastAsia="ru-RU"/>
              </w:rPr>
              <w:t>Средства внебюджетных фондов</w:t>
            </w:r>
          </w:p>
          <w:p w:rsidR="00941382" w:rsidRPr="00941382" w:rsidRDefault="00941382" w:rsidP="00941382">
            <w:pPr>
              <w:pStyle w:val="1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___________________________</w:t>
            </w:r>
          </w:p>
          <w:p w:rsidR="00941382" w:rsidRPr="00941382" w:rsidRDefault="00074E36" w:rsidP="00941382">
            <w:pPr>
              <w:pStyle w:val="10"/>
              <w:numPr>
                <w:ilvl w:val="0"/>
                <w:numId w:val="7"/>
              </w:numPr>
              <w:spacing w:after="0" w:line="240" w:lineRule="auto"/>
              <w:rPr>
                <w:rFonts w:ascii="Times New Roman" w:hAnsi="Times New Roman"/>
                <w:sz w:val="20"/>
                <w:szCs w:val="20"/>
                <w:lang w:eastAsia="ru-RU"/>
              </w:rPr>
            </w:pPr>
            <w:r>
              <w:rPr>
                <w:noProof/>
                <w:sz w:val="20"/>
                <w:szCs w:val="20"/>
                <w:lang w:eastAsia="ru-RU"/>
              </w:rPr>
              <w:pict>
                <v:rect id="_x0000_s1263" style="position:absolute;left:0;text-align:left;margin-left:210.85pt;margin-top:9.65pt;width:7.15pt;height:8.25pt;z-index:251722752"/>
              </w:pict>
            </w:r>
            <w:r w:rsidR="00941382" w:rsidRPr="00941382">
              <w:rPr>
                <w:rFonts w:ascii="Times New Roman" w:hAnsi="Times New Roman"/>
                <w:sz w:val="20"/>
                <w:szCs w:val="20"/>
                <w:lang w:eastAsia="ru-RU"/>
              </w:rPr>
              <w:t>Заемные средства (долгосрочный/краткосрочный кредит и т.д.)_________________</w:t>
            </w:r>
          </w:p>
          <w:p w:rsidR="00941382" w:rsidRPr="00941382" w:rsidRDefault="00941382" w:rsidP="00941382">
            <w:pPr>
              <w:pStyle w:val="1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____________________________</w:t>
            </w:r>
          </w:p>
          <w:p w:rsidR="00941382" w:rsidRPr="00941382" w:rsidRDefault="00074E36" w:rsidP="00941382">
            <w:pPr>
              <w:pStyle w:val="10"/>
              <w:numPr>
                <w:ilvl w:val="0"/>
                <w:numId w:val="7"/>
              </w:numPr>
              <w:spacing w:after="0" w:line="240" w:lineRule="auto"/>
              <w:rPr>
                <w:rFonts w:ascii="Times New Roman" w:hAnsi="Times New Roman"/>
                <w:sz w:val="20"/>
                <w:szCs w:val="20"/>
                <w:lang w:eastAsia="ru-RU"/>
              </w:rPr>
            </w:pPr>
            <w:r>
              <w:rPr>
                <w:noProof/>
                <w:sz w:val="20"/>
                <w:szCs w:val="20"/>
                <w:lang w:eastAsia="ru-RU"/>
              </w:rPr>
              <w:pict>
                <v:rect id="_x0000_s1265" style="position:absolute;left:0;text-align:left;margin-left:210.1pt;margin-top:3.95pt;width:7.15pt;height:8.25pt;z-index:251724800"/>
              </w:pict>
            </w:r>
            <w:r w:rsidR="00941382" w:rsidRPr="00941382">
              <w:rPr>
                <w:rFonts w:ascii="Times New Roman" w:hAnsi="Times New Roman"/>
                <w:sz w:val="20"/>
                <w:szCs w:val="20"/>
                <w:lang w:eastAsia="ru-RU"/>
              </w:rPr>
              <w:t>Частное инвестирование_______</w:t>
            </w:r>
          </w:p>
          <w:p w:rsidR="00941382" w:rsidRPr="00941382" w:rsidRDefault="00941382" w:rsidP="00941382">
            <w:pPr>
              <w:pStyle w:val="10"/>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____________________________</w:t>
            </w:r>
          </w:p>
          <w:p w:rsidR="00941382" w:rsidRPr="00941382" w:rsidRDefault="00941382" w:rsidP="00941382">
            <w:pPr>
              <w:jc w:val="center"/>
              <w:rPr>
                <w:rFonts w:ascii="Times New Roman" w:hAnsi="Times New Roman"/>
                <w:sz w:val="20"/>
                <w:szCs w:val="20"/>
                <w:lang w:val="en-US" w:eastAsia="ru-RU"/>
              </w:rPr>
            </w:pPr>
          </w:p>
          <w:p w:rsidR="00941382" w:rsidRPr="00941382" w:rsidRDefault="00941382" w:rsidP="00941382">
            <w:pPr>
              <w:jc w:val="center"/>
              <w:rPr>
                <w:rFonts w:ascii="Times New Roman" w:hAnsi="Times New Roman"/>
                <w:sz w:val="20"/>
                <w:szCs w:val="20"/>
                <w:lang w:eastAsia="ru-RU"/>
              </w:rPr>
            </w:pPr>
            <w:proofErr w:type="gramStart"/>
            <w:r w:rsidRPr="00941382">
              <w:rPr>
                <w:rFonts w:ascii="Times New Roman" w:hAnsi="Times New Roman"/>
                <w:sz w:val="20"/>
                <w:szCs w:val="20"/>
                <w:lang w:eastAsia="ru-RU"/>
              </w:rPr>
              <w:t>Другое</w:t>
            </w:r>
            <w:proofErr w:type="gramEnd"/>
            <w:r w:rsidRPr="00941382">
              <w:rPr>
                <w:rFonts w:ascii="Times New Roman" w:hAnsi="Times New Roman"/>
                <w:sz w:val="20"/>
                <w:szCs w:val="20"/>
                <w:lang w:eastAsia="ru-RU"/>
              </w:rPr>
              <w:t xml:space="preserve"> – средства заказчика.</w:t>
            </w:r>
          </w:p>
          <w:p w:rsidR="00941382" w:rsidRPr="00941382" w:rsidRDefault="00941382" w:rsidP="00941382">
            <w:pPr>
              <w:spacing w:after="0" w:line="240" w:lineRule="auto"/>
              <w:jc w:val="center"/>
              <w:rPr>
                <w:rFonts w:ascii="Times New Roman" w:hAnsi="Times New Roman"/>
                <w:sz w:val="20"/>
                <w:szCs w:val="20"/>
                <w:lang w:val="en-US" w:eastAsia="ru-RU"/>
              </w:rPr>
            </w:pPr>
          </w:p>
          <w:p w:rsidR="00941382" w:rsidRPr="00941382" w:rsidRDefault="00941382" w:rsidP="00941382">
            <w:pPr>
              <w:spacing w:after="0" w:line="240" w:lineRule="auto"/>
              <w:jc w:val="center"/>
              <w:rPr>
                <w:rFonts w:ascii="Times New Roman" w:hAnsi="Times New Roman"/>
                <w:sz w:val="20"/>
                <w:szCs w:val="20"/>
                <w:lang w:val="en-US" w:eastAsia="ru-RU"/>
              </w:rPr>
            </w:pPr>
          </w:p>
          <w:p w:rsidR="00941382" w:rsidRPr="00941382" w:rsidRDefault="00941382" w:rsidP="00941382">
            <w:pPr>
              <w:spacing w:after="0" w:line="240" w:lineRule="auto"/>
              <w:rPr>
                <w:rFonts w:ascii="Times New Roman" w:hAnsi="Times New Roman"/>
                <w:sz w:val="20"/>
                <w:szCs w:val="20"/>
                <w:lang w:eastAsia="ru-RU"/>
              </w:rPr>
            </w:pPr>
          </w:p>
          <w:p w:rsidR="00941382" w:rsidRPr="00941382" w:rsidRDefault="00941382" w:rsidP="00941382">
            <w:pPr>
              <w:spacing w:after="0" w:line="240" w:lineRule="auto"/>
              <w:rPr>
                <w:rFonts w:ascii="Times New Roman" w:hAnsi="Times New Roman"/>
                <w:sz w:val="20"/>
                <w:szCs w:val="20"/>
                <w:lang w:eastAsia="ru-RU"/>
              </w:rPr>
            </w:pPr>
            <w:r w:rsidRPr="00941382">
              <w:rPr>
                <w:rFonts w:ascii="Times New Roman" w:hAnsi="Times New Roman"/>
                <w:sz w:val="20"/>
                <w:szCs w:val="20"/>
                <w:lang w:eastAsia="ru-RU"/>
              </w:rPr>
              <w:t>ЗАО НПВП «Турбокон»</w:t>
            </w:r>
          </w:p>
          <w:p w:rsidR="00941382" w:rsidRPr="00941382" w:rsidRDefault="00941382" w:rsidP="00941382">
            <w:pPr>
              <w:spacing w:after="0" w:line="240" w:lineRule="auto"/>
              <w:jc w:val="center"/>
              <w:rPr>
                <w:rFonts w:ascii="Times New Roman" w:hAnsi="Times New Roman"/>
                <w:sz w:val="20"/>
                <w:szCs w:val="20"/>
                <w:lang w:eastAsia="ru-RU"/>
              </w:rPr>
            </w:pPr>
          </w:p>
        </w:tc>
      </w:tr>
      <w:tr w:rsidR="00941382" w:rsidRPr="00B44996" w:rsidTr="00C7666C">
        <w:tc>
          <w:tcPr>
            <w:tcW w:w="3686" w:type="dxa"/>
          </w:tcPr>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Контактная информация:</w:t>
            </w:r>
          </w:p>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Руководитель предприятия</w:t>
            </w:r>
          </w:p>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Адрес предприятия</w:t>
            </w:r>
          </w:p>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Телефон, факс</w:t>
            </w:r>
          </w:p>
          <w:p w:rsidR="00941382" w:rsidRPr="00941382" w:rsidRDefault="00941382" w:rsidP="00941382">
            <w:pPr>
              <w:spacing w:after="0" w:line="240" w:lineRule="auto"/>
              <w:rPr>
                <w:rFonts w:ascii="Times New Roman" w:hAnsi="Times New Roman"/>
                <w:sz w:val="20"/>
                <w:szCs w:val="20"/>
                <w:lang w:eastAsia="ru-RU"/>
              </w:rPr>
            </w:pPr>
            <w:r w:rsidRPr="00941382">
              <w:rPr>
                <w:rFonts w:ascii="Times New Roman" w:hAnsi="Times New Roman"/>
                <w:b/>
                <w:sz w:val="20"/>
                <w:szCs w:val="20"/>
                <w:lang w:val="en-US" w:eastAsia="ru-RU"/>
              </w:rPr>
              <w:t>e</w:t>
            </w:r>
            <w:r w:rsidRPr="00941382">
              <w:rPr>
                <w:rFonts w:ascii="Times New Roman" w:hAnsi="Times New Roman"/>
                <w:b/>
                <w:sz w:val="20"/>
                <w:szCs w:val="20"/>
                <w:lang w:eastAsia="ru-RU"/>
              </w:rPr>
              <w:t>-</w:t>
            </w:r>
            <w:r w:rsidRPr="00941382">
              <w:rPr>
                <w:rFonts w:ascii="Times New Roman" w:hAnsi="Times New Roman"/>
                <w:b/>
                <w:sz w:val="20"/>
                <w:szCs w:val="20"/>
                <w:lang w:val="en-US" w:eastAsia="ru-RU"/>
              </w:rPr>
              <w:t>mail</w:t>
            </w:r>
          </w:p>
        </w:tc>
        <w:tc>
          <w:tcPr>
            <w:tcW w:w="7073" w:type="dxa"/>
          </w:tcPr>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Генеральный директор Карпунин А.С.</w:t>
            </w:r>
          </w:p>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г. Калуга, ул. Комсомольская роща д.43,</w:t>
            </w:r>
          </w:p>
          <w:p w:rsidR="00941382" w:rsidRPr="00941382" w:rsidRDefault="00941382" w:rsidP="00941382">
            <w:pPr>
              <w:spacing w:after="0" w:line="240" w:lineRule="auto"/>
              <w:rPr>
                <w:rFonts w:ascii="Times New Roman" w:hAnsi="Times New Roman"/>
                <w:b/>
                <w:sz w:val="20"/>
                <w:szCs w:val="20"/>
                <w:lang w:eastAsia="ru-RU"/>
              </w:rPr>
            </w:pPr>
            <w:r w:rsidRPr="00941382">
              <w:rPr>
                <w:rFonts w:ascii="Times New Roman" w:hAnsi="Times New Roman"/>
                <w:b/>
                <w:sz w:val="20"/>
                <w:szCs w:val="20"/>
                <w:lang w:eastAsia="ru-RU"/>
              </w:rPr>
              <w:t>8(4842) 55-04-74,</w:t>
            </w:r>
          </w:p>
          <w:p w:rsidR="00941382" w:rsidRPr="00941382" w:rsidRDefault="00941382" w:rsidP="00941382">
            <w:pPr>
              <w:spacing w:after="0" w:line="240" w:lineRule="auto"/>
              <w:rPr>
                <w:rFonts w:ascii="Times New Roman" w:hAnsi="Times New Roman"/>
                <w:sz w:val="20"/>
                <w:szCs w:val="20"/>
                <w:lang w:eastAsia="ru-RU"/>
              </w:rPr>
            </w:pPr>
            <w:r w:rsidRPr="00941382">
              <w:rPr>
                <w:rFonts w:ascii="Times New Roman" w:hAnsi="Times New Roman"/>
                <w:b/>
                <w:sz w:val="20"/>
                <w:szCs w:val="20"/>
                <w:lang w:val="en-US" w:eastAsia="ru-RU"/>
              </w:rPr>
              <w:t>turbocon</w:t>
            </w:r>
            <w:r w:rsidRPr="00941382">
              <w:rPr>
                <w:rFonts w:ascii="Times New Roman" w:hAnsi="Times New Roman"/>
                <w:b/>
                <w:sz w:val="20"/>
                <w:szCs w:val="20"/>
                <w:lang w:eastAsia="ru-RU"/>
              </w:rPr>
              <w:t>@</w:t>
            </w:r>
            <w:r w:rsidRPr="00941382">
              <w:rPr>
                <w:rFonts w:ascii="Times New Roman" w:hAnsi="Times New Roman"/>
                <w:b/>
                <w:sz w:val="20"/>
                <w:szCs w:val="20"/>
                <w:lang w:val="en-US" w:eastAsia="ru-RU"/>
              </w:rPr>
              <w:t>kaluga</w:t>
            </w:r>
            <w:r w:rsidRPr="00941382">
              <w:rPr>
                <w:rFonts w:ascii="Times New Roman" w:hAnsi="Times New Roman"/>
                <w:b/>
                <w:sz w:val="20"/>
                <w:szCs w:val="20"/>
                <w:lang w:eastAsia="ru-RU"/>
              </w:rPr>
              <w:t>.</w:t>
            </w:r>
            <w:r w:rsidRPr="00941382">
              <w:rPr>
                <w:rFonts w:ascii="Times New Roman" w:hAnsi="Times New Roman"/>
                <w:b/>
                <w:sz w:val="20"/>
                <w:szCs w:val="20"/>
                <w:lang w:val="en-US" w:eastAsia="ru-RU"/>
              </w:rPr>
              <w:t>ru</w:t>
            </w:r>
          </w:p>
        </w:tc>
      </w:tr>
    </w:tbl>
    <w:p w:rsidR="00941382" w:rsidRDefault="00C7666C" w:rsidP="00C7666C">
      <w:pPr>
        <w:tabs>
          <w:tab w:val="left" w:pos="2993"/>
        </w:tabs>
        <w:spacing w:after="0" w:line="240" w:lineRule="auto"/>
        <w:ind w:left="567"/>
        <w:rPr>
          <w:rFonts w:ascii="Times New Roman" w:hAnsi="Times New Roman"/>
          <w:b/>
          <w:sz w:val="26"/>
          <w:szCs w:val="26"/>
          <w:lang w:eastAsia="ru-RU"/>
        </w:rPr>
      </w:pPr>
      <w:r>
        <w:rPr>
          <w:rFonts w:ascii="Times New Roman" w:hAnsi="Times New Roman"/>
          <w:b/>
          <w:sz w:val="26"/>
          <w:szCs w:val="26"/>
          <w:lang w:eastAsia="ru-RU"/>
        </w:rPr>
        <w:tab/>
      </w: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p w:rsidR="00C7666C" w:rsidRDefault="00C7666C" w:rsidP="00C7666C">
      <w:pPr>
        <w:tabs>
          <w:tab w:val="left" w:pos="2993"/>
        </w:tabs>
        <w:spacing w:after="0" w:line="240" w:lineRule="auto"/>
        <w:ind w:left="567"/>
        <w:rPr>
          <w:rFonts w:ascii="Times New Roman" w:hAnsi="Times New Roman"/>
          <w:b/>
          <w:sz w:val="26"/>
          <w:szCs w:val="26"/>
          <w:lang w:eastAsia="ru-RU"/>
        </w:rPr>
      </w:pPr>
    </w:p>
    <w:tbl>
      <w:tblPr>
        <w:tblStyle w:val="a4"/>
        <w:tblW w:w="11057" w:type="dxa"/>
        <w:tblInd w:w="108" w:type="dxa"/>
        <w:tblLook w:val="04A0" w:firstRow="1" w:lastRow="0" w:firstColumn="1" w:lastColumn="0" w:noHBand="0" w:noVBand="1"/>
      </w:tblPr>
      <w:tblGrid>
        <w:gridCol w:w="4678"/>
        <w:gridCol w:w="6379"/>
      </w:tblGrid>
      <w:tr w:rsidR="00941382" w:rsidTr="00C7666C">
        <w:tc>
          <w:tcPr>
            <w:tcW w:w="4678" w:type="dxa"/>
          </w:tcPr>
          <w:p w:rsidR="00941382" w:rsidRPr="00941382" w:rsidRDefault="00941382" w:rsidP="00941382">
            <w:pPr>
              <w:spacing w:before="120" w:after="120"/>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lastRenderedPageBreak/>
              <w:t>Название предприятия</w:t>
            </w:r>
          </w:p>
        </w:tc>
        <w:tc>
          <w:tcPr>
            <w:tcW w:w="6379"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ЗАО НПВП «ТУРБОКОН»</w:t>
            </w:r>
          </w:p>
        </w:tc>
      </w:tr>
      <w:tr w:rsidR="00941382" w:rsidTr="00C7666C">
        <w:trPr>
          <w:trHeight w:val="539"/>
        </w:trPr>
        <w:tc>
          <w:tcPr>
            <w:tcW w:w="4678" w:type="dxa"/>
          </w:tcPr>
          <w:p w:rsidR="00941382" w:rsidRPr="00941382" w:rsidRDefault="00941382" w:rsidP="00941382">
            <w:pPr>
              <w:pStyle w:val="Default"/>
              <w:rPr>
                <w:sz w:val="20"/>
                <w:szCs w:val="20"/>
              </w:rPr>
            </w:pPr>
            <w:r w:rsidRPr="00941382">
              <w:rPr>
                <w:sz w:val="20"/>
                <w:szCs w:val="20"/>
              </w:rPr>
              <w:t>1. Наименование инновационного проекта</w:t>
            </w:r>
          </w:p>
        </w:tc>
        <w:tc>
          <w:tcPr>
            <w:tcW w:w="6379"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hAnsi="Times New Roman" w:cs="Times New Roman"/>
                <w:sz w:val="20"/>
                <w:szCs w:val="20"/>
              </w:rPr>
              <w:t>«Создание энергоэффективных (электрический к.п.д. около 55 %) электростанций с высокотемпературными (до 1500</w:t>
            </w:r>
            <w:r w:rsidRPr="00941382">
              <w:rPr>
                <w:rFonts w:ascii="Times New Roman" w:hAnsi="Times New Roman" w:cs="Times New Roman"/>
                <w:sz w:val="20"/>
                <w:szCs w:val="20"/>
                <w:vertAlign w:val="superscript"/>
              </w:rPr>
              <w:t>о</w:t>
            </w:r>
            <w:r w:rsidRPr="00941382">
              <w:rPr>
                <w:rFonts w:ascii="Times New Roman" w:hAnsi="Times New Roman" w:cs="Times New Roman"/>
                <w:sz w:val="20"/>
                <w:szCs w:val="20"/>
              </w:rPr>
              <w:t xml:space="preserve">С) газопаровыми турбинами с (ГПТУ) единичной мощностью до </w:t>
            </w:r>
            <w:r w:rsidRPr="00941382">
              <w:rPr>
                <w:rFonts w:ascii="Times New Roman" w:hAnsi="Times New Roman" w:cs="Times New Roman"/>
                <w:sz w:val="20"/>
                <w:szCs w:val="20"/>
              </w:rPr>
              <w:br/>
              <w:t>300 МВт с угольно-газовым топливом.</w:t>
            </w:r>
          </w:p>
        </w:tc>
      </w:tr>
      <w:tr w:rsidR="00941382" w:rsidTr="00C7666C">
        <w:trPr>
          <w:trHeight w:val="419"/>
        </w:trPr>
        <w:tc>
          <w:tcPr>
            <w:tcW w:w="4678" w:type="dxa"/>
          </w:tcPr>
          <w:p w:rsidR="00941382" w:rsidRPr="00941382" w:rsidRDefault="00941382" w:rsidP="00941382">
            <w:pPr>
              <w:pStyle w:val="Default"/>
              <w:rPr>
                <w:sz w:val="20"/>
                <w:szCs w:val="20"/>
              </w:rPr>
            </w:pPr>
            <w:r w:rsidRPr="00941382">
              <w:rPr>
                <w:sz w:val="20"/>
                <w:szCs w:val="20"/>
              </w:rPr>
              <w:t xml:space="preserve">2. </w:t>
            </w:r>
            <w:r w:rsidR="00310FDA">
              <w:rPr>
                <w:sz w:val="20"/>
                <w:szCs w:val="20"/>
              </w:rPr>
              <w:t>Аннотация проекта</w:t>
            </w:r>
          </w:p>
        </w:tc>
        <w:tc>
          <w:tcPr>
            <w:tcW w:w="6379" w:type="dxa"/>
          </w:tcPr>
          <w:p w:rsidR="00941382" w:rsidRPr="00941382" w:rsidRDefault="00941382" w:rsidP="00C7666C">
            <w:pPr>
              <w:widowControl w:val="0"/>
              <w:autoSpaceDE w:val="0"/>
              <w:autoSpaceDN w:val="0"/>
              <w:adjustRightInd w:val="0"/>
              <w:jc w:val="both"/>
              <w:rPr>
                <w:rFonts w:ascii="Times New Roman" w:hAnsi="Times New Roman" w:cs="Times New Roman"/>
                <w:sz w:val="20"/>
                <w:szCs w:val="20"/>
              </w:rPr>
            </w:pPr>
            <w:r w:rsidRPr="00941382">
              <w:rPr>
                <w:rFonts w:ascii="Times New Roman" w:hAnsi="Times New Roman" w:cs="Times New Roman"/>
                <w:sz w:val="20"/>
                <w:szCs w:val="20"/>
              </w:rPr>
              <w:t>Актуальность данного направления для России существенно возросла с фактическим закрытием и отсутствием производства газовых турбин большой мощности. Накопленный</w:t>
            </w:r>
            <w:r w:rsidRPr="00941382">
              <w:rPr>
                <w:rFonts w:ascii="Times New Roman" w:hAnsi="Times New Roman" w:cs="Times New Roman"/>
                <w:spacing w:val="-10"/>
                <w:sz w:val="20"/>
                <w:szCs w:val="20"/>
              </w:rPr>
              <w:t xml:space="preserve"> </w:t>
            </w:r>
            <w:r w:rsidRPr="00941382">
              <w:rPr>
                <w:rFonts w:ascii="Times New Roman" w:hAnsi="Times New Roman" w:cs="Times New Roman"/>
                <w:sz w:val="20"/>
                <w:szCs w:val="20"/>
              </w:rPr>
              <w:t>опыт разработок, проведенные расчеты и испытания показали, что использование в качестве топлива природного газа привлекательно как с точки зрения простоты эксплуатации, так и по показателям эффективности. КПД по выработке электроэнергии такого энергоблока мощностью 300 МВт должен составить не менее 53%, что заведомо выше аналогичного показателя для энергоблоков, не использующих сжигание топлива в среде водяного пара. В то же время использование природного газа целесообразно только для перегрева пара в области высоких температур. Себестоимость электроэнергии ГПТУ меньше, чем на современных парогазовых установках. Таким образом, использование комбинации уголь-метан-кислород позволяет получить ультравысокие начальные параметры и КПД цикла 53% без использования в котлах дорогостоящих высокотемпературных сплавов.</w:t>
            </w:r>
          </w:p>
        </w:tc>
      </w:tr>
      <w:tr w:rsidR="00941382" w:rsidTr="00C7666C">
        <w:tc>
          <w:tcPr>
            <w:tcW w:w="4678" w:type="dxa"/>
          </w:tcPr>
          <w:p w:rsidR="00941382" w:rsidRPr="00941382" w:rsidRDefault="00941382" w:rsidP="00941382">
            <w:pPr>
              <w:spacing w:before="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379" w:type="dxa"/>
          </w:tcPr>
          <w:p w:rsidR="00941382" w:rsidRPr="00941382" w:rsidRDefault="00941382" w:rsidP="00941382">
            <w:pPr>
              <w:pStyle w:val="a5"/>
              <w:numPr>
                <w:ilvl w:val="0"/>
                <w:numId w:val="4"/>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Патент                   20</w:t>
            </w:r>
          </w:p>
          <w:p w:rsidR="00941382" w:rsidRPr="00941382" w:rsidRDefault="00941382" w:rsidP="00941382">
            <w:pPr>
              <w:pStyle w:val="a5"/>
              <w:numPr>
                <w:ilvl w:val="0"/>
                <w:numId w:val="4"/>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Заявка на патент</w:t>
            </w:r>
          </w:p>
          <w:p w:rsidR="00941382" w:rsidRPr="00941382" w:rsidRDefault="00941382" w:rsidP="00941382">
            <w:pPr>
              <w:pStyle w:val="a5"/>
              <w:numPr>
                <w:ilvl w:val="0"/>
                <w:numId w:val="4"/>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Лицензия </w:t>
            </w:r>
          </w:p>
          <w:p w:rsidR="00941382" w:rsidRPr="00941382" w:rsidRDefault="00941382" w:rsidP="00941382">
            <w:pPr>
              <w:pStyle w:val="a5"/>
              <w:numPr>
                <w:ilvl w:val="0"/>
                <w:numId w:val="4"/>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Свидетельство </w:t>
            </w:r>
            <w:proofErr w:type="gramStart"/>
            <w:r w:rsidRPr="00941382">
              <w:rPr>
                <w:rFonts w:ascii="Times New Roman" w:eastAsia="Times New Roman" w:hAnsi="Times New Roman" w:cs="Times New Roman"/>
                <w:sz w:val="20"/>
                <w:szCs w:val="20"/>
                <w:lang w:eastAsia="ru-RU"/>
              </w:rPr>
              <w:t>на</w:t>
            </w:r>
            <w:proofErr w:type="gramEnd"/>
            <w:r w:rsidRPr="00941382">
              <w:rPr>
                <w:rFonts w:ascii="Times New Roman" w:eastAsia="Times New Roman" w:hAnsi="Times New Roman" w:cs="Times New Roman"/>
                <w:sz w:val="20"/>
                <w:szCs w:val="20"/>
                <w:lang w:eastAsia="ru-RU"/>
              </w:rPr>
              <w:t xml:space="preserve"> ПО</w:t>
            </w:r>
          </w:p>
          <w:p w:rsidR="00941382" w:rsidRPr="00941382" w:rsidRDefault="00941382" w:rsidP="00941382">
            <w:pPr>
              <w:pStyle w:val="a5"/>
              <w:numPr>
                <w:ilvl w:val="0"/>
                <w:numId w:val="4"/>
              </w:num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Другое____________</w:t>
            </w:r>
          </w:p>
        </w:tc>
      </w:tr>
      <w:tr w:rsidR="00941382" w:rsidTr="00C7666C">
        <w:tc>
          <w:tcPr>
            <w:tcW w:w="4678"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379"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Продуктом данного проекта является энергоэффективная электростанция с газопаровой конденсационной турбиной, состоящая из парового котла, использующего угольное топливо, газопаровой турбины, конденсатора отработанного пара системы удаления и утилизация углекислого газа и другого традиционного энергетического оборудования. </w:t>
            </w:r>
          </w:p>
        </w:tc>
      </w:tr>
      <w:tr w:rsidR="00941382" w:rsidTr="00C7666C">
        <w:tc>
          <w:tcPr>
            <w:tcW w:w="4678"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5. Текущая стадия разработки проекта</w:t>
            </w:r>
          </w:p>
        </w:tc>
        <w:tc>
          <w:tcPr>
            <w:tcW w:w="6379" w:type="dxa"/>
            <w:vAlign w:val="center"/>
          </w:tcPr>
          <w:p w:rsidR="00941382" w:rsidRPr="00941382" w:rsidRDefault="00941382" w:rsidP="00941382">
            <w:pPr>
              <w:widowControl w:val="0"/>
              <w:tabs>
                <w:tab w:val="left" w:pos="567"/>
              </w:tabs>
              <w:autoSpaceDE w:val="0"/>
              <w:autoSpaceDN w:val="0"/>
              <w:adjustRightInd w:val="0"/>
              <w:spacing w:line="266" w:lineRule="exact"/>
              <w:ind w:right="168"/>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НИОКР</w:t>
            </w:r>
          </w:p>
        </w:tc>
      </w:tr>
      <w:tr w:rsidR="00941382" w:rsidTr="00C7666C">
        <w:tc>
          <w:tcPr>
            <w:tcW w:w="4678"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379" w:type="dxa"/>
          </w:tcPr>
          <w:p w:rsidR="00941382" w:rsidRPr="00941382" w:rsidRDefault="00941382" w:rsidP="00941382">
            <w:pPr>
              <w:tabs>
                <w:tab w:val="left" w:pos="201"/>
                <w:tab w:val="left" w:pos="342"/>
                <w:tab w:val="left" w:pos="484"/>
              </w:tabs>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-«Многоходовой конденсатор </w:t>
            </w:r>
            <w:proofErr w:type="gramStart"/>
            <w:r w:rsidRPr="00941382">
              <w:rPr>
                <w:rFonts w:ascii="Times New Roman" w:eastAsia="Calibri" w:hAnsi="Times New Roman" w:cs="Times New Roman"/>
                <w:sz w:val="20"/>
                <w:szCs w:val="20"/>
              </w:rPr>
              <w:t>пароту-рбинной</w:t>
            </w:r>
            <w:proofErr w:type="gramEnd"/>
            <w:r w:rsidRPr="00941382">
              <w:rPr>
                <w:rFonts w:ascii="Times New Roman" w:eastAsia="Calibri" w:hAnsi="Times New Roman" w:cs="Times New Roman"/>
                <w:sz w:val="20"/>
                <w:szCs w:val="20"/>
              </w:rPr>
              <w:t xml:space="preserve"> установки с воздушным охлаждением и постоянной скоростью паровоздушной смеси АВС </w:t>
            </w:r>
            <w:r w:rsidRPr="00941382">
              <w:rPr>
                <w:rFonts w:ascii="Times New Roman" w:eastAsia="Calibri" w:hAnsi="Times New Roman" w:cs="Times New Roman"/>
                <w:sz w:val="20"/>
                <w:szCs w:val="20"/>
                <w:lang w:val="en-US"/>
              </w:rPr>
              <w:t>GI</w:t>
            </w:r>
            <w:r w:rsidRPr="00941382">
              <w:rPr>
                <w:rFonts w:ascii="Times New Roman" w:eastAsia="Calibri" w:hAnsi="Times New Roman" w:cs="Times New Roman"/>
                <w:sz w:val="20"/>
                <w:szCs w:val="20"/>
              </w:rPr>
              <w:t xml:space="preserve">" - патент на полезную модель  116983, заявка </w:t>
            </w:r>
            <w:r w:rsidRPr="00941382">
              <w:rPr>
                <w:rFonts w:ascii="Times New Roman" w:eastAsia="Calibri" w:hAnsi="Times New Roman" w:cs="Times New Roman"/>
                <w:sz w:val="20"/>
                <w:szCs w:val="20"/>
              </w:rPr>
              <w:br/>
              <w:t>№ 2011143956/06, дата приоритета заявки 01.11.2011 г., дата публикации 10.06.2012 г.;</w:t>
            </w:r>
          </w:p>
          <w:p w:rsidR="00941382" w:rsidRPr="00941382" w:rsidRDefault="00941382" w:rsidP="00941382">
            <w:pPr>
              <w:shd w:val="clear" w:color="auto" w:fill="FFFFFF"/>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-«Энергоэффективный конденсатор АВС </w:t>
            </w:r>
            <w:r w:rsidRPr="00941382">
              <w:rPr>
                <w:rFonts w:ascii="Times New Roman" w:eastAsia="Calibri" w:hAnsi="Times New Roman" w:cs="Times New Roman"/>
                <w:sz w:val="20"/>
                <w:szCs w:val="20"/>
                <w:lang w:val="en-US"/>
              </w:rPr>
              <w:t>GI</w:t>
            </w:r>
            <w:r w:rsidRPr="00941382">
              <w:rPr>
                <w:rFonts w:ascii="Times New Roman" w:eastAsia="Calibri" w:hAnsi="Times New Roman" w:cs="Times New Roman"/>
                <w:sz w:val="20"/>
                <w:szCs w:val="20"/>
              </w:rPr>
              <w:t xml:space="preserve"> с жалюзи» - патент на полезную модель 116984, заявка № 2011150753; дата приоритета заявки 13.12.2011 г., дата публикации 10.06.2012 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-«Экологически чистое </w:t>
            </w:r>
            <w:proofErr w:type="gramStart"/>
            <w:r w:rsidRPr="00941382">
              <w:rPr>
                <w:rFonts w:ascii="Times New Roman" w:eastAsia="Calibri" w:hAnsi="Times New Roman" w:cs="Times New Roman"/>
                <w:sz w:val="20"/>
                <w:szCs w:val="20"/>
              </w:rPr>
              <w:t>электрогенери-рующее</w:t>
            </w:r>
            <w:proofErr w:type="gramEnd"/>
            <w:r w:rsidRPr="00941382">
              <w:rPr>
                <w:rFonts w:ascii="Times New Roman" w:eastAsia="Calibri" w:hAnsi="Times New Roman" w:cs="Times New Roman"/>
                <w:sz w:val="20"/>
                <w:szCs w:val="20"/>
              </w:rPr>
              <w:t xml:space="preserve"> устройство с высокотемпе-ратурной паровой турбиной и воздушным конденсатором» - патент на полезную модель 121300, заявка №2012105217; дата приоритета заявки 14.02.2012 г., дата публикации 20.10.2012 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-«Система пуска воздушного конденсатора АВС GI при отрицательных температурах воздуха» - патент на полезную модель 121562 заявка № 2012129356; дата приоритета заявки 11.07.2012г., дата публикации 27.10.2012 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–«Воздушно-конденсационная установка» - патент на полезную модель 131468 заявка №2012137101; дата приоритета заявки 29.08.2012 г., дата публикации 20.08.2013г;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–«Аппарат воздушного охлаждения секционного типа АВС GI» - патент на полезную модель 92161 заявка №2009144582; дата приоритета заявки 03.12.2009 г., дата публикации 10.03.2010г;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–«Аппарат воздушного охлаждения с вычислительной системой и программным комплексом АВС GI» - патент на полезную модель 93514 заявка №2010101720; дата приоритета заявки 21.01.2010г., дата публикации 27.04.2010г.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–«Аппарат воздушного охлаждения секционного типа АВС GI» - </w:t>
            </w:r>
            <w:r w:rsidRPr="00941382">
              <w:rPr>
                <w:rFonts w:ascii="Times New Roman" w:eastAsia="Calibri" w:hAnsi="Times New Roman" w:cs="Times New Roman"/>
                <w:sz w:val="20"/>
                <w:szCs w:val="20"/>
              </w:rPr>
              <w:lastRenderedPageBreak/>
              <w:t>патент на полезную модель 92160 заявка №2009144580; дата приоритета заявки 03.12.2009 г., дата публикации 10.03.2010г;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-«Аппарат воздушного охлаждения секционный типа АВС GI с газоохладителем» - патент на полезную модель 96418 заявка № 2010105996; дата приоритета заявки 19.02.2010г., дата публикации 27.07.2010г.;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«Аппарат воздушного охлаждения секционного типа АВС GI с цилиндрическими вытеснителями» - патент на полезную модель 112989 заявка № 2011136984/06; дата приоритета заявки 07.09.2011г., дата публикации 27.01.2012г.;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«Электрогенерирующее устройство с высокотемпературной паровой турбиной (Stromerzeugende Einrichtung mit einer Hochtemperatur-pfturbine)» - патент на полезную модель 20 2007 018 821.8 заявка № 10 2007 058 131.0; дата приоритета заявки 16.01.2008г., дата публикации 30.07.2009г.;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«Аппарат воздушного охлаждения с вычислительной системой и программным комплексом АВС GI (Luftkühlungsanlage mit einem Rechnersystem und nem Programm-Modul)» - патент на полезную модель 20 2010 007 211.5 заявка № 20 2010 007 211.5; дата приоритета заявки 26.05.2010г., дата публикации 07.10.2010г.;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-«Многоходовой конденсатор </w:t>
            </w:r>
            <w:proofErr w:type="gramStart"/>
            <w:r w:rsidRPr="00941382">
              <w:rPr>
                <w:rFonts w:ascii="Times New Roman" w:eastAsia="Calibri" w:hAnsi="Times New Roman" w:cs="Times New Roman"/>
                <w:sz w:val="20"/>
                <w:szCs w:val="20"/>
              </w:rPr>
              <w:t>пароту-рбинной</w:t>
            </w:r>
            <w:proofErr w:type="gramEnd"/>
            <w:r w:rsidRPr="00941382">
              <w:rPr>
                <w:rFonts w:ascii="Times New Roman" w:eastAsia="Calibri" w:hAnsi="Times New Roman" w:cs="Times New Roman"/>
                <w:sz w:val="20"/>
                <w:szCs w:val="20"/>
              </w:rPr>
              <w:t xml:space="preserve"> установки с воздушным охлаждением и постоянной скоростью паровоздушной смеси АВС GI (Mehrwegkondensator einer luftgekühlten Dampfturbinenanalage mit einer glechmäßigen Geschwindigkeit eines Dampfluftgemisches ABC GI)» - патент на полезную модель 20 2012 010 335.0 заявка № 2011143956; дата приоритета заявки 01.11.2011г., дата публикации 28.11.2012г.;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 «Электрогенерирующее устройство с угольно-водородным топливом» патент на изобретение 2391515 заявка </w:t>
            </w:r>
            <w:r w:rsidRPr="00941382">
              <w:rPr>
                <w:rFonts w:ascii="Times New Roman" w:eastAsia="Calibri" w:hAnsi="Times New Roman" w:cs="Times New Roman"/>
                <w:sz w:val="20"/>
                <w:szCs w:val="20"/>
              </w:rPr>
              <w:br/>
              <w:t>№ 2008141579; дата приоритета заявки 17.10.2008г., дата публикации 10.06.2010г.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 «Электрогенерирующий комплекс с комбинированным топливом» патент на изобретение 2376481 заявка </w:t>
            </w:r>
            <w:r w:rsidRPr="00941382">
              <w:rPr>
                <w:rFonts w:ascii="Times New Roman" w:eastAsia="Calibri" w:hAnsi="Times New Roman" w:cs="Times New Roman"/>
                <w:sz w:val="20"/>
                <w:szCs w:val="20"/>
              </w:rPr>
              <w:br/>
              <w:t>№ 2008101717/06; дата приоритета заявки 16.01.2008г., дата публикации 20.12.2009г.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xml:space="preserve">- «Аппарат воздушного охлаждения секционного типа АВС GI с цилиндрическими вытеснителями» патент на изобретение 2462676 заявка </w:t>
            </w:r>
            <w:r w:rsidRPr="00941382">
              <w:rPr>
                <w:rFonts w:ascii="Times New Roman" w:eastAsia="Calibri" w:hAnsi="Times New Roman" w:cs="Times New Roman"/>
                <w:sz w:val="20"/>
                <w:szCs w:val="20"/>
              </w:rPr>
              <w:br/>
              <w:t>№ 2011104529/ 06 (006362); дата приоритета заявки 08.02.2011г., дата публикации 27.09.2012г.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«Программа расчета оптимальных технических характеристик и конструктивных параметров аппаратов воздушного охлаждения секционного типа АВС GI» - свидетельство на программу для ЭВМ 2010616326 заявка №2011610408; дата приоритета заявки 19.10.2010г., дата гос. регистрации11.01.2011г;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«Программа расчета аппаратов воздушного охлаждения секционного типа АВС GI с дроссельными устройствами» - свидетельство на программу для ЭВМ 2010616324 заявка №2011610406; дата приоритета заявки 19.10.2010г., дата гос. регистрации 11.01.2011г;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sz w:val="20"/>
                <w:szCs w:val="20"/>
              </w:rPr>
              <w:t>- «Программа расчета теплообменных процессов при течении пароводяного потока внутри труб аппаратов воздушного охлаждения секционного типа АВС GI» - свидетельство на программу для ЭВМ 2010616325 заявка №2011610407; дата приоритета заявки 19.10.2010г., дата гос. регистрации 11.01.2011г;</w:t>
            </w:r>
          </w:p>
          <w:p w:rsidR="00941382" w:rsidRPr="00941382" w:rsidRDefault="00941382" w:rsidP="00941382">
            <w:pPr>
              <w:jc w:val="both"/>
              <w:rPr>
                <w:rFonts w:ascii="Times New Roman" w:eastAsia="Calibri" w:hAnsi="Times New Roman" w:cs="Times New Roman"/>
                <w:sz w:val="20"/>
                <w:szCs w:val="20"/>
              </w:rPr>
            </w:pPr>
            <w:r w:rsidRPr="00941382">
              <w:rPr>
                <w:rFonts w:ascii="Times New Roman" w:eastAsia="Calibri" w:hAnsi="Times New Roman" w:cs="Times New Roman"/>
                <w:b/>
                <w:sz w:val="20"/>
                <w:szCs w:val="20"/>
                <w:lang w:eastAsia="ru-RU"/>
              </w:rPr>
              <w:t xml:space="preserve"> - </w:t>
            </w:r>
            <w:r w:rsidRPr="00941382">
              <w:rPr>
                <w:rFonts w:ascii="Times New Roman" w:eastAsia="Calibri" w:hAnsi="Times New Roman" w:cs="Times New Roman"/>
                <w:sz w:val="20"/>
                <w:szCs w:val="20"/>
                <w:lang w:eastAsia="ru-RU"/>
              </w:rPr>
              <w:t xml:space="preserve">«АВС GI» </w:t>
            </w:r>
            <w:r w:rsidRPr="00941382">
              <w:rPr>
                <w:rFonts w:ascii="Times New Roman" w:eastAsia="Calibri" w:hAnsi="Times New Roman" w:cs="Times New Roman"/>
                <w:sz w:val="20"/>
                <w:szCs w:val="20"/>
              </w:rPr>
              <w:t>- патент на товарный знак 420764 заявка № 2009731362; дата приоритета заявки 07.12.2009г., дата гос. регистрации 18.10.2010г.;</w:t>
            </w:r>
          </w:p>
          <w:p w:rsidR="00941382" w:rsidRPr="00941382" w:rsidRDefault="00941382" w:rsidP="00941382">
            <w:pPr>
              <w:widowControl w:val="0"/>
              <w:autoSpaceDE w:val="0"/>
              <w:autoSpaceDN w:val="0"/>
              <w:adjustRightInd w:val="0"/>
              <w:spacing w:before="46" w:line="266" w:lineRule="exact"/>
              <w:jc w:val="both"/>
              <w:rPr>
                <w:rFonts w:ascii="Times New Roman" w:eastAsia="Times New Roman" w:hAnsi="Times New Roman" w:cs="Times New Roman"/>
                <w:b/>
                <w:sz w:val="20"/>
                <w:szCs w:val="20"/>
                <w:lang w:eastAsia="ru-RU"/>
              </w:rPr>
            </w:pPr>
            <w:r w:rsidRPr="00941382">
              <w:rPr>
                <w:rFonts w:ascii="Times New Roman" w:eastAsia="Calibri" w:hAnsi="Times New Roman" w:cs="Times New Roman"/>
                <w:sz w:val="20"/>
                <w:szCs w:val="20"/>
              </w:rPr>
              <w:t xml:space="preserve">- </w:t>
            </w:r>
            <w:r w:rsidRPr="00941382">
              <w:rPr>
                <w:rFonts w:ascii="Times New Roman" w:eastAsia="Calibri" w:hAnsi="Times New Roman" w:cs="Times New Roman"/>
                <w:sz w:val="20"/>
                <w:szCs w:val="20"/>
                <w:lang w:eastAsia="ru-RU"/>
              </w:rPr>
              <w:t xml:space="preserve">«АВС GI» </w:t>
            </w:r>
            <w:r w:rsidRPr="00941382">
              <w:rPr>
                <w:rFonts w:ascii="Times New Roman" w:eastAsia="Calibri" w:hAnsi="Times New Roman" w:cs="Times New Roman"/>
                <w:sz w:val="20"/>
                <w:szCs w:val="20"/>
              </w:rPr>
              <w:t>- патент на товарный знак 420664 заявка № 2009731363; дата приоритета заявки 07.12.2009г., дата гос. регистрации 18.10.2010г.</w:t>
            </w:r>
          </w:p>
        </w:tc>
      </w:tr>
      <w:tr w:rsidR="00941382" w:rsidTr="00C7666C">
        <w:trPr>
          <w:trHeight w:val="735"/>
        </w:trPr>
        <w:tc>
          <w:tcPr>
            <w:tcW w:w="4678"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lastRenderedPageBreak/>
              <w:t>7.Рынки сбыта (региональный, межрегиональный, международный)</w:t>
            </w:r>
          </w:p>
        </w:tc>
        <w:tc>
          <w:tcPr>
            <w:tcW w:w="6379" w:type="dxa"/>
          </w:tcPr>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Рынки сбыта (межрегиональный, международный).</w:t>
            </w:r>
          </w:p>
        </w:tc>
      </w:tr>
      <w:tr w:rsidR="00941382" w:rsidTr="00C7666C">
        <w:trPr>
          <w:trHeight w:val="793"/>
        </w:trPr>
        <w:tc>
          <w:tcPr>
            <w:tcW w:w="4678"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lastRenderedPageBreak/>
              <w:t>8. Потребители продукции (госкорпорации, промышленные предприятия и др.)</w:t>
            </w:r>
          </w:p>
        </w:tc>
        <w:tc>
          <w:tcPr>
            <w:tcW w:w="6379" w:type="dxa"/>
            <w:vAlign w:val="center"/>
          </w:tcPr>
          <w:p w:rsidR="00941382" w:rsidRPr="00941382" w:rsidRDefault="00941382" w:rsidP="00941382">
            <w:pPr>
              <w:tabs>
                <w:tab w:val="left" w:pos="720"/>
                <w:tab w:val="left" w:pos="900"/>
              </w:tabs>
              <w:jc w:val="both"/>
              <w:rPr>
                <w:rFonts w:ascii="Times New Roman" w:hAnsi="Times New Roman" w:cs="Times New Roman"/>
                <w:color w:val="000000"/>
                <w:sz w:val="20"/>
                <w:szCs w:val="20"/>
              </w:rPr>
            </w:pPr>
            <w:r w:rsidRPr="00941382">
              <w:rPr>
                <w:rFonts w:ascii="Times New Roman" w:hAnsi="Times New Roman" w:cs="Times New Roman"/>
                <w:color w:val="000000"/>
                <w:sz w:val="20"/>
                <w:szCs w:val="20"/>
              </w:rPr>
              <w:t>Потребителями инновационного продукта являются крупные электрогенерирующие компании.</w:t>
            </w:r>
          </w:p>
          <w:p w:rsidR="00941382" w:rsidRPr="00941382" w:rsidRDefault="00941382" w:rsidP="00941382">
            <w:pPr>
              <w:tabs>
                <w:tab w:val="left" w:pos="720"/>
                <w:tab w:val="left" w:pos="900"/>
              </w:tabs>
              <w:jc w:val="both"/>
              <w:rPr>
                <w:rFonts w:ascii="Times New Roman" w:eastAsia="Times New Roman" w:hAnsi="Times New Roman" w:cs="Times New Roman"/>
                <w:sz w:val="20"/>
                <w:szCs w:val="20"/>
                <w:lang w:eastAsia="ru-RU"/>
              </w:rPr>
            </w:pPr>
          </w:p>
        </w:tc>
      </w:tr>
      <w:tr w:rsidR="00941382" w:rsidTr="00C7666C">
        <w:tc>
          <w:tcPr>
            <w:tcW w:w="4678"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9.Основные экономические параметры</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9.1 объемы финансирования (сумма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9.2 источники финансирования</w:t>
            </w:r>
            <w:r w:rsidRPr="00941382">
              <w:rPr>
                <w:rFonts w:ascii="Times New Roman" w:hAnsi="Times New Roman" w:cs="Times New Roman"/>
                <w:color w:val="FF0000"/>
                <w:sz w:val="20"/>
                <w:szCs w:val="20"/>
              </w:rPr>
              <w:t xml:space="preserve"> </w:t>
            </w:r>
            <w:r w:rsidRPr="00941382">
              <w:rPr>
                <w:rFonts w:ascii="Times New Roman" w:hAnsi="Times New Roman" w:cs="Times New Roman"/>
                <w:sz w:val="20"/>
                <w:szCs w:val="20"/>
              </w:rPr>
              <w:t>(с указанием наименования конкретных источников по каждому из отмеченных пунктов)</w:t>
            </w:r>
          </w:p>
          <w:p w:rsidR="00941382" w:rsidRPr="00941382" w:rsidRDefault="00941382" w:rsidP="00941382">
            <w:pPr>
              <w:autoSpaceDE w:val="0"/>
              <w:autoSpaceDN w:val="0"/>
              <w:adjustRightInd w:val="0"/>
              <w:rPr>
                <w:rFonts w:ascii="Times New Roman" w:hAnsi="Times New Roman" w:cs="Times New Roman"/>
                <w:sz w:val="20"/>
                <w:szCs w:val="20"/>
              </w:rPr>
            </w:pPr>
            <w:r w:rsidRPr="00941382">
              <w:rPr>
                <w:rFonts w:ascii="Times New Roman" w:hAnsi="Times New Roman" w:cs="Times New Roman"/>
                <w:sz w:val="20"/>
                <w:szCs w:val="20"/>
              </w:rPr>
              <w:t xml:space="preserve"> </w:t>
            </w: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hAnsi="Times New Roman" w:cs="Times New Roman"/>
                <w:sz w:val="20"/>
                <w:szCs w:val="20"/>
              </w:rPr>
              <w:t xml:space="preserve">9.3 наличие собственных средств, для инвестирования в проект </w:t>
            </w:r>
            <w:r w:rsidRPr="00941382">
              <w:rPr>
                <w:rFonts w:ascii="Times New Roman" w:eastAsia="Times New Roman" w:hAnsi="Times New Roman" w:cs="Times New Roman"/>
                <w:sz w:val="20"/>
                <w:szCs w:val="20"/>
                <w:lang w:eastAsia="ru-RU"/>
              </w:rPr>
              <w:t xml:space="preserve">(сумма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379" w:type="dxa"/>
          </w:tcPr>
          <w:p w:rsidR="00941382" w:rsidRPr="00941382" w:rsidRDefault="00941382" w:rsidP="00941382">
            <w:pPr>
              <w:rPr>
                <w:rFonts w:ascii="Times New Roman" w:eastAsia="Times New Roman" w:hAnsi="Times New Roman" w:cs="Times New Roman"/>
                <w:b/>
                <w:sz w:val="20"/>
                <w:szCs w:val="20"/>
                <w:u w:val="single"/>
                <w:lang w:eastAsia="ru-RU"/>
              </w:rPr>
            </w:pPr>
            <w:r w:rsidRPr="00941382">
              <w:rPr>
                <w:rFonts w:ascii="Times New Roman" w:eastAsia="Times New Roman" w:hAnsi="Times New Roman" w:cs="Times New Roman"/>
                <w:sz w:val="20"/>
                <w:szCs w:val="20"/>
                <w:lang w:eastAsia="ru-RU"/>
              </w:rPr>
              <w:t xml:space="preserve">Стоимость по созданию опытной промышленной электростанции с высокотемпературными турбинами мощностью 25 МВт составляет </w:t>
            </w:r>
            <w:r w:rsidRPr="00941382">
              <w:rPr>
                <w:rFonts w:ascii="Times New Roman" w:eastAsia="Times New Roman" w:hAnsi="Times New Roman" w:cs="Times New Roman"/>
                <w:sz w:val="20"/>
                <w:szCs w:val="20"/>
                <w:lang w:eastAsia="ru-RU"/>
              </w:rPr>
              <w:br/>
            </w:r>
            <w:r w:rsidRPr="00941382">
              <w:rPr>
                <w:rFonts w:ascii="Times New Roman" w:eastAsia="Times New Roman" w:hAnsi="Times New Roman" w:cs="Times New Roman"/>
                <w:b/>
                <w:sz w:val="20"/>
                <w:szCs w:val="20"/>
                <w:u w:val="single"/>
                <w:lang w:eastAsia="ru-RU"/>
              </w:rPr>
              <w:t>1,5÷2 млрд</w:t>
            </w:r>
            <w:proofErr w:type="gramStart"/>
            <w:r w:rsidRPr="00941382">
              <w:rPr>
                <w:rFonts w:ascii="Times New Roman" w:eastAsia="Times New Roman" w:hAnsi="Times New Roman" w:cs="Times New Roman"/>
                <w:b/>
                <w:sz w:val="20"/>
                <w:szCs w:val="20"/>
                <w:u w:val="single"/>
                <w:lang w:eastAsia="ru-RU"/>
              </w:rPr>
              <w:t>.р</w:t>
            </w:r>
            <w:proofErr w:type="gramEnd"/>
            <w:r w:rsidRPr="00941382">
              <w:rPr>
                <w:rFonts w:ascii="Times New Roman" w:eastAsia="Times New Roman" w:hAnsi="Times New Roman" w:cs="Times New Roman"/>
                <w:b/>
                <w:sz w:val="20"/>
                <w:szCs w:val="20"/>
                <w:u w:val="single"/>
                <w:lang w:eastAsia="ru-RU"/>
              </w:rPr>
              <w:t>уб. (в ценах на 2011г.).</w:t>
            </w: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Венчурное финансирование</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941382" w:rsidP="00941382">
            <w:pPr>
              <w:pStyle w:val="a5"/>
              <w:numPr>
                <w:ilvl w:val="0"/>
                <w:numId w:val="7"/>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Средства специализированных фондов_____________________</w:t>
            </w:r>
            <w:r w:rsidRPr="00941382">
              <w:rPr>
                <w:rFonts w:ascii="Times New Roman" w:eastAsia="Times New Roman" w:hAnsi="Times New Roman" w:cs="Times New Roman"/>
                <w:sz w:val="20"/>
                <w:szCs w:val="20"/>
                <w:bdr w:val="single" w:sz="4" w:space="0" w:color="auto"/>
                <w:lang w:eastAsia="ru-RU"/>
              </w:rPr>
              <w:t>V</w:t>
            </w:r>
          </w:p>
          <w:p w:rsidR="00941382" w:rsidRPr="00941382" w:rsidRDefault="00941382" w:rsidP="00941382">
            <w:pPr>
              <w:pStyle w:val="a5"/>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Средства внебюджетных фондов</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941382" w:rsidP="00941382">
            <w:pPr>
              <w:pStyle w:val="a5"/>
              <w:numPr>
                <w:ilvl w:val="0"/>
                <w:numId w:val="7"/>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____________________________</w:t>
            </w:r>
          </w:p>
          <w:p w:rsidR="00941382" w:rsidRPr="00941382" w:rsidRDefault="00941382" w:rsidP="00941382">
            <w:pPr>
              <w:pStyle w:val="a5"/>
              <w:numPr>
                <w:ilvl w:val="0"/>
                <w:numId w:val="7"/>
              </w:num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Частное инвестирование_______</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____________________________</w:t>
            </w:r>
          </w:p>
          <w:p w:rsidR="00941382" w:rsidRPr="00941382" w:rsidRDefault="00941382" w:rsidP="00941382">
            <w:pPr>
              <w:pStyle w:val="a5"/>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spacing w:line="276" w:lineRule="auto"/>
              <w:rPr>
                <w:rFonts w:ascii="Times New Roman" w:eastAsia="Times New Roman" w:hAnsi="Times New Roman" w:cs="Times New Roman"/>
                <w:sz w:val="20"/>
                <w:szCs w:val="20"/>
                <w:lang w:eastAsia="ru-RU"/>
              </w:rPr>
            </w:pPr>
            <w:proofErr w:type="gramStart"/>
            <w:r w:rsidRPr="00941382">
              <w:rPr>
                <w:rFonts w:ascii="Times New Roman" w:eastAsia="Times New Roman" w:hAnsi="Times New Roman" w:cs="Times New Roman"/>
                <w:sz w:val="20"/>
                <w:szCs w:val="20"/>
                <w:lang w:eastAsia="ru-RU"/>
              </w:rPr>
              <w:t>Другое</w:t>
            </w:r>
            <w:proofErr w:type="gramEnd"/>
            <w:r w:rsidRPr="00941382">
              <w:rPr>
                <w:rFonts w:ascii="Times New Roman" w:eastAsia="Times New Roman" w:hAnsi="Times New Roman" w:cs="Times New Roman"/>
                <w:sz w:val="20"/>
                <w:szCs w:val="20"/>
                <w:lang w:eastAsia="ru-RU"/>
              </w:rPr>
              <w:t xml:space="preserve"> – средства заказчика.</w:t>
            </w:r>
          </w:p>
          <w:p w:rsidR="00941382" w:rsidRPr="00941382" w:rsidRDefault="00941382" w:rsidP="00941382">
            <w:pPr>
              <w:jc w:val="cente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ЗАО НПВП «Турбокон»</w:t>
            </w:r>
          </w:p>
        </w:tc>
      </w:tr>
      <w:tr w:rsidR="00941382" w:rsidTr="00C7666C">
        <w:trPr>
          <w:trHeight w:val="954"/>
        </w:trPr>
        <w:tc>
          <w:tcPr>
            <w:tcW w:w="4678"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Контактная информация: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Руководитель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Адрес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Телефон, факс</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b/>
                <w:sz w:val="20"/>
                <w:szCs w:val="20"/>
                <w:lang w:val="en-US" w:eastAsia="ru-RU"/>
              </w:rPr>
              <w:t>e</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mail</w:t>
            </w:r>
          </w:p>
        </w:tc>
        <w:tc>
          <w:tcPr>
            <w:tcW w:w="6379"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Генеральный директор </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Карпунин А.С.</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г. Калуга, ул. Комсомольская роща д.43,</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8(4842) 55-04-74,</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b/>
                <w:sz w:val="20"/>
                <w:szCs w:val="20"/>
                <w:lang w:val="en-US" w:eastAsia="ru-RU"/>
              </w:rPr>
              <w:t>turbocon</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kaluga</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ru</w:t>
            </w:r>
          </w:p>
        </w:tc>
      </w:tr>
    </w:tbl>
    <w:p w:rsidR="00941382"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p w:rsidR="00C7666C" w:rsidRDefault="00C7666C" w:rsidP="00C7666C">
      <w:pPr>
        <w:tabs>
          <w:tab w:val="left" w:pos="10456"/>
        </w:tabs>
        <w:spacing w:after="0" w:line="240" w:lineRule="auto"/>
        <w:ind w:left="567"/>
        <w:rPr>
          <w:rFonts w:ascii="Times New Roman" w:eastAsia="Times New Roman" w:hAnsi="Times New Roman" w:cs="Times New Roman"/>
          <w:b/>
          <w:sz w:val="26"/>
          <w:szCs w:val="26"/>
          <w:lang w:eastAsia="ru-RU"/>
        </w:rPr>
      </w:pPr>
    </w:p>
    <w:tbl>
      <w:tblPr>
        <w:tblStyle w:val="a4"/>
        <w:tblW w:w="0" w:type="auto"/>
        <w:tblInd w:w="392" w:type="dxa"/>
        <w:tblLook w:val="04A0" w:firstRow="1" w:lastRow="0" w:firstColumn="1" w:lastColumn="0" w:noHBand="0" w:noVBand="1"/>
      </w:tblPr>
      <w:tblGrid>
        <w:gridCol w:w="4536"/>
        <w:gridCol w:w="6653"/>
      </w:tblGrid>
      <w:tr w:rsidR="00941382" w:rsidTr="00C7666C">
        <w:tc>
          <w:tcPr>
            <w:tcW w:w="4536" w:type="dxa"/>
          </w:tcPr>
          <w:p w:rsidR="00941382" w:rsidRPr="00941382" w:rsidRDefault="00941382" w:rsidP="00941382">
            <w:pPr>
              <w:spacing w:before="120" w:after="120"/>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lastRenderedPageBreak/>
              <w:t>Название предприятия</w:t>
            </w:r>
          </w:p>
        </w:tc>
        <w:tc>
          <w:tcPr>
            <w:tcW w:w="6653"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ЗАО НПВП «ТУРБОКОН»</w:t>
            </w:r>
          </w:p>
        </w:tc>
      </w:tr>
      <w:tr w:rsidR="00941382" w:rsidRPr="00BA797F" w:rsidTr="00C7666C">
        <w:trPr>
          <w:trHeight w:val="539"/>
        </w:trPr>
        <w:tc>
          <w:tcPr>
            <w:tcW w:w="4536" w:type="dxa"/>
          </w:tcPr>
          <w:p w:rsidR="00941382" w:rsidRPr="00941382" w:rsidRDefault="00941382" w:rsidP="00941382">
            <w:pPr>
              <w:pStyle w:val="Default"/>
              <w:rPr>
                <w:sz w:val="20"/>
                <w:szCs w:val="20"/>
              </w:rPr>
            </w:pPr>
            <w:r w:rsidRPr="00941382">
              <w:rPr>
                <w:sz w:val="20"/>
                <w:szCs w:val="20"/>
              </w:rPr>
              <w:t>1. Наименование инновационного проекта</w:t>
            </w:r>
          </w:p>
        </w:tc>
        <w:tc>
          <w:tcPr>
            <w:tcW w:w="6653" w:type="dxa"/>
          </w:tcPr>
          <w:p w:rsidR="00941382" w:rsidRPr="00941382" w:rsidRDefault="00941382" w:rsidP="00941382">
            <w:pPr>
              <w:rPr>
                <w:rFonts w:ascii="Times New Roman" w:hAnsi="Times New Roman" w:cs="Times New Roman"/>
                <w:sz w:val="20"/>
                <w:szCs w:val="20"/>
              </w:rPr>
            </w:pPr>
            <w:r w:rsidRPr="00941382">
              <w:rPr>
                <w:rFonts w:ascii="Times New Roman" w:hAnsi="Times New Roman" w:cs="Times New Roman"/>
                <w:sz w:val="20"/>
                <w:szCs w:val="20"/>
              </w:rPr>
              <w:t xml:space="preserve">«Разработка и внедрение </w:t>
            </w:r>
            <w:proofErr w:type="gramStart"/>
            <w:r w:rsidRPr="00941382">
              <w:rPr>
                <w:rFonts w:ascii="Times New Roman" w:hAnsi="Times New Roman" w:cs="Times New Roman"/>
                <w:sz w:val="20"/>
                <w:szCs w:val="20"/>
              </w:rPr>
              <w:t>блочного</w:t>
            </w:r>
            <w:proofErr w:type="gramEnd"/>
            <w:r w:rsidRPr="00941382">
              <w:rPr>
                <w:rFonts w:ascii="Times New Roman" w:hAnsi="Times New Roman" w:cs="Times New Roman"/>
                <w:sz w:val="20"/>
                <w:szCs w:val="20"/>
              </w:rPr>
              <w:t xml:space="preserve"> теплоутилизационного энергокомплекса на газоперекачивающих компрессорных станциях».</w:t>
            </w:r>
          </w:p>
        </w:tc>
      </w:tr>
      <w:tr w:rsidR="00941382" w:rsidRPr="007C087F" w:rsidTr="00C7666C">
        <w:trPr>
          <w:trHeight w:val="419"/>
        </w:trPr>
        <w:tc>
          <w:tcPr>
            <w:tcW w:w="4536" w:type="dxa"/>
          </w:tcPr>
          <w:p w:rsidR="00941382" w:rsidRPr="00941382" w:rsidRDefault="00941382" w:rsidP="00941382">
            <w:pPr>
              <w:pStyle w:val="Default"/>
              <w:rPr>
                <w:sz w:val="20"/>
                <w:szCs w:val="20"/>
              </w:rPr>
            </w:pPr>
            <w:r w:rsidRPr="00941382">
              <w:rPr>
                <w:sz w:val="20"/>
                <w:szCs w:val="20"/>
              </w:rPr>
              <w:t xml:space="preserve">2. </w:t>
            </w:r>
            <w:r w:rsidR="00CD3AEC">
              <w:rPr>
                <w:sz w:val="20"/>
                <w:szCs w:val="20"/>
              </w:rPr>
              <w:t>Аннотация проекта</w:t>
            </w:r>
          </w:p>
        </w:tc>
        <w:tc>
          <w:tcPr>
            <w:tcW w:w="6653" w:type="dxa"/>
          </w:tcPr>
          <w:p w:rsidR="00941382" w:rsidRPr="00941382" w:rsidRDefault="00941382" w:rsidP="00941382">
            <w:pPr>
              <w:rPr>
                <w:rFonts w:ascii="Times New Roman" w:hAnsi="Times New Roman" w:cs="Times New Roman"/>
                <w:sz w:val="20"/>
                <w:szCs w:val="20"/>
              </w:rPr>
            </w:pPr>
            <w:r w:rsidRPr="00941382">
              <w:rPr>
                <w:rFonts w:ascii="Times New Roman" w:hAnsi="Times New Roman" w:cs="Times New Roman"/>
                <w:sz w:val="20"/>
                <w:szCs w:val="20"/>
              </w:rPr>
              <w:t>Утилизация тепла уходящих газов на газоперекачивающих компрессорных станциях является стратегической задачей, поставленной руководством страны перед ОАО «Газпром». Внедрение блочного теплоутилизационного энергокомплекса на газоперекачивающих компрессорных станциях» позволяет уменьшать тепловое загрязнение окружающей среды выбросом углекислого газа и производить электроэнергию без дополнительного сжигания топлива.</w:t>
            </w:r>
          </w:p>
        </w:tc>
      </w:tr>
      <w:tr w:rsidR="00941382" w:rsidRPr="00F26BA2" w:rsidTr="00C7666C">
        <w:tc>
          <w:tcPr>
            <w:tcW w:w="4536" w:type="dxa"/>
          </w:tcPr>
          <w:p w:rsidR="00941382" w:rsidRPr="00941382" w:rsidRDefault="00941382" w:rsidP="00941382">
            <w:pPr>
              <w:spacing w:before="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653" w:type="dxa"/>
          </w:tcPr>
          <w:p w:rsidR="00941382" w:rsidRPr="00941382" w:rsidRDefault="00941382" w:rsidP="00941382">
            <w:pPr>
              <w:pStyle w:val="a5"/>
              <w:numPr>
                <w:ilvl w:val="0"/>
                <w:numId w:val="4"/>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Патент                            9</w:t>
            </w:r>
          </w:p>
          <w:p w:rsidR="00941382" w:rsidRPr="00941382" w:rsidRDefault="00941382" w:rsidP="00941382">
            <w:pPr>
              <w:pStyle w:val="a5"/>
              <w:numPr>
                <w:ilvl w:val="0"/>
                <w:numId w:val="4"/>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Заявка на патент</w:t>
            </w:r>
          </w:p>
          <w:p w:rsidR="00941382" w:rsidRPr="00941382" w:rsidRDefault="00941382" w:rsidP="00941382">
            <w:pPr>
              <w:pStyle w:val="a5"/>
              <w:numPr>
                <w:ilvl w:val="0"/>
                <w:numId w:val="4"/>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Лицензия </w:t>
            </w:r>
          </w:p>
          <w:p w:rsidR="00941382" w:rsidRPr="00941382" w:rsidRDefault="00941382" w:rsidP="00941382">
            <w:pPr>
              <w:pStyle w:val="a5"/>
              <w:numPr>
                <w:ilvl w:val="0"/>
                <w:numId w:val="4"/>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Свидетельство </w:t>
            </w:r>
            <w:proofErr w:type="gramStart"/>
            <w:r w:rsidRPr="00941382">
              <w:rPr>
                <w:rFonts w:ascii="Times New Roman" w:eastAsia="Times New Roman" w:hAnsi="Times New Roman" w:cs="Times New Roman"/>
                <w:sz w:val="20"/>
                <w:szCs w:val="20"/>
                <w:lang w:eastAsia="ru-RU"/>
              </w:rPr>
              <w:t>на</w:t>
            </w:r>
            <w:proofErr w:type="gramEnd"/>
            <w:r w:rsidRPr="00941382">
              <w:rPr>
                <w:rFonts w:ascii="Times New Roman" w:eastAsia="Times New Roman" w:hAnsi="Times New Roman" w:cs="Times New Roman"/>
                <w:sz w:val="20"/>
                <w:szCs w:val="20"/>
                <w:lang w:eastAsia="ru-RU"/>
              </w:rPr>
              <w:t xml:space="preserve"> ПО</w:t>
            </w:r>
          </w:p>
          <w:p w:rsidR="00941382" w:rsidRPr="00941382" w:rsidRDefault="00941382" w:rsidP="00941382">
            <w:pPr>
              <w:pStyle w:val="a5"/>
              <w:numPr>
                <w:ilvl w:val="0"/>
                <w:numId w:val="4"/>
              </w:numPr>
              <w:ind w:left="215" w:hanging="215"/>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sz w:val="20"/>
                <w:szCs w:val="20"/>
                <w:lang w:eastAsia="ru-RU"/>
              </w:rPr>
              <w:t>Свидетельства РФ на полезную модель 3</w:t>
            </w:r>
          </w:p>
        </w:tc>
      </w:tr>
      <w:tr w:rsidR="00941382" w:rsidRPr="007E7FF4" w:rsidTr="00C7666C">
        <w:tc>
          <w:tcPr>
            <w:tcW w:w="4536"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53"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Наиболее распространенными являются установки с громоздкими и металлоемкими котлами - утилизаторами, генерирующими водяной пар, совмещая функции нагрева воды испарения и перегрева пара. Идея проекта состоит в замене котла газоводяным теплоутилизатором, в котором вода высокого давления (10…16 МПа) нагревается до температуры 300..340</w:t>
            </w:r>
            <w:r w:rsidRPr="00941382">
              <w:rPr>
                <w:rFonts w:ascii="Times New Roman" w:eastAsia="Times New Roman" w:hAnsi="Times New Roman" w:cs="Times New Roman"/>
                <w:sz w:val="20"/>
                <w:szCs w:val="20"/>
                <w:vertAlign w:val="superscript"/>
                <w:lang w:eastAsia="ru-RU"/>
              </w:rPr>
              <w:t>о</w:t>
            </w:r>
            <w:r w:rsidRPr="00941382">
              <w:rPr>
                <w:rFonts w:ascii="Times New Roman" w:eastAsia="Times New Roman" w:hAnsi="Times New Roman" w:cs="Times New Roman"/>
                <w:sz w:val="20"/>
                <w:szCs w:val="20"/>
                <w:lang w:eastAsia="ru-RU"/>
              </w:rPr>
              <w:t>С, поступает в расширитель – сепаратор, вскипает при давлении 1 МПа, а пар поступает в конденсационную трубу. Теплоутилизатор одновременно выполняет функцию шумоглушения. Разработан проект внедрения бестопливного теплоутилизационного комплекса (БУТЭК) мощностью 9 МВт. На компрессорной станции «Чаплыгин» Первомайского управления магистрального газопровод</w:t>
            </w:r>
            <w:proofErr w:type="gramStart"/>
            <w:r w:rsidRPr="00941382">
              <w:rPr>
                <w:rFonts w:ascii="Times New Roman" w:eastAsia="Times New Roman" w:hAnsi="Times New Roman" w:cs="Times New Roman"/>
                <w:sz w:val="20"/>
                <w:szCs w:val="20"/>
                <w:lang w:eastAsia="ru-RU"/>
              </w:rPr>
              <w:t>а ООО</w:t>
            </w:r>
            <w:proofErr w:type="gramEnd"/>
            <w:r w:rsidRPr="00941382">
              <w:rPr>
                <w:rFonts w:ascii="Times New Roman" w:eastAsia="Times New Roman" w:hAnsi="Times New Roman" w:cs="Times New Roman"/>
                <w:sz w:val="20"/>
                <w:szCs w:val="20"/>
                <w:lang w:eastAsia="ru-RU"/>
              </w:rPr>
              <w:t xml:space="preserve"> «Газпром трансгаз Москва» в декабре 2002г. запушен в эксплуатацию утилизационный комплекс мощностью 500 кВт, работающий за счет тепла выхлопных газов газоперекачивающего агрегата ГПА-Ц-6,3. Технический проект комплекса разработан НПВП «Турбокон», рабочий проект – ОАО «Гипрогазцентр», разработчик и изготовитель энергетического оборудования – ОАО «Калужский турбинный завод»; котел-утилизатор разработан и изготовлен </w:t>
            </w:r>
            <w:r w:rsidRPr="00941382">
              <w:rPr>
                <w:rFonts w:ascii="Times New Roman" w:eastAsia="Times New Roman" w:hAnsi="Times New Roman" w:cs="Times New Roman"/>
                <w:sz w:val="20"/>
                <w:szCs w:val="20"/>
                <w:lang w:eastAsia="ru-RU"/>
              </w:rPr>
              <w:br/>
              <w:t>ОАО «Белэнергомаш». Основное назначение энергокомплекса – накопление опыта эксплуатации в качестве источника электроэнергии на КС для последующего внедрения более мощных и совершенных установок такого типа. Преимущества использования теплоутилизационных энергокомплексов:</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БУТЭК-0,5 обеспечивает собственные нужды КС «Чаплыгин» и, тем самым, повышает надежность работы;</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отключение или авария в энергосистеме позволяет сохранить работоспособность станции;</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-теплоутилизационные энергоблоки, производящие электроэнергию для собственного потребления, безусловно, экономически выгоднее на многоцеховых КС, где есть электропривод;</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 процессе эксплуатации не возникали ситуации, препятствующие реализации главной технологической задачи – перекачке газа.</w:t>
            </w:r>
          </w:p>
        </w:tc>
      </w:tr>
      <w:tr w:rsidR="00941382" w:rsidRPr="00E719DC" w:rsidTr="00C7666C">
        <w:tc>
          <w:tcPr>
            <w:tcW w:w="4536"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5. Текущая стадия разработки проекта</w:t>
            </w:r>
          </w:p>
        </w:tc>
        <w:tc>
          <w:tcPr>
            <w:tcW w:w="6653"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Согласование вопросов о внедрении проекта на объектах ОАО «Газпром»</w:t>
            </w:r>
          </w:p>
        </w:tc>
      </w:tr>
      <w:tr w:rsidR="00941382" w:rsidRPr="00B80298" w:rsidTr="00C7666C">
        <w:tc>
          <w:tcPr>
            <w:tcW w:w="4536"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53" w:type="dxa"/>
          </w:tcPr>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Имеется 9 патентов на изобретения и полезные модели и 3 свидетельства РФ на полезные модели:</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паротурбинная надстройка над газотурбинной установкой. Патент РФ на изобретение №50606 от 20.01.2006г. Смирнов В.М., Мильман О.О., Федоров В.А.</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-устройство поддержания уровня жидкости в сепараторе. Патент РФ на изобретение №2094838 от 14.05.93г. Федоров В.А., Мильман О.О., Хочкин И.А., Дельнов Ю.Ф., Покревский Д.С.;</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-система отвода тепла от паротурбинной установки. Патент РФ на изобретение №2116599 от 21.11.95г. Мильман О.О., Федоров В.А.;</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-воздушно-конденсационная установка. Патент РФ на изобретение №2131104 от 22.11.96г. Мильман О.О.;</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lastRenderedPageBreak/>
              <w:t>-теплоутилизационная установка для выработки перегретого пара. Патент РФ на изобретение №2116561 от 22.11.96г. Мильман О.О., Федоров В.А., Брусницын Н.А.;</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-воздушно-конденсационная установка. Патент РФ на изобретение №2116598 от 21.11.95г. Мильман О.О., Федоров В.А., Росинский А.З.</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-воздушно-конденсационная установка. Патент РФ на изобретение №2133002 от 21.11.95г. Мильман О.О., Дельнов Ю.Ф.</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-воздушно-конденсационная установка. Патент РФ на изобретение №2132527 от 10.12.97г. Мильман О.О., Федоров В.А.</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-звукоизолирующая система энергетического агрегата. Патент РФ №71393 от 10.03.2008г. Кирюхин А.В., Федоров В.А.</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-устройство для откачки неконденсирующихся газов. Свидетельство РФ на полезную модель №11726 от 09.04.99г. Мильман О.О., Федоров В.А., Герасимов А.В., Дикарев И.М., Сережкин Н.И., Серокуров А.Н., ЗАО НПВП «Турбокон»;</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-устройство для производства электроэнергии. Свидетельство РФ на полезную модель №17062 от 04.09.00г. Федоров В.А., Мильман О.О., Федоров Е.В.;</w:t>
            </w:r>
          </w:p>
          <w:p w:rsidR="00941382" w:rsidRPr="00941382" w:rsidRDefault="00941382" w:rsidP="00941382">
            <w:pPr>
              <w:jc w:val="both"/>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-энергетическая установка. Свидетельство РФ на полезную модель №19144 от 23.01.01г. Федоров В.А., Смирнов В.М.</w:t>
            </w:r>
          </w:p>
        </w:tc>
      </w:tr>
      <w:tr w:rsidR="00941382" w:rsidRPr="00B17E4A" w:rsidTr="00C7666C">
        <w:trPr>
          <w:trHeight w:val="735"/>
        </w:trPr>
        <w:tc>
          <w:tcPr>
            <w:tcW w:w="4536"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lastRenderedPageBreak/>
              <w:t>7.Рынки сбыта (региональный, межрегиональный, международный)</w:t>
            </w:r>
          </w:p>
        </w:tc>
        <w:tc>
          <w:tcPr>
            <w:tcW w:w="6653" w:type="dxa"/>
          </w:tcPr>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Рынки сбыта (межрегиональный, международный). Стратегия развития электроэнергетики ОАО «Газпром» - предусматривается введение около </w:t>
            </w:r>
            <w:r w:rsidRPr="00941382">
              <w:rPr>
                <w:rFonts w:ascii="Times New Roman" w:eastAsia="Times New Roman" w:hAnsi="Times New Roman" w:cs="Times New Roman"/>
                <w:sz w:val="20"/>
                <w:szCs w:val="20"/>
                <w:lang w:eastAsia="ru-RU"/>
              </w:rPr>
              <w:br/>
              <w:t>5 млн</w:t>
            </w:r>
            <w:proofErr w:type="gramStart"/>
            <w:r w:rsidRPr="00941382">
              <w:rPr>
                <w:rFonts w:ascii="Times New Roman" w:eastAsia="Times New Roman" w:hAnsi="Times New Roman" w:cs="Times New Roman"/>
                <w:sz w:val="20"/>
                <w:szCs w:val="20"/>
                <w:lang w:eastAsia="ru-RU"/>
              </w:rPr>
              <w:t>.к</w:t>
            </w:r>
            <w:proofErr w:type="gramEnd"/>
            <w:r w:rsidRPr="00941382">
              <w:rPr>
                <w:rFonts w:ascii="Times New Roman" w:eastAsia="Times New Roman" w:hAnsi="Times New Roman" w:cs="Times New Roman"/>
                <w:sz w:val="20"/>
                <w:szCs w:val="20"/>
                <w:lang w:eastAsia="ru-RU"/>
              </w:rPr>
              <w:t>Вт электрогенерирующей мощности до 2020г.</w:t>
            </w:r>
          </w:p>
        </w:tc>
      </w:tr>
      <w:tr w:rsidR="00941382" w:rsidRPr="00F84F31" w:rsidTr="00C7666C">
        <w:trPr>
          <w:trHeight w:val="793"/>
        </w:trPr>
        <w:tc>
          <w:tcPr>
            <w:tcW w:w="4536" w:type="dxa"/>
          </w:tcPr>
          <w:p w:rsidR="00941382" w:rsidRPr="00941382" w:rsidRDefault="00941382" w:rsidP="00941382">
            <w:pPr>
              <w:spacing w:before="120" w:after="12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653" w:type="dxa"/>
            <w:vAlign w:val="center"/>
          </w:tcPr>
          <w:p w:rsidR="00941382" w:rsidRPr="00941382" w:rsidRDefault="00941382" w:rsidP="00941382">
            <w:pPr>
              <w:tabs>
                <w:tab w:val="left" w:pos="720"/>
                <w:tab w:val="left" w:pos="900"/>
              </w:tabs>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Госкорпорации, промышленные предприятия, электрогенерирующие предприятия, газоперекачивающие станции.</w:t>
            </w:r>
          </w:p>
        </w:tc>
      </w:tr>
      <w:tr w:rsidR="00941382" w:rsidRPr="00B64A85" w:rsidTr="00C7666C">
        <w:tc>
          <w:tcPr>
            <w:tcW w:w="4536" w:type="dxa"/>
          </w:tcPr>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9.Основные экономические параметры</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9.1 объемы финансирования (сумма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9.2 источники финансирования</w:t>
            </w:r>
            <w:r w:rsidRPr="00941382">
              <w:rPr>
                <w:rFonts w:ascii="Times New Roman" w:hAnsi="Times New Roman" w:cs="Times New Roman"/>
                <w:color w:val="FF0000"/>
                <w:sz w:val="20"/>
                <w:szCs w:val="20"/>
              </w:rPr>
              <w:t xml:space="preserve"> </w:t>
            </w:r>
            <w:r w:rsidRPr="00941382">
              <w:rPr>
                <w:rFonts w:ascii="Times New Roman" w:hAnsi="Times New Roman" w:cs="Times New Roman"/>
                <w:sz w:val="20"/>
                <w:szCs w:val="20"/>
              </w:rPr>
              <w:t>(с указанием наименования конкретных источников по каждому из отмеченных пунктов)</w:t>
            </w:r>
          </w:p>
          <w:p w:rsidR="00941382" w:rsidRPr="00941382" w:rsidRDefault="00941382" w:rsidP="00941382">
            <w:pPr>
              <w:autoSpaceDE w:val="0"/>
              <w:autoSpaceDN w:val="0"/>
              <w:adjustRightInd w:val="0"/>
              <w:rPr>
                <w:rFonts w:ascii="Times New Roman" w:hAnsi="Times New Roman" w:cs="Times New Roman"/>
                <w:sz w:val="20"/>
                <w:szCs w:val="20"/>
              </w:rPr>
            </w:pPr>
            <w:r w:rsidRPr="00941382">
              <w:rPr>
                <w:rFonts w:ascii="Times New Roman" w:hAnsi="Times New Roman" w:cs="Times New Roman"/>
                <w:sz w:val="20"/>
                <w:szCs w:val="20"/>
              </w:rPr>
              <w:t xml:space="preserve"> </w:t>
            </w: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hAnsi="Times New Roman" w:cs="Times New Roman"/>
                <w:sz w:val="20"/>
                <w:szCs w:val="20"/>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hAnsi="Times New Roman" w:cs="Times New Roman"/>
                <w:sz w:val="20"/>
                <w:szCs w:val="20"/>
              </w:rPr>
              <w:t xml:space="preserve">9.3 наличие собственных средств, для инвестирования в проект </w:t>
            </w:r>
            <w:r w:rsidRPr="00941382">
              <w:rPr>
                <w:rFonts w:ascii="Times New Roman" w:eastAsia="Times New Roman" w:hAnsi="Times New Roman" w:cs="Times New Roman"/>
                <w:sz w:val="20"/>
                <w:szCs w:val="20"/>
                <w:lang w:eastAsia="ru-RU"/>
              </w:rPr>
              <w:t xml:space="preserve">(сумма в руб.); </w:t>
            </w: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p>
          <w:p w:rsidR="00941382" w:rsidRPr="00941382" w:rsidRDefault="00941382" w:rsidP="00941382">
            <w:pPr>
              <w:autoSpaceDE w:val="0"/>
              <w:autoSpaceDN w:val="0"/>
              <w:adjustRightInd w:val="0"/>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653" w:type="dxa"/>
          </w:tcPr>
          <w:p w:rsidR="00941382" w:rsidRPr="00941382" w:rsidRDefault="00941382" w:rsidP="00941382">
            <w:pPr>
              <w:rPr>
                <w:rFonts w:ascii="Times New Roman" w:eastAsia="Times New Roman" w:hAnsi="Times New Roman" w:cs="Times New Roman"/>
                <w:sz w:val="20"/>
                <w:szCs w:val="20"/>
                <w:lang w:eastAsia="ru-RU"/>
              </w:rPr>
            </w:pPr>
          </w:p>
          <w:p w:rsidR="00941382" w:rsidRPr="00941382" w:rsidRDefault="00941382" w:rsidP="00941382">
            <w:pPr>
              <w:pStyle w:val="a5"/>
              <w:spacing w:line="276" w:lineRule="auto"/>
              <w:ind w:left="0"/>
              <w:jc w:val="center"/>
              <w:rPr>
                <w:rFonts w:ascii="Times New Roman" w:eastAsia="Times New Roman" w:hAnsi="Times New Roman" w:cs="Times New Roman"/>
                <w:b/>
                <w:sz w:val="20"/>
                <w:szCs w:val="20"/>
                <w:u w:val="single"/>
                <w:lang w:eastAsia="ru-RU"/>
              </w:rPr>
            </w:pPr>
            <w:r w:rsidRPr="00941382">
              <w:rPr>
                <w:rFonts w:ascii="Times New Roman" w:eastAsia="Times New Roman" w:hAnsi="Times New Roman" w:cs="Times New Roman"/>
                <w:b/>
                <w:sz w:val="20"/>
                <w:szCs w:val="20"/>
                <w:u w:val="single"/>
                <w:lang w:eastAsia="ru-RU"/>
              </w:rPr>
              <w:t>∑ 1,65 млрд</w:t>
            </w:r>
            <w:proofErr w:type="gramStart"/>
            <w:r w:rsidRPr="00941382">
              <w:rPr>
                <w:rFonts w:ascii="Times New Roman" w:eastAsia="Times New Roman" w:hAnsi="Times New Roman" w:cs="Times New Roman"/>
                <w:b/>
                <w:sz w:val="20"/>
                <w:szCs w:val="20"/>
                <w:u w:val="single"/>
                <w:lang w:eastAsia="ru-RU"/>
              </w:rPr>
              <w:t>.р</w:t>
            </w:r>
            <w:proofErr w:type="gramEnd"/>
            <w:r w:rsidRPr="00941382">
              <w:rPr>
                <w:rFonts w:ascii="Times New Roman" w:eastAsia="Times New Roman" w:hAnsi="Times New Roman" w:cs="Times New Roman"/>
                <w:b/>
                <w:sz w:val="20"/>
                <w:szCs w:val="20"/>
                <w:u w:val="single"/>
                <w:lang w:eastAsia="ru-RU"/>
              </w:rPr>
              <w:t>уб. (в ценах на 2013 г.).</w:t>
            </w:r>
          </w:p>
          <w:p w:rsidR="00941382" w:rsidRPr="00941382" w:rsidRDefault="00941382" w:rsidP="00941382">
            <w:pPr>
              <w:pStyle w:val="a5"/>
              <w:spacing w:line="276" w:lineRule="auto"/>
              <w:ind w:left="0"/>
              <w:jc w:val="center"/>
              <w:rPr>
                <w:rFonts w:ascii="Times New Roman" w:eastAsia="Times New Roman" w:hAnsi="Times New Roman" w:cs="Times New Roman"/>
                <w:sz w:val="20"/>
                <w:szCs w:val="20"/>
                <w:lang w:eastAsia="ru-RU"/>
              </w:rPr>
            </w:pPr>
          </w:p>
          <w:p w:rsidR="00941382" w:rsidRPr="00941382" w:rsidRDefault="00941382" w:rsidP="00941382">
            <w:pPr>
              <w:pStyle w:val="a5"/>
              <w:spacing w:line="276" w:lineRule="auto"/>
              <w:ind w:left="0"/>
              <w:jc w:val="center"/>
              <w:rPr>
                <w:rFonts w:ascii="Times New Roman" w:eastAsia="Times New Roman" w:hAnsi="Times New Roman" w:cs="Times New Roman"/>
                <w:sz w:val="20"/>
                <w:szCs w:val="20"/>
                <w:lang w:eastAsia="ru-RU"/>
              </w:rPr>
            </w:pPr>
          </w:p>
          <w:p w:rsidR="00941382" w:rsidRPr="00941382" w:rsidRDefault="00941382" w:rsidP="00941382">
            <w:pPr>
              <w:pStyle w:val="a5"/>
              <w:spacing w:line="276" w:lineRule="auto"/>
              <w:ind w:left="0"/>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Венчурное финансирование</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941382" w:rsidP="00941382">
            <w:pPr>
              <w:pStyle w:val="a5"/>
              <w:numPr>
                <w:ilvl w:val="0"/>
                <w:numId w:val="7"/>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Средства  специализированных фондов_____________________</w:t>
            </w:r>
          </w:p>
          <w:p w:rsidR="00941382" w:rsidRPr="00941382" w:rsidRDefault="00941382" w:rsidP="00941382">
            <w:pPr>
              <w:pStyle w:val="a5"/>
              <w:numPr>
                <w:ilvl w:val="0"/>
                <w:numId w:val="7"/>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 xml:space="preserve">Средства внебюджетных фондов          </w:t>
            </w:r>
            <w:r w:rsidRPr="00941382">
              <w:rPr>
                <w:rFonts w:ascii="Times New Roman" w:eastAsia="Times New Roman" w:hAnsi="Times New Roman" w:cs="Times New Roman"/>
                <w:sz w:val="20"/>
                <w:szCs w:val="20"/>
                <w:bdr w:val="single" w:sz="4" w:space="0" w:color="auto"/>
                <w:lang w:eastAsia="ru-RU"/>
              </w:rPr>
              <w:t>V</w:t>
            </w:r>
          </w:p>
          <w:p w:rsidR="00941382" w:rsidRPr="00941382" w:rsidRDefault="00941382" w:rsidP="00941382">
            <w:pPr>
              <w:pStyle w:val="a5"/>
              <w:ind w:left="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w:t>
            </w:r>
          </w:p>
          <w:p w:rsidR="00941382" w:rsidRPr="00941382" w:rsidRDefault="00941382" w:rsidP="00941382">
            <w:pPr>
              <w:pStyle w:val="a5"/>
              <w:ind w:left="215"/>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____________________________</w:t>
            </w:r>
          </w:p>
          <w:p w:rsidR="00941382" w:rsidRPr="00941382" w:rsidRDefault="00941382" w:rsidP="00941382">
            <w:pPr>
              <w:pStyle w:val="a5"/>
              <w:numPr>
                <w:ilvl w:val="0"/>
                <w:numId w:val="7"/>
              </w:numPr>
              <w:ind w:left="215" w:hanging="21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Частное инвестирование_______</w:t>
            </w:r>
          </w:p>
          <w:p w:rsidR="00941382" w:rsidRPr="00941382" w:rsidRDefault="00941382" w:rsidP="00941382">
            <w:pPr>
              <w:pStyle w:val="a5"/>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____________________________</w:t>
            </w:r>
          </w:p>
          <w:p w:rsidR="00941382" w:rsidRPr="00941382" w:rsidRDefault="00941382" w:rsidP="00941382">
            <w:pPr>
              <w:pStyle w:val="a5"/>
              <w:rPr>
                <w:rFonts w:ascii="Times New Roman" w:eastAsia="Times New Roman" w:hAnsi="Times New Roman" w:cs="Times New Roman"/>
                <w:sz w:val="20"/>
                <w:szCs w:val="20"/>
                <w:lang w:eastAsia="ru-RU"/>
              </w:rPr>
            </w:pPr>
          </w:p>
          <w:p w:rsidR="00941382" w:rsidRPr="00941382" w:rsidRDefault="00941382" w:rsidP="00941382">
            <w:pPr>
              <w:pStyle w:val="a5"/>
              <w:numPr>
                <w:ilvl w:val="0"/>
                <w:numId w:val="7"/>
              </w:numPr>
              <w:spacing w:line="276" w:lineRule="auto"/>
              <w:ind w:left="215" w:hanging="215"/>
              <w:rPr>
                <w:rFonts w:ascii="Times New Roman" w:eastAsia="Times New Roman" w:hAnsi="Times New Roman" w:cs="Times New Roman"/>
                <w:sz w:val="20"/>
                <w:szCs w:val="20"/>
                <w:lang w:eastAsia="ru-RU"/>
              </w:rPr>
            </w:pPr>
            <w:proofErr w:type="gramStart"/>
            <w:r w:rsidRPr="00941382">
              <w:rPr>
                <w:rFonts w:ascii="Times New Roman" w:eastAsia="Times New Roman" w:hAnsi="Times New Roman" w:cs="Times New Roman"/>
                <w:sz w:val="20"/>
                <w:szCs w:val="20"/>
                <w:lang w:eastAsia="ru-RU"/>
              </w:rPr>
              <w:t>Другое</w:t>
            </w:r>
            <w:proofErr w:type="gramEnd"/>
            <w:r w:rsidRPr="00941382">
              <w:rPr>
                <w:rFonts w:ascii="Times New Roman" w:eastAsia="Times New Roman" w:hAnsi="Times New Roman" w:cs="Times New Roman"/>
                <w:sz w:val="20"/>
                <w:szCs w:val="20"/>
                <w:lang w:eastAsia="ru-RU"/>
              </w:rPr>
              <w:t xml:space="preserve"> - средства заказчика.</w:t>
            </w:r>
          </w:p>
          <w:p w:rsidR="00941382" w:rsidRPr="00941382" w:rsidRDefault="00941382" w:rsidP="00941382">
            <w:pPr>
              <w:jc w:val="center"/>
              <w:rPr>
                <w:rFonts w:ascii="Times New Roman" w:eastAsia="Times New Roman" w:hAnsi="Times New Roman" w:cs="Times New Roman"/>
                <w:sz w:val="20"/>
                <w:szCs w:val="20"/>
                <w:lang w:eastAsia="ru-RU"/>
              </w:rPr>
            </w:pPr>
          </w:p>
          <w:p w:rsidR="00941382" w:rsidRPr="00941382" w:rsidRDefault="00941382" w:rsidP="00941382">
            <w:pPr>
              <w:rPr>
                <w:rFonts w:ascii="Times New Roman" w:eastAsia="Times New Roman" w:hAnsi="Times New Roman" w:cs="Times New Roman"/>
                <w:sz w:val="20"/>
                <w:szCs w:val="20"/>
                <w:lang w:val="en-US" w:eastAsia="ru-RU"/>
              </w:rPr>
            </w:pPr>
          </w:p>
          <w:p w:rsidR="00941382" w:rsidRPr="00941382" w:rsidRDefault="00941382" w:rsidP="00941382">
            <w:pPr>
              <w:rPr>
                <w:rFonts w:ascii="Times New Roman" w:eastAsia="Times New Roman" w:hAnsi="Times New Roman" w:cs="Times New Roman"/>
                <w:sz w:val="20"/>
                <w:szCs w:val="20"/>
                <w:lang w:val="en-US" w:eastAsia="ru-RU"/>
              </w:rPr>
            </w:pPr>
          </w:p>
          <w:p w:rsidR="00941382" w:rsidRPr="00941382" w:rsidRDefault="00941382" w:rsidP="00941382">
            <w:pPr>
              <w:rPr>
                <w:rFonts w:ascii="Times New Roman" w:eastAsia="Times New Roman" w:hAnsi="Times New Roman" w:cs="Times New Roman"/>
                <w:sz w:val="20"/>
                <w:szCs w:val="20"/>
                <w:lang w:val="en-US" w:eastAsia="ru-RU"/>
              </w:rPr>
            </w:pPr>
          </w:p>
          <w:p w:rsidR="00941382" w:rsidRPr="00941382" w:rsidRDefault="00941382" w:rsidP="00941382">
            <w:pPr>
              <w:rPr>
                <w:rFonts w:ascii="Times New Roman" w:eastAsia="Times New Roman" w:hAnsi="Times New Roman" w:cs="Times New Roman"/>
                <w:sz w:val="20"/>
                <w:szCs w:val="20"/>
                <w:lang w:val="en-US" w:eastAsia="ru-RU"/>
              </w:rPr>
            </w:pP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sz w:val="20"/>
                <w:szCs w:val="20"/>
                <w:lang w:eastAsia="ru-RU"/>
              </w:rPr>
              <w:t>ЗАО НПВП «Турбокон»</w:t>
            </w:r>
          </w:p>
        </w:tc>
      </w:tr>
      <w:tr w:rsidR="00941382" w:rsidRPr="00552032" w:rsidTr="00C7666C">
        <w:tc>
          <w:tcPr>
            <w:tcW w:w="4536"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Контактная информация: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Руководитель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Адрес предприятия</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Телефон, факс</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b/>
                <w:sz w:val="20"/>
                <w:szCs w:val="20"/>
                <w:lang w:val="en-US" w:eastAsia="ru-RU"/>
              </w:rPr>
              <w:t>e</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mail</w:t>
            </w:r>
          </w:p>
        </w:tc>
        <w:tc>
          <w:tcPr>
            <w:tcW w:w="6653" w:type="dxa"/>
          </w:tcPr>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 xml:space="preserve">Генеральный директор </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Карпунин А.С.</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г. Калуга, ул. Комсомольская роща д.43,</w:t>
            </w:r>
          </w:p>
          <w:p w:rsidR="00941382" w:rsidRPr="00941382" w:rsidRDefault="00941382" w:rsidP="00941382">
            <w:pPr>
              <w:rPr>
                <w:rFonts w:ascii="Times New Roman" w:eastAsia="Times New Roman" w:hAnsi="Times New Roman" w:cs="Times New Roman"/>
                <w:b/>
                <w:sz w:val="20"/>
                <w:szCs w:val="20"/>
                <w:lang w:eastAsia="ru-RU"/>
              </w:rPr>
            </w:pPr>
            <w:r w:rsidRPr="00941382">
              <w:rPr>
                <w:rFonts w:ascii="Times New Roman" w:eastAsia="Times New Roman" w:hAnsi="Times New Roman" w:cs="Times New Roman"/>
                <w:b/>
                <w:sz w:val="20"/>
                <w:szCs w:val="20"/>
                <w:lang w:eastAsia="ru-RU"/>
              </w:rPr>
              <w:t>8(4842) 55-04-74,</w:t>
            </w:r>
          </w:p>
          <w:p w:rsidR="00941382" w:rsidRPr="00941382" w:rsidRDefault="00941382" w:rsidP="00941382">
            <w:pPr>
              <w:rPr>
                <w:rFonts w:ascii="Times New Roman" w:eastAsia="Times New Roman" w:hAnsi="Times New Roman" w:cs="Times New Roman"/>
                <w:sz w:val="20"/>
                <w:szCs w:val="20"/>
                <w:lang w:eastAsia="ru-RU"/>
              </w:rPr>
            </w:pPr>
            <w:r w:rsidRPr="00941382">
              <w:rPr>
                <w:rFonts w:ascii="Times New Roman" w:eastAsia="Times New Roman" w:hAnsi="Times New Roman" w:cs="Times New Roman"/>
                <w:b/>
                <w:sz w:val="20"/>
                <w:szCs w:val="20"/>
                <w:lang w:val="en-US" w:eastAsia="ru-RU"/>
              </w:rPr>
              <w:t>turbocon</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kaluga</w:t>
            </w:r>
            <w:r w:rsidRPr="00941382">
              <w:rPr>
                <w:rFonts w:ascii="Times New Roman" w:eastAsia="Times New Roman" w:hAnsi="Times New Roman" w:cs="Times New Roman"/>
                <w:b/>
                <w:sz w:val="20"/>
                <w:szCs w:val="20"/>
                <w:lang w:eastAsia="ru-RU"/>
              </w:rPr>
              <w:t>.</w:t>
            </w:r>
            <w:r w:rsidRPr="00941382">
              <w:rPr>
                <w:rFonts w:ascii="Times New Roman" w:eastAsia="Times New Roman" w:hAnsi="Times New Roman" w:cs="Times New Roman"/>
                <w:b/>
                <w:sz w:val="20"/>
                <w:szCs w:val="20"/>
                <w:lang w:val="en-US" w:eastAsia="ru-RU"/>
              </w:rPr>
              <w:t>ru</w:t>
            </w:r>
          </w:p>
        </w:tc>
      </w:tr>
    </w:tbl>
    <w:p w:rsidR="00143799" w:rsidRDefault="00143799" w:rsidP="005D488F">
      <w:pPr>
        <w:spacing w:after="0" w:line="240" w:lineRule="auto"/>
        <w:rPr>
          <w:rFonts w:ascii="Times New Roman" w:eastAsia="Times New Roman" w:hAnsi="Times New Roman" w:cs="Times New Roman"/>
          <w:b/>
          <w:sz w:val="20"/>
          <w:szCs w:val="20"/>
          <w:lang w:eastAsia="ru-RU"/>
        </w:rPr>
      </w:pPr>
    </w:p>
    <w:p w:rsidR="005C665E" w:rsidRDefault="005C665E" w:rsidP="005C665E">
      <w:pPr>
        <w:spacing w:after="0" w:line="240" w:lineRule="auto"/>
        <w:ind w:left="567"/>
        <w:rPr>
          <w:rFonts w:ascii="Times New Roman" w:eastAsia="Times New Roman" w:hAnsi="Times New Roman" w:cs="Times New Roman"/>
          <w:b/>
          <w:sz w:val="20"/>
          <w:szCs w:val="20"/>
          <w:lang w:eastAsia="ru-RU"/>
        </w:rPr>
      </w:pPr>
    </w:p>
    <w:p w:rsidR="00C7666C" w:rsidRDefault="00C7666C" w:rsidP="005C665E">
      <w:pPr>
        <w:spacing w:after="0" w:line="240" w:lineRule="auto"/>
        <w:ind w:left="567"/>
        <w:rPr>
          <w:rFonts w:ascii="Times New Roman" w:eastAsia="Times New Roman" w:hAnsi="Times New Roman" w:cs="Times New Roman"/>
          <w:b/>
          <w:sz w:val="20"/>
          <w:szCs w:val="20"/>
          <w:lang w:eastAsia="ru-RU"/>
        </w:rPr>
      </w:pPr>
    </w:p>
    <w:p w:rsidR="00C7666C" w:rsidRPr="005C665E" w:rsidRDefault="00C7666C" w:rsidP="005C665E">
      <w:pPr>
        <w:spacing w:after="0" w:line="240" w:lineRule="auto"/>
        <w:ind w:left="567"/>
        <w:rPr>
          <w:rFonts w:ascii="Times New Roman" w:eastAsia="Times New Roman" w:hAnsi="Times New Roman" w:cs="Times New Roman"/>
          <w:b/>
          <w:sz w:val="20"/>
          <w:szCs w:val="20"/>
          <w:lang w:eastAsia="ru-RU"/>
        </w:rPr>
      </w:pPr>
    </w:p>
    <w:tbl>
      <w:tblPr>
        <w:tblStyle w:val="a4"/>
        <w:tblW w:w="0" w:type="auto"/>
        <w:tblInd w:w="675" w:type="dxa"/>
        <w:tblLook w:val="04A0" w:firstRow="1" w:lastRow="0" w:firstColumn="1" w:lastColumn="0" w:noHBand="0" w:noVBand="1"/>
      </w:tblPr>
      <w:tblGrid>
        <w:gridCol w:w="4536"/>
        <w:gridCol w:w="5940"/>
      </w:tblGrid>
      <w:tr w:rsidR="005C665E" w:rsidRPr="005C665E" w:rsidTr="00C7666C">
        <w:tc>
          <w:tcPr>
            <w:tcW w:w="4536" w:type="dxa"/>
          </w:tcPr>
          <w:p w:rsidR="005C665E" w:rsidRPr="005C665E" w:rsidRDefault="005C665E" w:rsidP="00D17408">
            <w:pPr>
              <w:spacing w:before="120" w:after="120"/>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lastRenderedPageBreak/>
              <w:t>Название предприятия</w:t>
            </w:r>
          </w:p>
        </w:tc>
        <w:tc>
          <w:tcPr>
            <w:tcW w:w="5940" w:type="dxa"/>
          </w:tcPr>
          <w:p w:rsidR="005C665E" w:rsidRPr="00C7666C" w:rsidRDefault="00C7666C" w:rsidP="00C7666C">
            <w:pPr>
              <w:autoSpaceDE w:val="0"/>
              <w:autoSpaceDN w:val="0"/>
              <w:adjustRightInd w:val="0"/>
              <w:rPr>
                <w:rFonts w:ascii="Times New Roman" w:hAnsi="Times New Roman" w:cs="Times New Roman"/>
                <w:b/>
                <w:color w:val="231F20"/>
                <w:sz w:val="20"/>
                <w:szCs w:val="20"/>
              </w:rPr>
            </w:pPr>
            <w:r w:rsidRPr="00C7666C">
              <w:rPr>
                <w:rFonts w:ascii="Times New Roman" w:hAnsi="Times New Roman" w:cs="Times New Roman"/>
                <w:b/>
                <w:color w:val="231F20"/>
                <w:sz w:val="20"/>
                <w:szCs w:val="20"/>
              </w:rPr>
              <w:t xml:space="preserve">ООО НПП  </w:t>
            </w:r>
            <w:r w:rsidR="005C665E" w:rsidRPr="00C7666C">
              <w:rPr>
                <w:rFonts w:ascii="Times New Roman" w:hAnsi="Times New Roman" w:cs="Times New Roman"/>
                <w:b/>
                <w:color w:val="231F20"/>
                <w:sz w:val="20"/>
                <w:szCs w:val="20"/>
              </w:rPr>
              <w:t>«Радиационный контроль. Приборы и методы».</w:t>
            </w:r>
          </w:p>
          <w:p w:rsidR="005C665E" w:rsidRPr="005C665E" w:rsidRDefault="005C665E" w:rsidP="00D17408">
            <w:pPr>
              <w:rPr>
                <w:rFonts w:ascii="Times New Roman" w:eastAsia="Times New Roman" w:hAnsi="Times New Roman" w:cs="Times New Roman"/>
                <w:b/>
                <w:sz w:val="20"/>
                <w:szCs w:val="20"/>
                <w:lang w:eastAsia="ru-RU"/>
              </w:rPr>
            </w:pPr>
            <w:r w:rsidRPr="00C7666C">
              <w:rPr>
                <w:rFonts w:ascii="Times New Roman" w:hAnsi="Times New Roman" w:cs="Times New Roman"/>
                <w:b/>
                <w:color w:val="231F20"/>
                <w:sz w:val="20"/>
                <w:szCs w:val="20"/>
              </w:rPr>
              <w:t>(ООО НПП «РАДИКО»)</w:t>
            </w:r>
          </w:p>
        </w:tc>
      </w:tr>
      <w:tr w:rsidR="005C665E" w:rsidRPr="005C665E" w:rsidTr="00C7666C">
        <w:trPr>
          <w:trHeight w:val="539"/>
        </w:trPr>
        <w:tc>
          <w:tcPr>
            <w:tcW w:w="4536" w:type="dxa"/>
          </w:tcPr>
          <w:p w:rsidR="005C665E" w:rsidRPr="005C665E" w:rsidRDefault="005C665E" w:rsidP="00D17408">
            <w:pPr>
              <w:pStyle w:val="Default"/>
              <w:rPr>
                <w:sz w:val="20"/>
                <w:szCs w:val="20"/>
              </w:rPr>
            </w:pPr>
          </w:p>
          <w:p w:rsidR="005C665E" w:rsidRPr="005C665E" w:rsidRDefault="005C665E" w:rsidP="00D17408">
            <w:pPr>
              <w:pStyle w:val="Default"/>
              <w:rPr>
                <w:sz w:val="20"/>
                <w:szCs w:val="20"/>
              </w:rPr>
            </w:pPr>
            <w:r w:rsidRPr="005C665E">
              <w:rPr>
                <w:sz w:val="20"/>
                <w:szCs w:val="20"/>
              </w:rPr>
              <w:t xml:space="preserve"> 1. Наименование инновационного проекта</w:t>
            </w:r>
          </w:p>
        </w:tc>
        <w:tc>
          <w:tcPr>
            <w:tcW w:w="5940" w:type="dxa"/>
          </w:tcPr>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Промышленное освоение технологии производства детекторов ионизирующего излучения на основе неорганических сцинтилляторов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 xml:space="preserve">) и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Hf</w:t>
            </w:r>
            <w:r w:rsidRPr="005C665E">
              <w:rPr>
                <w:rFonts w:ascii="Times New Roman" w:hAnsi="Times New Roman" w:cs="Times New Roman"/>
                <w:sz w:val="20"/>
                <w:szCs w:val="20"/>
              </w:rPr>
              <w:t>).</w:t>
            </w:r>
          </w:p>
          <w:p w:rsidR="005C665E" w:rsidRPr="005C665E" w:rsidRDefault="005C665E" w:rsidP="00D17408">
            <w:pPr>
              <w:rPr>
                <w:rFonts w:ascii="Times New Roman" w:eastAsia="Times New Roman" w:hAnsi="Times New Roman" w:cs="Times New Roman"/>
                <w:b/>
                <w:sz w:val="20"/>
                <w:szCs w:val="20"/>
                <w:lang w:eastAsia="ru-RU"/>
              </w:rPr>
            </w:pPr>
          </w:p>
        </w:tc>
      </w:tr>
      <w:tr w:rsidR="005C665E" w:rsidRPr="005C665E" w:rsidTr="00C7666C">
        <w:trPr>
          <w:trHeight w:val="419"/>
        </w:trPr>
        <w:tc>
          <w:tcPr>
            <w:tcW w:w="4536" w:type="dxa"/>
          </w:tcPr>
          <w:p w:rsidR="005C665E" w:rsidRPr="005C665E" w:rsidRDefault="005C665E" w:rsidP="00D17408">
            <w:pPr>
              <w:pStyle w:val="Default"/>
              <w:rPr>
                <w:sz w:val="20"/>
                <w:szCs w:val="20"/>
              </w:rPr>
            </w:pPr>
            <w:r w:rsidRPr="005C665E">
              <w:rPr>
                <w:sz w:val="20"/>
                <w:szCs w:val="20"/>
              </w:rPr>
              <w:t xml:space="preserve">2.  </w:t>
            </w:r>
            <w:r w:rsidR="00CD3AEC">
              <w:rPr>
                <w:sz w:val="20"/>
                <w:szCs w:val="20"/>
              </w:rPr>
              <w:t>Аннотация проекта</w:t>
            </w:r>
          </w:p>
        </w:tc>
        <w:tc>
          <w:tcPr>
            <w:tcW w:w="5940" w:type="dxa"/>
          </w:tcPr>
          <w:p w:rsidR="005C665E" w:rsidRPr="005C665E" w:rsidRDefault="005C665E" w:rsidP="005C665E">
            <w:pPr>
              <w:numPr>
                <w:ilvl w:val="0"/>
                <w:numId w:val="26"/>
              </w:numPr>
              <w:jc w:val="both"/>
              <w:rPr>
                <w:rFonts w:ascii="Times New Roman" w:hAnsi="Times New Roman" w:cs="Times New Roman"/>
                <w:sz w:val="20"/>
                <w:szCs w:val="20"/>
              </w:rPr>
            </w:pPr>
            <w:r w:rsidRPr="005C665E">
              <w:rPr>
                <w:rFonts w:ascii="Times New Roman" w:hAnsi="Times New Roman" w:cs="Times New Roman"/>
                <w:sz w:val="20"/>
                <w:szCs w:val="20"/>
              </w:rPr>
              <w:t xml:space="preserve">Удовлетворение спроса Российских предприятий ядерного приборостроения в детекторах ионизирующего излучения на основе неорганических сцинтилляторов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 xml:space="preserve">) и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Hf</w:t>
            </w:r>
            <w:r w:rsidRPr="005C665E">
              <w:rPr>
                <w:rFonts w:ascii="Times New Roman" w:hAnsi="Times New Roman" w:cs="Times New Roman"/>
                <w:sz w:val="20"/>
                <w:szCs w:val="20"/>
              </w:rPr>
              <w:t xml:space="preserve">), в настоящее время закупаемых </w:t>
            </w:r>
            <w:r w:rsidRPr="005C665E">
              <w:rPr>
                <w:rFonts w:ascii="Times New Roman" w:hAnsi="Times New Roman" w:cs="Times New Roman"/>
                <w:sz w:val="20"/>
                <w:szCs w:val="20"/>
                <w:u w:val="single"/>
              </w:rPr>
              <w:t>только по импорту</w:t>
            </w:r>
            <w:r w:rsidRPr="005C665E">
              <w:rPr>
                <w:rFonts w:ascii="Times New Roman" w:hAnsi="Times New Roman" w:cs="Times New Roman"/>
                <w:sz w:val="20"/>
                <w:szCs w:val="20"/>
              </w:rPr>
              <w:t xml:space="preserve">. </w:t>
            </w:r>
          </w:p>
          <w:p w:rsidR="005C665E" w:rsidRPr="005C665E" w:rsidRDefault="005C665E" w:rsidP="005C665E">
            <w:pPr>
              <w:numPr>
                <w:ilvl w:val="0"/>
                <w:numId w:val="26"/>
              </w:numPr>
              <w:jc w:val="both"/>
              <w:rPr>
                <w:rFonts w:ascii="Times New Roman" w:hAnsi="Times New Roman" w:cs="Times New Roman"/>
                <w:sz w:val="20"/>
                <w:szCs w:val="20"/>
              </w:rPr>
            </w:pPr>
            <w:r w:rsidRPr="005C665E">
              <w:rPr>
                <w:rFonts w:ascii="Times New Roman" w:hAnsi="Times New Roman" w:cs="Times New Roman"/>
                <w:sz w:val="20"/>
                <w:szCs w:val="20"/>
              </w:rPr>
              <w:t xml:space="preserve">Создание продукта, имеющего экспортный потенциал и способного конкурировать на мировом рынке с продукцией компании </w:t>
            </w:r>
            <w:r w:rsidRPr="005C665E">
              <w:rPr>
                <w:rFonts w:ascii="Times New Roman" w:hAnsi="Times New Roman" w:cs="Times New Roman"/>
                <w:sz w:val="20"/>
                <w:szCs w:val="20"/>
                <w:lang w:val="en-US"/>
              </w:rPr>
              <w:t>Saint</w:t>
            </w:r>
            <w:r w:rsidRPr="005C665E">
              <w:rPr>
                <w:rFonts w:ascii="Times New Roman" w:hAnsi="Times New Roman" w:cs="Times New Roman"/>
                <w:sz w:val="20"/>
                <w:szCs w:val="20"/>
              </w:rPr>
              <w:t xml:space="preserve"> </w:t>
            </w:r>
            <w:r w:rsidRPr="005C665E">
              <w:rPr>
                <w:rFonts w:ascii="Times New Roman" w:hAnsi="Times New Roman" w:cs="Times New Roman"/>
                <w:sz w:val="20"/>
                <w:szCs w:val="20"/>
                <w:lang w:val="en-US"/>
              </w:rPr>
              <w:t>Gobain</w:t>
            </w:r>
            <w:r w:rsidRPr="005C665E">
              <w:rPr>
                <w:rFonts w:ascii="Times New Roman" w:hAnsi="Times New Roman" w:cs="Times New Roman"/>
                <w:sz w:val="20"/>
                <w:szCs w:val="20"/>
              </w:rPr>
              <w:t xml:space="preserve"> (США, Франция), фактически монополизировавшей рынок этой группы детекторов.</w:t>
            </w:r>
          </w:p>
          <w:p w:rsidR="005C665E" w:rsidRPr="005C665E" w:rsidRDefault="005C665E" w:rsidP="00D17408">
            <w:pPr>
              <w:rPr>
                <w:rFonts w:ascii="Times New Roman" w:eastAsia="Times New Roman" w:hAnsi="Times New Roman" w:cs="Times New Roman"/>
                <w:b/>
                <w:sz w:val="20"/>
                <w:szCs w:val="20"/>
                <w:lang w:eastAsia="ru-RU"/>
              </w:rPr>
            </w:pPr>
          </w:p>
        </w:tc>
      </w:tr>
      <w:tr w:rsidR="005C665E" w:rsidRPr="005C665E" w:rsidTr="00C7666C">
        <w:tc>
          <w:tcPr>
            <w:tcW w:w="4536" w:type="dxa"/>
          </w:tcPr>
          <w:p w:rsidR="005C665E" w:rsidRPr="005C665E" w:rsidRDefault="005C665E" w:rsidP="00D17408">
            <w:pPr>
              <w:spacing w:before="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5940" w:type="dxa"/>
          </w:tcPr>
          <w:p w:rsidR="005C665E" w:rsidRPr="005C665E"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_x0000_s1273" type="#_x0000_t187" style="position:absolute;left:0;text-align:left;margin-left:170.35pt;margin-top:.5pt;width:7.15pt;height:8.25pt;z-index:251732992;mso-position-horizontal-relative:text;mso-position-vertical-relative:text">
                  <v:textbox style="mso-next-textbox:#_x0000_s1273">
                    <w:txbxContent>
                      <w:p w:rsidR="006D02CE" w:rsidRDefault="006D02CE" w:rsidP="005C665E"/>
                    </w:txbxContent>
                  </v:textbox>
                </v:shape>
              </w:pict>
            </w:r>
            <w:r w:rsidR="005C665E" w:rsidRPr="005C665E">
              <w:rPr>
                <w:rFonts w:ascii="Times New Roman" w:eastAsia="Times New Roman" w:hAnsi="Times New Roman" w:cs="Times New Roman"/>
                <w:sz w:val="20"/>
                <w:szCs w:val="20"/>
                <w:lang w:eastAsia="ru-RU"/>
              </w:rPr>
              <w:t>Патент</w:t>
            </w:r>
          </w:p>
          <w:p w:rsidR="005C665E" w:rsidRPr="005C665E" w:rsidRDefault="00074E36" w:rsidP="00D17408">
            <w:pPr>
              <w:pStyle w:val="a5"/>
              <w:numPr>
                <w:ilvl w:val="0"/>
                <w:numId w:val="4"/>
              </w:numP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pict>
                <v:shape id="_x0000_s1274" type="#_x0000_t187" style="position:absolute;left:0;text-align:left;margin-left:170.35pt;margin-top:2.35pt;width:7.15pt;height:8.25pt;z-index:251734016">
                  <v:textbox style="mso-next-textbox:#_x0000_s1274">
                    <w:txbxContent>
                      <w:p w:rsidR="006D02CE" w:rsidRDefault="006D02CE" w:rsidP="005C665E"/>
                    </w:txbxContent>
                  </v:textbox>
                </v:shape>
              </w:pict>
            </w:r>
            <w:r w:rsidR="005C665E" w:rsidRPr="005C665E">
              <w:rPr>
                <w:rFonts w:ascii="Times New Roman" w:eastAsia="Times New Roman" w:hAnsi="Times New Roman" w:cs="Times New Roman"/>
                <w:sz w:val="20"/>
                <w:szCs w:val="20"/>
                <w:lang w:eastAsia="ru-RU"/>
              </w:rPr>
              <w:t>Заявка на патент</w:t>
            </w:r>
          </w:p>
          <w:p w:rsidR="005C665E" w:rsidRPr="005C665E"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75" style="position:absolute;left:0;text-align:left;margin-left:170.35pt;margin-top:5.3pt;width:7.15pt;height:8.25pt;z-index:251735040"/>
              </w:pict>
            </w:r>
            <w:r w:rsidR="005C665E" w:rsidRPr="005C665E">
              <w:rPr>
                <w:rFonts w:ascii="Times New Roman" w:eastAsia="Times New Roman" w:hAnsi="Times New Roman" w:cs="Times New Roman"/>
                <w:sz w:val="20"/>
                <w:szCs w:val="20"/>
                <w:lang w:eastAsia="ru-RU"/>
              </w:rPr>
              <w:t xml:space="preserve">Лицензия </w:t>
            </w:r>
          </w:p>
          <w:p w:rsidR="005C665E" w:rsidRPr="005C665E"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76" style="position:absolute;left:0;text-align:left;margin-left:170.35pt;margin-top:4.4pt;width:7.15pt;height:8.25pt;z-index:251736064"/>
              </w:pict>
            </w:r>
            <w:r w:rsidR="005C665E" w:rsidRPr="005C665E">
              <w:rPr>
                <w:rFonts w:ascii="Times New Roman" w:eastAsia="Times New Roman" w:hAnsi="Times New Roman" w:cs="Times New Roman"/>
                <w:sz w:val="20"/>
                <w:szCs w:val="20"/>
                <w:lang w:eastAsia="ru-RU"/>
              </w:rPr>
              <w:t xml:space="preserve">Свидетельство </w:t>
            </w:r>
            <w:proofErr w:type="gramStart"/>
            <w:r w:rsidR="005C665E" w:rsidRPr="005C665E">
              <w:rPr>
                <w:rFonts w:ascii="Times New Roman" w:eastAsia="Times New Roman" w:hAnsi="Times New Roman" w:cs="Times New Roman"/>
                <w:sz w:val="20"/>
                <w:szCs w:val="20"/>
                <w:lang w:eastAsia="ru-RU"/>
              </w:rPr>
              <w:t>на</w:t>
            </w:r>
            <w:proofErr w:type="gramEnd"/>
            <w:r w:rsidR="005C665E" w:rsidRPr="005C665E">
              <w:rPr>
                <w:rFonts w:ascii="Times New Roman" w:eastAsia="Times New Roman" w:hAnsi="Times New Roman" w:cs="Times New Roman"/>
                <w:sz w:val="20"/>
                <w:szCs w:val="20"/>
                <w:lang w:eastAsia="ru-RU"/>
              </w:rPr>
              <w:t xml:space="preserve"> ПО</w:t>
            </w:r>
          </w:p>
          <w:p w:rsidR="005C665E" w:rsidRPr="005C665E" w:rsidRDefault="005C665E" w:rsidP="00D17408">
            <w:pPr>
              <w:pStyle w:val="a5"/>
              <w:numPr>
                <w:ilvl w:val="0"/>
                <w:numId w:val="4"/>
              </w:num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sz w:val="20"/>
                <w:szCs w:val="20"/>
                <w:lang w:eastAsia="ru-RU"/>
              </w:rPr>
              <w:t>Другое_________________</w:t>
            </w:r>
          </w:p>
          <w:p w:rsidR="005C665E" w:rsidRPr="005C665E" w:rsidRDefault="005C665E" w:rsidP="00D17408">
            <w:pPr>
              <w:pStyle w:val="a5"/>
              <w:rPr>
                <w:rFonts w:ascii="Times New Roman" w:eastAsia="Times New Roman" w:hAnsi="Times New Roman" w:cs="Times New Roman"/>
                <w:b/>
                <w:sz w:val="20"/>
                <w:szCs w:val="20"/>
                <w:lang w:eastAsia="ru-RU"/>
              </w:rPr>
            </w:pPr>
          </w:p>
        </w:tc>
      </w:tr>
      <w:tr w:rsidR="005C665E" w:rsidRPr="005C665E" w:rsidTr="00C7666C">
        <w:tc>
          <w:tcPr>
            <w:tcW w:w="4536" w:type="dxa"/>
          </w:tcPr>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940" w:type="dxa"/>
          </w:tcPr>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     В дополнении к существующему лабораторному комплексу укомплектовать </w:t>
            </w:r>
            <w:r w:rsidRPr="005C665E">
              <w:rPr>
                <w:rFonts w:ascii="Times New Roman" w:hAnsi="Times New Roman" w:cs="Times New Roman"/>
                <w:b/>
                <w:sz w:val="20"/>
                <w:szCs w:val="20"/>
              </w:rPr>
              <w:t>масштабируемый производственный участок</w:t>
            </w:r>
            <w:r w:rsidRPr="005C665E">
              <w:rPr>
                <w:rFonts w:ascii="Times New Roman" w:hAnsi="Times New Roman" w:cs="Times New Roman"/>
                <w:sz w:val="20"/>
                <w:szCs w:val="20"/>
              </w:rPr>
              <w:t xml:space="preserve"> технологическим оборудованием, необходимым для ежегодного производства через 3 года от 80 до 120 блоков детектирования на основе закупаемого внутри РФ сырья (найден вариант по импортозамещению сырья из США).</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         На основе разработанной ранее технологии и укомплектованного в рамках проекта производственного участка провести исследования с целью </w:t>
            </w:r>
            <w:proofErr w:type="gramStart"/>
            <w:r w:rsidRPr="005C665E">
              <w:rPr>
                <w:rFonts w:ascii="Times New Roman" w:hAnsi="Times New Roman" w:cs="Times New Roman"/>
                <w:sz w:val="20"/>
                <w:szCs w:val="20"/>
              </w:rPr>
              <w:t xml:space="preserve">формирования </w:t>
            </w:r>
            <w:r w:rsidRPr="005C665E">
              <w:rPr>
                <w:rFonts w:ascii="Times New Roman" w:hAnsi="Times New Roman" w:cs="Times New Roman"/>
                <w:b/>
                <w:sz w:val="20"/>
                <w:szCs w:val="20"/>
              </w:rPr>
              <w:t>технологического регламента производства</w:t>
            </w:r>
            <w:r w:rsidRPr="005C665E">
              <w:rPr>
                <w:rFonts w:ascii="Times New Roman" w:hAnsi="Times New Roman" w:cs="Times New Roman"/>
                <w:sz w:val="20"/>
                <w:szCs w:val="20"/>
              </w:rPr>
              <w:t xml:space="preserve">  детекторов ионизирующего излучения</w:t>
            </w:r>
            <w:proofErr w:type="gramEnd"/>
            <w:r w:rsidRPr="005C665E">
              <w:rPr>
                <w:rFonts w:ascii="Times New Roman" w:hAnsi="Times New Roman" w:cs="Times New Roman"/>
                <w:sz w:val="20"/>
                <w:szCs w:val="20"/>
              </w:rPr>
              <w:t xml:space="preserve"> на основе неорганических сцинтилляторов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 xml:space="preserve">) и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Hf</w:t>
            </w:r>
            <w:r w:rsidRPr="005C665E">
              <w:rPr>
                <w:rFonts w:ascii="Times New Roman" w:hAnsi="Times New Roman" w:cs="Times New Roman"/>
                <w:sz w:val="20"/>
                <w:szCs w:val="20"/>
              </w:rPr>
              <w:t>);</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b/>
                <w:sz w:val="20"/>
                <w:szCs w:val="20"/>
              </w:rPr>
              <w:t xml:space="preserve">     Разработка КД</w:t>
            </w:r>
            <w:r w:rsidRPr="005C665E">
              <w:rPr>
                <w:rFonts w:ascii="Times New Roman" w:hAnsi="Times New Roman" w:cs="Times New Roman"/>
                <w:sz w:val="20"/>
                <w:szCs w:val="20"/>
              </w:rPr>
              <w:t xml:space="preserve"> блоки детектирования на основе неорганических сцинтилляторов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 xml:space="preserve">) и </w:t>
            </w:r>
            <w:r w:rsidRPr="005C665E">
              <w:rPr>
                <w:rFonts w:ascii="Times New Roman" w:hAnsi="Times New Roman" w:cs="Times New Roman"/>
                <w:sz w:val="20"/>
                <w:szCs w:val="20"/>
                <w:lang w:val="en-US"/>
              </w:rPr>
              <w:t>LaBr</w:t>
            </w:r>
            <w:r w:rsidRPr="005C665E">
              <w:rPr>
                <w:rFonts w:ascii="Times New Roman" w:hAnsi="Times New Roman" w:cs="Times New Roman"/>
                <w:sz w:val="20"/>
                <w:szCs w:val="20"/>
                <w:vertAlign w:val="subscript"/>
              </w:rPr>
              <w:t>3</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Ce</w:t>
            </w:r>
            <w:r w:rsidRPr="005C665E">
              <w:rPr>
                <w:rFonts w:ascii="Times New Roman" w:hAnsi="Times New Roman" w:cs="Times New Roman"/>
                <w:sz w:val="20"/>
                <w:szCs w:val="20"/>
              </w:rPr>
              <w:t>,</w:t>
            </w:r>
            <w:r w:rsidRPr="005C665E">
              <w:rPr>
                <w:rFonts w:ascii="Times New Roman" w:hAnsi="Times New Roman" w:cs="Times New Roman"/>
                <w:sz w:val="20"/>
                <w:szCs w:val="20"/>
                <w:lang w:val="en-US"/>
              </w:rPr>
              <w:t>Hf</w:t>
            </w:r>
            <w:r w:rsidRPr="005C665E">
              <w:rPr>
                <w:rFonts w:ascii="Times New Roman" w:hAnsi="Times New Roman" w:cs="Times New Roman"/>
                <w:sz w:val="20"/>
                <w:szCs w:val="20"/>
              </w:rPr>
              <w:t>) с проведением типовых испытаний.</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     К моменту завершения проекта (5 лет) на основе технологического регламента </w:t>
            </w:r>
            <w:r w:rsidRPr="005C665E">
              <w:rPr>
                <w:rFonts w:ascii="Times New Roman" w:hAnsi="Times New Roman" w:cs="Times New Roman"/>
                <w:b/>
                <w:sz w:val="20"/>
                <w:szCs w:val="20"/>
              </w:rPr>
              <w:t>обеспечить выпуск  от 80 до 120 единиц детекторов ежегодно с обеспечением экспорта не менее 15% от общего объема производства</w:t>
            </w:r>
            <w:r w:rsidRPr="005C665E">
              <w:rPr>
                <w:rFonts w:ascii="Times New Roman" w:hAnsi="Times New Roman" w:cs="Times New Roman"/>
                <w:sz w:val="20"/>
                <w:szCs w:val="20"/>
              </w:rPr>
              <w:t>.</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     Провести исследования и </w:t>
            </w:r>
            <w:r w:rsidRPr="005C665E">
              <w:rPr>
                <w:rFonts w:ascii="Times New Roman" w:hAnsi="Times New Roman" w:cs="Times New Roman"/>
                <w:b/>
                <w:sz w:val="20"/>
                <w:szCs w:val="20"/>
              </w:rPr>
              <w:t>подать не менее двух заявок на патенты</w:t>
            </w:r>
            <w:r w:rsidRPr="005C665E">
              <w:rPr>
                <w:rFonts w:ascii="Times New Roman" w:hAnsi="Times New Roman" w:cs="Times New Roman"/>
                <w:sz w:val="20"/>
                <w:szCs w:val="20"/>
              </w:rPr>
              <w:t xml:space="preserve"> (полезные модели) в области применения производимых детекторов.</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 xml:space="preserve">        Провести исследования с целью технико-экономического обоснования относительно </w:t>
            </w:r>
            <w:r w:rsidRPr="005C665E">
              <w:rPr>
                <w:rFonts w:ascii="Times New Roman" w:hAnsi="Times New Roman" w:cs="Times New Roman"/>
                <w:b/>
                <w:sz w:val="20"/>
                <w:szCs w:val="20"/>
              </w:rPr>
              <w:t>применения отечественных (ГК «РОСАТОМ») технологий разделения стабильных изотопов</w:t>
            </w:r>
            <w:r w:rsidRPr="005C665E">
              <w:rPr>
                <w:rFonts w:ascii="Times New Roman" w:hAnsi="Times New Roman" w:cs="Times New Roman"/>
                <w:sz w:val="20"/>
                <w:szCs w:val="20"/>
              </w:rPr>
              <w:t xml:space="preserve"> для производства сырья.  </w:t>
            </w:r>
          </w:p>
          <w:p w:rsidR="005C665E" w:rsidRPr="005C665E" w:rsidRDefault="005C665E" w:rsidP="00D17408">
            <w:pPr>
              <w:pStyle w:val="a5"/>
              <w:ind w:left="426"/>
              <w:jc w:val="both"/>
              <w:rPr>
                <w:rFonts w:ascii="Times New Roman" w:eastAsia="Times New Roman" w:hAnsi="Times New Roman" w:cs="Times New Roman"/>
                <w:b/>
                <w:sz w:val="20"/>
                <w:szCs w:val="20"/>
                <w:lang w:eastAsia="ru-RU"/>
              </w:rPr>
            </w:pPr>
          </w:p>
        </w:tc>
      </w:tr>
      <w:tr w:rsidR="005C665E" w:rsidRPr="005C665E" w:rsidTr="00C7666C">
        <w:tc>
          <w:tcPr>
            <w:tcW w:w="4536"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5. Текущая стадия разработки проекта</w:t>
            </w:r>
          </w:p>
        </w:tc>
        <w:tc>
          <w:tcPr>
            <w:tcW w:w="5940" w:type="dxa"/>
          </w:tcPr>
          <w:p w:rsidR="005C665E" w:rsidRPr="005C665E" w:rsidRDefault="005C665E" w:rsidP="005C665E">
            <w:pPr>
              <w:pStyle w:val="11"/>
              <w:numPr>
                <w:ilvl w:val="0"/>
                <w:numId w:val="27"/>
              </w:numPr>
              <w:spacing w:before="0" w:after="0" w:line="276" w:lineRule="auto"/>
              <w:ind w:left="426" w:hanging="426"/>
              <w:rPr>
                <w:sz w:val="20"/>
                <w:lang w:val="ru-RU"/>
              </w:rPr>
            </w:pPr>
            <w:r w:rsidRPr="005C665E">
              <w:rPr>
                <w:sz w:val="20"/>
                <w:lang w:val="ru-RU"/>
              </w:rPr>
              <w:t xml:space="preserve">Объем  собственных инвестиций за период 2010-2015 г. г. составил около 30 млн. руб. </w:t>
            </w:r>
          </w:p>
          <w:p w:rsidR="005C665E" w:rsidRPr="005C665E" w:rsidRDefault="005C665E" w:rsidP="005C665E">
            <w:pPr>
              <w:pStyle w:val="11"/>
              <w:numPr>
                <w:ilvl w:val="0"/>
                <w:numId w:val="27"/>
              </w:numPr>
              <w:spacing w:before="0" w:after="0" w:line="276" w:lineRule="auto"/>
              <w:ind w:left="426" w:hanging="426"/>
              <w:rPr>
                <w:sz w:val="20"/>
                <w:lang w:val="ru-RU"/>
              </w:rPr>
            </w:pPr>
            <w:r w:rsidRPr="005C665E">
              <w:rPr>
                <w:sz w:val="20"/>
                <w:lang w:val="ru-RU"/>
              </w:rPr>
              <w:t>Создана лаборатория, позволяющая проводить экспериментальные исследования по синтезу и очистке исходного материала, выращиванию кристаллов и последующей их обработке и упаковке.</w:t>
            </w:r>
          </w:p>
          <w:p w:rsidR="005C665E" w:rsidRPr="005C665E" w:rsidRDefault="005C665E" w:rsidP="005C665E">
            <w:pPr>
              <w:pStyle w:val="a5"/>
              <w:numPr>
                <w:ilvl w:val="0"/>
                <w:numId w:val="27"/>
              </w:numPr>
              <w:ind w:left="426" w:hanging="426"/>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xml:space="preserve">В результате проведения НИР была разработана и опробована в лабораторных условиях комплексная технология производства сцинтилляционных детекторов применительно к серийно выпускаемому «ростовому» оборудованию. </w:t>
            </w:r>
          </w:p>
          <w:p w:rsidR="005C665E" w:rsidRPr="005C665E" w:rsidRDefault="005C665E" w:rsidP="00D17408">
            <w:pPr>
              <w:pStyle w:val="a5"/>
              <w:ind w:left="426"/>
              <w:jc w:val="both"/>
              <w:rPr>
                <w:rFonts w:ascii="Times New Roman" w:eastAsia="Times New Roman" w:hAnsi="Times New Roman" w:cs="Times New Roman"/>
                <w:b/>
                <w:sz w:val="20"/>
                <w:szCs w:val="20"/>
                <w:lang w:eastAsia="ru-RU"/>
              </w:rPr>
            </w:pPr>
          </w:p>
        </w:tc>
      </w:tr>
      <w:tr w:rsidR="005C665E" w:rsidRPr="005C665E" w:rsidTr="00C7666C">
        <w:tc>
          <w:tcPr>
            <w:tcW w:w="4536"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lastRenderedPageBreak/>
              <w:t>6. Сведения об интеллектуальной собственности (название, номер, авторы патентов, свидетельств и др., указать в соответствии с п.3)</w:t>
            </w:r>
          </w:p>
        </w:tc>
        <w:tc>
          <w:tcPr>
            <w:tcW w:w="5940" w:type="dxa"/>
          </w:tcPr>
          <w:p w:rsidR="005C665E" w:rsidRPr="005C665E" w:rsidRDefault="005C665E" w:rsidP="00D17408">
            <w:pPr>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xml:space="preserve">Материал детектора был запатентован: </w:t>
            </w:r>
          </w:p>
          <w:p w:rsidR="005C665E" w:rsidRPr="005C665E" w:rsidRDefault="005C665E" w:rsidP="00D17408">
            <w:pPr>
              <w:pStyle w:val="a5"/>
              <w:ind w:left="426"/>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патент на изобретение РФ № 2426694;</w:t>
            </w:r>
          </w:p>
          <w:p w:rsidR="005C665E" w:rsidRPr="005C665E" w:rsidRDefault="005C665E" w:rsidP="00D17408">
            <w:pPr>
              <w:pStyle w:val="a5"/>
              <w:ind w:left="426"/>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xml:space="preserve">- патент США </w:t>
            </w:r>
            <w:r w:rsidRPr="005C665E">
              <w:rPr>
                <w:rFonts w:ascii="Times New Roman" w:hAnsi="Times New Roman" w:cs="Times New Roman"/>
                <w:snapToGrid w:val="0"/>
                <w:sz w:val="20"/>
                <w:szCs w:val="20"/>
                <w:lang w:val="en-US"/>
              </w:rPr>
              <w:t>US</w:t>
            </w:r>
            <w:r w:rsidRPr="005C665E">
              <w:rPr>
                <w:rFonts w:ascii="Times New Roman" w:hAnsi="Times New Roman" w:cs="Times New Roman"/>
                <w:snapToGrid w:val="0"/>
                <w:sz w:val="20"/>
                <w:szCs w:val="20"/>
              </w:rPr>
              <w:t xml:space="preserve"> 8,629,403 В</w:t>
            </w:r>
            <w:proofErr w:type="gramStart"/>
            <w:r w:rsidRPr="005C665E">
              <w:rPr>
                <w:rFonts w:ascii="Times New Roman" w:hAnsi="Times New Roman" w:cs="Times New Roman"/>
                <w:snapToGrid w:val="0"/>
                <w:sz w:val="20"/>
                <w:szCs w:val="20"/>
              </w:rPr>
              <w:t>2</w:t>
            </w:r>
            <w:proofErr w:type="gramEnd"/>
            <w:r w:rsidRPr="005C665E">
              <w:rPr>
                <w:rFonts w:ascii="Times New Roman" w:hAnsi="Times New Roman" w:cs="Times New Roman"/>
                <w:snapToGrid w:val="0"/>
                <w:sz w:val="20"/>
                <w:szCs w:val="20"/>
              </w:rPr>
              <w:t>;</w:t>
            </w:r>
          </w:p>
          <w:p w:rsidR="005C665E" w:rsidRPr="005C665E" w:rsidRDefault="005C665E" w:rsidP="00D17408">
            <w:pPr>
              <w:pStyle w:val="a5"/>
              <w:ind w:left="426"/>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xml:space="preserve">- Евразийский патент </w:t>
            </w:r>
            <w:r w:rsidRPr="005C665E">
              <w:rPr>
                <w:rFonts w:ascii="Times New Roman" w:eastAsia="Times New Roman" w:hAnsi="Times New Roman" w:cs="Times New Roman"/>
                <w:snapToGrid w:val="0"/>
                <w:sz w:val="20"/>
                <w:szCs w:val="20"/>
                <w:lang w:eastAsia="ru-RU"/>
              </w:rPr>
              <w:t>№ 018659</w:t>
            </w:r>
            <w:r w:rsidRPr="005C665E">
              <w:rPr>
                <w:rFonts w:ascii="Times New Roman" w:hAnsi="Times New Roman" w:cs="Times New Roman"/>
                <w:snapToGrid w:val="0"/>
                <w:sz w:val="20"/>
                <w:szCs w:val="20"/>
              </w:rPr>
              <w:t>.</w:t>
            </w:r>
          </w:p>
          <w:p w:rsidR="005C665E" w:rsidRPr="005C665E" w:rsidRDefault="005C665E" w:rsidP="00D17408">
            <w:pPr>
              <w:jc w:val="both"/>
              <w:rPr>
                <w:rFonts w:ascii="Times New Roman" w:hAnsi="Times New Roman" w:cs="Times New Roman"/>
                <w:snapToGrid w:val="0"/>
                <w:sz w:val="20"/>
                <w:szCs w:val="20"/>
              </w:rPr>
            </w:pPr>
            <w:r w:rsidRPr="005C665E">
              <w:rPr>
                <w:rFonts w:ascii="Times New Roman" w:hAnsi="Times New Roman" w:cs="Times New Roman"/>
                <w:snapToGrid w:val="0"/>
                <w:sz w:val="20"/>
                <w:szCs w:val="20"/>
              </w:rPr>
              <w:t xml:space="preserve">    Подана патентная заявка № 2014115020 от 16.04.2014 г. на «Способ получения сцинтилляционных монокристаллов на основе бромида лантана». Федеральной службой по интеллектуальной собственности (РОСПАТЕНТ)  29.04.2015 г. выдано Решение о выдаче патента на изобретение.</w:t>
            </w:r>
          </w:p>
          <w:p w:rsidR="005C665E" w:rsidRPr="005C665E" w:rsidRDefault="005C665E" w:rsidP="00D17408">
            <w:pPr>
              <w:pStyle w:val="a5"/>
              <w:ind w:left="426"/>
              <w:jc w:val="both"/>
              <w:rPr>
                <w:rFonts w:ascii="Times New Roman" w:hAnsi="Times New Roman" w:cs="Times New Roman"/>
                <w:snapToGrid w:val="0"/>
                <w:sz w:val="20"/>
                <w:szCs w:val="20"/>
              </w:rPr>
            </w:pPr>
          </w:p>
          <w:p w:rsidR="005C665E" w:rsidRPr="005C665E" w:rsidRDefault="005C665E" w:rsidP="00D17408">
            <w:pPr>
              <w:rPr>
                <w:rFonts w:ascii="Times New Roman" w:eastAsia="Times New Roman" w:hAnsi="Times New Roman" w:cs="Times New Roman"/>
                <w:b/>
                <w:sz w:val="20"/>
                <w:szCs w:val="20"/>
                <w:lang w:eastAsia="ru-RU"/>
              </w:rPr>
            </w:pPr>
          </w:p>
        </w:tc>
      </w:tr>
      <w:tr w:rsidR="005C665E" w:rsidRPr="005C665E" w:rsidTr="00C7666C">
        <w:trPr>
          <w:trHeight w:val="735"/>
        </w:trPr>
        <w:tc>
          <w:tcPr>
            <w:tcW w:w="4536"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5940" w:type="dxa"/>
          </w:tcPr>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Указать конкретные рынки сбыта:</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-РФ (предприятия ГК «РОСАТОМ»)</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Европа (Германия, Франция)</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5C665E" w:rsidP="00D17408">
            <w:pPr>
              <w:pStyle w:val="a5"/>
              <w:rPr>
                <w:rFonts w:ascii="Times New Roman" w:eastAsia="Times New Roman" w:hAnsi="Times New Roman" w:cs="Times New Roman"/>
                <w:b/>
                <w:sz w:val="20"/>
                <w:szCs w:val="20"/>
                <w:lang w:eastAsia="ru-RU"/>
              </w:rPr>
            </w:pPr>
          </w:p>
        </w:tc>
      </w:tr>
      <w:tr w:rsidR="005C665E" w:rsidRPr="005C665E" w:rsidTr="00C7666C">
        <w:trPr>
          <w:trHeight w:val="793"/>
        </w:trPr>
        <w:tc>
          <w:tcPr>
            <w:tcW w:w="4536"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5940" w:type="dxa"/>
          </w:tcPr>
          <w:p w:rsidR="005C665E" w:rsidRPr="005C665E" w:rsidRDefault="005C665E" w:rsidP="00D17408">
            <w:pPr>
              <w:jc w:val="cente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Указать названия предприятий, организаций и т.д.</w:t>
            </w:r>
          </w:p>
          <w:p w:rsidR="005C665E" w:rsidRPr="005C665E" w:rsidRDefault="005C665E" w:rsidP="00D17408">
            <w:pPr>
              <w:jc w:val="both"/>
              <w:rPr>
                <w:rFonts w:ascii="Times New Roman" w:hAnsi="Times New Roman" w:cs="Times New Roman"/>
                <w:sz w:val="20"/>
                <w:szCs w:val="20"/>
              </w:rPr>
            </w:pPr>
            <w:r w:rsidRPr="005C665E">
              <w:rPr>
                <w:rFonts w:ascii="Times New Roman" w:hAnsi="Times New Roman" w:cs="Times New Roman"/>
                <w:sz w:val="20"/>
                <w:szCs w:val="20"/>
              </w:rPr>
              <w:t>Есть предварительные договоренности в отношении поставок блоков детектирования  на территории Российской Федерации (предприятия ГК «РОСАТОМ»).</w:t>
            </w:r>
          </w:p>
          <w:p w:rsidR="005C665E" w:rsidRPr="005C665E" w:rsidRDefault="005C665E" w:rsidP="00D17408">
            <w:pPr>
              <w:jc w:val="center"/>
              <w:rPr>
                <w:rFonts w:ascii="Times New Roman" w:eastAsia="Times New Roman" w:hAnsi="Times New Roman" w:cs="Times New Roman"/>
                <w:sz w:val="20"/>
                <w:szCs w:val="20"/>
                <w:lang w:eastAsia="ru-RU"/>
              </w:rPr>
            </w:pPr>
          </w:p>
        </w:tc>
      </w:tr>
      <w:tr w:rsidR="005C665E" w:rsidRPr="005C665E" w:rsidTr="00C7666C">
        <w:tc>
          <w:tcPr>
            <w:tcW w:w="4536" w:type="dxa"/>
          </w:tcPr>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9.Основные экономические параметры</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9.1 объемы финансирования (сумма в руб.)  </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9.2 источники финансирования</w:t>
            </w:r>
            <w:r w:rsidRPr="005C665E">
              <w:rPr>
                <w:rFonts w:ascii="Times New Roman" w:hAnsi="Times New Roman" w:cs="Times New Roman"/>
                <w:color w:val="FF0000"/>
                <w:sz w:val="20"/>
                <w:szCs w:val="20"/>
              </w:rPr>
              <w:t xml:space="preserve"> </w:t>
            </w:r>
            <w:r w:rsidRPr="005C665E">
              <w:rPr>
                <w:rFonts w:ascii="Times New Roman" w:hAnsi="Times New Roman" w:cs="Times New Roman"/>
                <w:sz w:val="20"/>
                <w:szCs w:val="20"/>
              </w:rPr>
              <w:t>(с указанием наименования  конкретных источников по каждому из отмеченных пунктов)</w:t>
            </w:r>
          </w:p>
          <w:p w:rsidR="005C665E" w:rsidRPr="005C665E" w:rsidRDefault="005C665E" w:rsidP="00D17408">
            <w:pPr>
              <w:autoSpaceDE w:val="0"/>
              <w:autoSpaceDN w:val="0"/>
              <w:adjustRightInd w:val="0"/>
              <w:rPr>
                <w:rFonts w:ascii="Times New Roman" w:hAnsi="Times New Roman" w:cs="Times New Roman"/>
                <w:sz w:val="20"/>
                <w:szCs w:val="20"/>
              </w:rPr>
            </w:pPr>
            <w:r w:rsidRPr="005C665E">
              <w:rPr>
                <w:rFonts w:ascii="Times New Roman" w:hAnsi="Times New Roman" w:cs="Times New Roman"/>
                <w:sz w:val="20"/>
                <w:szCs w:val="20"/>
              </w:rPr>
              <w:t xml:space="preserve"> </w:t>
            </w: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hAnsi="Times New Roman" w:cs="Times New Roman"/>
                <w:sz w:val="20"/>
                <w:szCs w:val="20"/>
              </w:rPr>
              <w:t xml:space="preserve">9.3 наличие  собственных средств, для инвестирования в проект </w:t>
            </w:r>
            <w:r w:rsidRPr="005C665E">
              <w:rPr>
                <w:rFonts w:ascii="Times New Roman" w:eastAsia="Times New Roman" w:hAnsi="Times New Roman" w:cs="Times New Roman"/>
                <w:sz w:val="20"/>
                <w:szCs w:val="20"/>
                <w:lang w:eastAsia="ru-RU"/>
              </w:rPr>
              <w:t xml:space="preserve">(сумма в руб.); </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5940" w:type="dxa"/>
          </w:tcPr>
          <w:p w:rsidR="005C665E" w:rsidRPr="005C665E" w:rsidRDefault="005C665E" w:rsidP="00D17408">
            <w:pPr>
              <w:rPr>
                <w:rFonts w:ascii="Times New Roman" w:eastAsia="Times New Roman" w:hAnsi="Times New Roman" w:cs="Times New Roman"/>
                <w:b/>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5C665E">
              <w:rPr>
                <w:rFonts w:ascii="Times New Roman" w:eastAsia="Times New Roman" w:hAnsi="Times New Roman" w:cs="Times New Roman"/>
                <w:sz w:val="20"/>
                <w:szCs w:val="20"/>
                <w:lang w:eastAsia="ru-RU"/>
              </w:rPr>
              <w:t xml:space="preserve"> 70 000 000 руб.</w:t>
            </w: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77" style="position:absolute;left:0;text-align:left;margin-left:210.85pt;margin-top:4.4pt;width:7.15pt;height:8.25pt;z-index:251737088"/>
              </w:pict>
            </w:r>
            <w:r w:rsidR="005C665E" w:rsidRPr="005C665E">
              <w:rPr>
                <w:rFonts w:ascii="Times New Roman" w:eastAsia="Times New Roman" w:hAnsi="Times New Roman" w:cs="Times New Roman"/>
                <w:sz w:val="20"/>
                <w:szCs w:val="20"/>
                <w:lang w:eastAsia="ru-RU"/>
              </w:rPr>
              <w:t>Венчурное финансирование</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(Возможно при наличии источников и заинтересованности в проекте)</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В 2015 г. заявка отправлена в РВК.</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5C665E" w:rsidP="00D17408">
            <w:pPr>
              <w:pStyle w:val="a5"/>
              <w:numPr>
                <w:ilvl w:val="0"/>
                <w:numId w:val="7"/>
              </w:num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Средства специальных фондов</w:t>
            </w:r>
          </w:p>
          <w:p w:rsidR="005C665E" w:rsidRPr="005C665E" w:rsidRDefault="00074E36" w:rsidP="00D17408">
            <w:pPr>
              <w:pStyle w:val="a5"/>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1" style="position:absolute;left:0;text-align:left;margin-left:210.85pt;margin-top:19.9pt;width:7.15pt;height:8.25pt;z-index:251741184"/>
              </w:pict>
            </w:r>
            <w:r w:rsidR="005C665E" w:rsidRPr="005C665E">
              <w:rPr>
                <w:rFonts w:ascii="Times New Roman" w:eastAsia="Times New Roman" w:hAnsi="Times New Roman" w:cs="Times New Roman"/>
                <w:sz w:val="20"/>
                <w:szCs w:val="20"/>
                <w:lang w:eastAsia="ru-RU"/>
              </w:rPr>
              <w:t xml:space="preserve"> </w:t>
            </w:r>
            <w:proofErr w:type="gramStart"/>
            <w:r w:rsidR="005C665E" w:rsidRPr="005C665E">
              <w:rPr>
                <w:rFonts w:ascii="Times New Roman" w:eastAsia="Times New Roman" w:hAnsi="Times New Roman" w:cs="Times New Roman"/>
                <w:sz w:val="20"/>
                <w:szCs w:val="20"/>
                <w:lang w:eastAsia="ru-RU"/>
              </w:rPr>
              <w:t>(Возможно при наличии источников и заинтересованности</w:t>
            </w:r>
            <w:proofErr w:type="gramEnd"/>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в проекте)</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79" style="position:absolute;left:0;text-align:left;margin-left:210.5pt;margin-top:3.45pt;width:7.15pt;height:8.25pt;z-index:251739136"/>
              </w:pict>
            </w:r>
            <w:r w:rsidR="005C665E" w:rsidRPr="005C665E">
              <w:rPr>
                <w:rFonts w:ascii="Times New Roman" w:eastAsia="Times New Roman" w:hAnsi="Times New Roman" w:cs="Times New Roman"/>
                <w:sz w:val="20"/>
                <w:szCs w:val="20"/>
                <w:lang w:eastAsia="ru-RU"/>
              </w:rPr>
              <w:t>Средства внебюджетных фондов</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(Возможно при наличии источников и заинтересованности в проекте)</w:t>
            </w:r>
          </w:p>
          <w:p w:rsidR="005C665E" w:rsidRPr="005C665E"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78" style="position:absolute;left:0;text-align:left;margin-left:210.1pt;margin-top:1.4pt;width:7.15pt;height:8.25pt;z-index:251738112"/>
              </w:pict>
            </w:r>
            <w:r w:rsidR="005C665E" w:rsidRPr="005C665E">
              <w:rPr>
                <w:rFonts w:ascii="Times New Roman" w:eastAsia="Times New Roman" w:hAnsi="Times New Roman" w:cs="Times New Roman"/>
                <w:sz w:val="20"/>
                <w:szCs w:val="20"/>
                <w:lang w:eastAsia="ru-RU"/>
              </w:rPr>
              <w:t xml:space="preserve">Заемные средства (долгосрочный/краткосрочный кредит и т.д.) </w:t>
            </w:r>
            <w:r w:rsidR="005C665E" w:rsidRPr="005C665E">
              <w:rPr>
                <w:rFonts w:ascii="Times New Roman" w:eastAsia="Times New Roman" w:hAnsi="Times New Roman" w:cs="Times New Roman"/>
                <w:sz w:val="20"/>
                <w:szCs w:val="20"/>
                <w:u w:val="single"/>
                <w:lang w:eastAsia="ru-RU"/>
              </w:rPr>
              <w:t>Возможно (срок кредитования не менее 5 лет)</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0" style="position:absolute;left:0;text-align:left;margin-left:210.1pt;margin-top:3.95pt;width:7.15pt;height:8.25pt;z-index:251740160"/>
              </w:pict>
            </w:r>
            <w:r w:rsidR="005C665E" w:rsidRPr="005C665E">
              <w:rPr>
                <w:rFonts w:ascii="Times New Roman" w:eastAsia="Times New Roman" w:hAnsi="Times New Roman" w:cs="Times New Roman"/>
                <w:sz w:val="20"/>
                <w:szCs w:val="20"/>
                <w:lang w:eastAsia="ru-RU"/>
              </w:rPr>
              <w:t xml:space="preserve">Частное инвестирование </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(Возможно) </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5C665E" w:rsidP="00D17408">
            <w:pPr>
              <w:pStyle w:val="a5"/>
              <w:numPr>
                <w:ilvl w:val="0"/>
                <w:numId w:val="7"/>
              </w:num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Другое </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(Собственные средства) Более длительный цикл реализации проекта. </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r w:rsidRPr="005C665E">
              <w:rPr>
                <w:rFonts w:ascii="Times New Roman" w:eastAsia="Times New Roman" w:hAnsi="Times New Roman" w:cs="Times New Roman"/>
                <w:sz w:val="20"/>
                <w:szCs w:val="20"/>
                <w:lang w:eastAsia="ru-RU"/>
              </w:rPr>
              <w:t>Резюме проекта и бизнес план. (Расходование строго по целевому назначению: приобретение конкретного производственного оборудования).</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Бизнес плана разработан руководством ООО НПП «РАДИКО»</w:t>
            </w:r>
          </w:p>
          <w:p w:rsidR="005C665E" w:rsidRPr="005C665E" w:rsidRDefault="005C665E" w:rsidP="00D17408">
            <w:pPr>
              <w:jc w:val="center"/>
              <w:rPr>
                <w:rFonts w:ascii="Times New Roman" w:eastAsia="Times New Roman" w:hAnsi="Times New Roman" w:cs="Times New Roman"/>
                <w:sz w:val="20"/>
                <w:szCs w:val="20"/>
                <w:lang w:eastAsia="ru-RU"/>
              </w:rPr>
            </w:pPr>
          </w:p>
          <w:p w:rsidR="005C665E" w:rsidRPr="005C665E" w:rsidRDefault="005C665E" w:rsidP="00D17408">
            <w:pPr>
              <w:jc w:val="cente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Оборудование производства (США). Курсовые колебания приводят к корректировке данного бизнес плана.</w:t>
            </w:r>
          </w:p>
          <w:p w:rsidR="005C665E" w:rsidRPr="005C665E" w:rsidRDefault="005C665E" w:rsidP="00D17408">
            <w:pPr>
              <w:jc w:val="center"/>
              <w:rPr>
                <w:rFonts w:ascii="Times New Roman" w:eastAsia="Times New Roman" w:hAnsi="Times New Roman" w:cs="Times New Roman"/>
                <w:sz w:val="20"/>
                <w:szCs w:val="20"/>
                <w:lang w:eastAsia="ru-RU"/>
              </w:rPr>
            </w:pPr>
          </w:p>
          <w:p w:rsidR="005C665E" w:rsidRPr="005C665E" w:rsidRDefault="005C665E" w:rsidP="00D17408">
            <w:pPr>
              <w:jc w:val="cente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Потребность в дополнительном финансировании сроком на 5 лет. </w:t>
            </w:r>
          </w:p>
          <w:p w:rsidR="005C665E" w:rsidRPr="005C665E" w:rsidRDefault="00074E36" w:rsidP="00D17408">
            <w:pPr>
              <w:jc w:val="center"/>
              <w:rPr>
                <w:rFonts w:ascii="Times New Roman" w:eastAsia="Times New Roman" w:hAnsi="Times New Roman" w:cs="Times New Roman"/>
                <w:sz w:val="20"/>
                <w:szCs w:val="20"/>
                <w:lang w:eastAsia="ru-RU"/>
              </w:rPr>
            </w:pPr>
            <m:oMathPara>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r>
                  <w:rPr>
                    <w:rFonts w:ascii="Cambria Math" w:eastAsia="Times New Roman" w:hAnsi="Cambria Math" w:cs="Times New Roman"/>
                    <w:sz w:val="20"/>
                    <w:szCs w:val="20"/>
                    <w:lang w:eastAsia="ru-RU"/>
                  </w:rPr>
                  <m:t xml:space="preserve"> 50 000 000, руб.</m:t>
                </m:r>
              </m:oMath>
            </m:oMathPara>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w:p>
        </w:tc>
      </w:tr>
      <w:tr w:rsidR="005C665E" w:rsidRPr="005C665E" w:rsidTr="00C7666C">
        <w:tc>
          <w:tcPr>
            <w:tcW w:w="4536" w:type="dxa"/>
          </w:tcPr>
          <w:p w:rsidR="00C7666C" w:rsidRDefault="00C7666C" w:rsidP="00D17408">
            <w:pPr>
              <w:rPr>
                <w:rFonts w:ascii="Times New Roman" w:eastAsia="Times New Roman" w:hAnsi="Times New Roman" w:cs="Times New Roman"/>
                <w:b/>
                <w:sz w:val="20"/>
                <w:szCs w:val="20"/>
                <w:lang w:eastAsia="ru-RU"/>
              </w:rPr>
            </w:pPr>
          </w:p>
          <w:p w:rsidR="00C7666C" w:rsidRDefault="00C7666C" w:rsidP="00D17408">
            <w:pPr>
              <w:rPr>
                <w:rFonts w:ascii="Times New Roman" w:eastAsia="Times New Roman" w:hAnsi="Times New Roman" w:cs="Times New Roman"/>
                <w:b/>
                <w:sz w:val="20"/>
                <w:szCs w:val="20"/>
                <w:lang w:eastAsia="ru-RU"/>
              </w:rPr>
            </w:pP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lastRenderedPageBreak/>
              <w:t>Контактная информация: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Руководитель предприятия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Адрес предприятия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Телефон, факс</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b/>
                <w:sz w:val="20"/>
                <w:szCs w:val="20"/>
                <w:lang w:val="en-US" w:eastAsia="ru-RU"/>
              </w:rPr>
              <w:t>e</w:t>
            </w:r>
            <w:r w:rsidRPr="005C665E">
              <w:rPr>
                <w:rFonts w:ascii="Times New Roman" w:eastAsia="Times New Roman" w:hAnsi="Times New Roman" w:cs="Times New Roman"/>
                <w:b/>
                <w:sz w:val="20"/>
                <w:szCs w:val="20"/>
                <w:lang w:eastAsia="ru-RU"/>
              </w:rPr>
              <w:t>-</w:t>
            </w:r>
            <w:r w:rsidRPr="005C665E">
              <w:rPr>
                <w:rFonts w:ascii="Times New Roman" w:eastAsia="Times New Roman" w:hAnsi="Times New Roman" w:cs="Times New Roman"/>
                <w:b/>
                <w:sz w:val="20"/>
                <w:szCs w:val="20"/>
                <w:lang w:val="en-US" w:eastAsia="ru-RU"/>
              </w:rPr>
              <w:t>mail</w:t>
            </w:r>
          </w:p>
        </w:tc>
        <w:tc>
          <w:tcPr>
            <w:tcW w:w="5940" w:type="dxa"/>
          </w:tcPr>
          <w:p w:rsidR="00C7666C" w:rsidRDefault="00C7666C" w:rsidP="00D17408">
            <w:pPr>
              <w:jc w:val="both"/>
              <w:rPr>
                <w:rFonts w:ascii="Times New Roman" w:eastAsia="Times New Roman" w:hAnsi="Times New Roman" w:cs="Times New Roman"/>
                <w:b/>
                <w:sz w:val="20"/>
                <w:szCs w:val="20"/>
                <w:lang w:eastAsia="ru-RU"/>
              </w:rPr>
            </w:pPr>
          </w:p>
          <w:p w:rsidR="00C7666C" w:rsidRDefault="00C7666C" w:rsidP="00D17408">
            <w:pPr>
              <w:jc w:val="both"/>
              <w:rPr>
                <w:rFonts w:ascii="Times New Roman" w:eastAsia="Times New Roman" w:hAnsi="Times New Roman" w:cs="Times New Roman"/>
                <w:b/>
                <w:sz w:val="20"/>
                <w:szCs w:val="20"/>
                <w:lang w:eastAsia="ru-RU"/>
              </w:rPr>
            </w:pPr>
          </w:p>
          <w:p w:rsidR="005C665E" w:rsidRPr="005C665E" w:rsidRDefault="005C665E" w:rsidP="00D17408">
            <w:pPr>
              <w:jc w:val="both"/>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lastRenderedPageBreak/>
              <w:t xml:space="preserve">Генеральный Директор </w:t>
            </w:r>
          </w:p>
          <w:p w:rsidR="005C665E" w:rsidRPr="005C665E" w:rsidRDefault="005C665E" w:rsidP="00D17408">
            <w:pPr>
              <w:jc w:val="both"/>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 Друзягин Алексей Владимирович</w:t>
            </w:r>
          </w:p>
          <w:p w:rsidR="005C665E" w:rsidRPr="005C665E" w:rsidRDefault="005C665E" w:rsidP="00D17408">
            <w:pPr>
              <w:jc w:val="both"/>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249035 г. Обнинск, пр. Маркса, д. 14</w:t>
            </w:r>
          </w:p>
          <w:p w:rsidR="005C665E" w:rsidRPr="005C665E" w:rsidRDefault="005C665E" w:rsidP="00D17408">
            <w:pPr>
              <w:jc w:val="both"/>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+7 48439 4-97-16 (вн. 130)</w:t>
            </w:r>
          </w:p>
          <w:p w:rsidR="005C665E" w:rsidRPr="005C665E" w:rsidRDefault="00074E36" w:rsidP="00D17408">
            <w:pPr>
              <w:jc w:val="both"/>
              <w:rPr>
                <w:rFonts w:ascii="Times New Roman" w:eastAsia="Times New Roman" w:hAnsi="Times New Roman" w:cs="Times New Roman"/>
                <w:b/>
                <w:sz w:val="20"/>
                <w:szCs w:val="20"/>
                <w:lang w:eastAsia="ru-RU"/>
              </w:rPr>
            </w:pPr>
            <w:hyperlink r:id="rId36" w:history="1">
              <w:r w:rsidR="005C665E" w:rsidRPr="005C665E">
                <w:rPr>
                  <w:rStyle w:val="aa"/>
                  <w:rFonts w:ascii="Times New Roman" w:eastAsia="Times New Roman" w:hAnsi="Times New Roman" w:cs="Times New Roman"/>
                  <w:b/>
                  <w:sz w:val="20"/>
                  <w:szCs w:val="20"/>
                  <w:lang w:val="en-US" w:eastAsia="ru-RU"/>
                </w:rPr>
                <w:t>s</w:t>
              </w:r>
              <w:r w:rsidR="005C665E" w:rsidRPr="005C665E">
                <w:rPr>
                  <w:rStyle w:val="aa"/>
                  <w:rFonts w:ascii="Times New Roman" w:eastAsia="Times New Roman" w:hAnsi="Times New Roman" w:cs="Times New Roman"/>
                  <w:b/>
                  <w:sz w:val="20"/>
                  <w:szCs w:val="20"/>
                  <w:lang w:eastAsia="ru-RU"/>
                </w:rPr>
                <w:t>.</w:t>
              </w:r>
              <w:r w:rsidR="005C665E" w:rsidRPr="005C665E">
                <w:rPr>
                  <w:rStyle w:val="aa"/>
                  <w:rFonts w:ascii="Times New Roman" w:eastAsia="Times New Roman" w:hAnsi="Times New Roman" w:cs="Times New Roman"/>
                  <w:b/>
                  <w:sz w:val="20"/>
                  <w:szCs w:val="20"/>
                  <w:lang w:val="en-US" w:eastAsia="ru-RU"/>
                </w:rPr>
                <w:t>maslov</w:t>
              </w:r>
              <w:r w:rsidR="005C665E" w:rsidRPr="005C665E">
                <w:rPr>
                  <w:rStyle w:val="aa"/>
                  <w:rFonts w:ascii="Times New Roman" w:eastAsia="Times New Roman" w:hAnsi="Times New Roman" w:cs="Times New Roman"/>
                  <w:b/>
                  <w:sz w:val="20"/>
                  <w:szCs w:val="20"/>
                  <w:lang w:eastAsia="ru-RU"/>
                </w:rPr>
                <w:t>@</w:t>
              </w:r>
              <w:r w:rsidR="005C665E" w:rsidRPr="005C665E">
                <w:rPr>
                  <w:rStyle w:val="aa"/>
                  <w:rFonts w:ascii="Times New Roman" w:eastAsia="Times New Roman" w:hAnsi="Times New Roman" w:cs="Times New Roman"/>
                  <w:b/>
                  <w:sz w:val="20"/>
                  <w:szCs w:val="20"/>
                  <w:lang w:val="en-US" w:eastAsia="ru-RU"/>
                </w:rPr>
                <w:t>radico</w:t>
              </w:r>
              <w:r w:rsidR="005C665E" w:rsidRPr="005C665E">
                <w:rPr>
                  <w:rStyle w:val="aa"/>
                  <w:rFonts w:ascii="Times New Roman" w:eastAsia="Times New Roman" w:hAnsi="Times New Roman" w:cs="Times New Roman"/>
                  <w:b/>
                  <w:sz w:val="20"/>
                  <w:szCs w:val="20"/>
                  <w:lang w:eastAsia="ru-RU"/>
                </w:rPr>
                <w:t>.</w:t>
              </w:r>
              <w:r w:rsidR="005C665E" w:rsidRPr="005C665E">
                <w:rPr>
                  <w:rStyle w:val="aa"/>
                  <w:rFonts w:ascii="Times New Roman" w:eastAsia="Times New Roman" w:hAnsi="Times New Roman" w:cs="Times New Roman"/>
                  <w:b/>
                  <w:sz w:val="20"/>
                  <w:szCs w:val="20"/>
                  <w:lang w:val="en-US" w:eastAsia="ru-RU"/>
                </w:rPr>
                <w:t>ru</w:t>
              </w:r>
            </w:hyperlink>
          </w:p>
          <w:p w:rsidR="005C665E" w:rsidRPr="005C665E" w:rsidRDefault="00074E36" w:rsidP="00D17408">
            <w:pPr>
              <w:jc w:val="both"/>
              <w:rPr>
                <w:rFonts w:ascii="Times New Roman" w:eastAsia="Times New Roman" w:hAnsi="Times New Roman" w:cs="Times New Roman"/>
                <w:b/>
                <w:sz w:val="20"/>
                <w:szCs w:val="20"/>
                <w:lang w:eastAsia="ru-RU"/>
              </w:rPr>
            </w:pPr>
            <w:hyperlink r:id="rId37" w:history="1">
              <w:r w:rsidR="005C665E" w:rsidRPr="005C665E">
                <w:rPr>
                  <w:rStyle w:val="aa"/>
                  <w:rFonts w:ascii="Times New Roman" w:eastAsia="Times New Roman" w:hAnsi="Times New Roman" w:cs="Times New Roman"/>
                  <w:b/>
                  <w:sz w:val="20"/>
                  <w:szCs w:val="20"/>
                  <w:lang w:val="en-US" w:eastAsia="ru-RU"/>
                </w:rPr>
                <w:t>main</w:t>
              </w:r>
              <w:r w:rsidR="005C665E" w:rsidRPr="005C665E">
                <w:rPr>
                  <w:rStyle w:val="aa"/>
                  <w:rFonts w:ascii="Times New Roman" w:eastAsia="Times New Roman" w:hAnsi="Times New Roman" w:cs="Times New Roman"/>
                  <w:b/>
                  <w:sz w:val="20"/>
                  <w:szCs w:val="20"/>
                  <w:lang w:eastAsia="ru-RU"/>
                </w:rPr>
                <w:t>@</w:t>
              </w:r>
              <w:r w:rsidR="005C665E" w:rsidRPr="005C665E">
                <w:rPr>
                  <w:rStyle w:val="aa"/>
                  <w:rFonts w:ascii="Times New Roman" w:eastAsia="Times New Roman" w:hAnsi="Times New Roman" w:cs="Times New Roman"/>
                  <w:b/>
                  <w:sz w:val="20"/>
                  <w:szCs w:val="20"/>
                  <w:lang w:val="en-US" w:eastAsia="ru-RU"/>
                </w:rPr>
                <w:t>radico</w:t>
              </w:r>
              <w:r w:rsidR="005C665E" w:rsidRPr="005C665E">
                <w:rPr>
                  <w:rStyle w:val="aa"/>
                  <w:rFonts w:ascii="Times New Roman" w:eastAsia="Times New Roman" w:hAnsi="Times New Roman" w:cs="Times New Roman"/>
                  <w:b/>
                  <w:sz w:val="20"/>
                  <w:szCs w:val="20"/>
                  <w:lang w:eastAsia="ru-RU"/>
                </w:rPr>
                <w:t>.</w:t>
              </w:r>
              <w:r w:rsidR="005C665E" w:rsidRPr="005C665E">
                <w:rPr>
                  <w:rStyle w:val="aa"/>
                  <w:rFonts w:ascii="Times New Roman" w:eastAsia="Times New Roman" w:hAnsi="Times New Roman" w:cs="Times New Roman"/>
                  <w:b/>
                  <w:sz w:val="20"/>
                  <w:szCs w:val="20"/>
                  <w:lang w:val="en-US" w:eastAsia="ru-RU"/>
                </w:rPr>
                <w:t>ru</w:t>
              </w:r>
            </w:hyperlink>
          </w:p>
          <w:p w:rsidR="005C665E" w:rsidRPr="005C665E" w:rsidRDefault="005C665E" w:rsidP="00D17408">
            <w:pPr>
              <w:jc w:val="both"/>
              <w:rPr>
                <w:rFonts w:ascii="Times New Roman" w:eastAsia="Times New Roman" w:hAnsi="Times New Roman" w:cs="Times New Roman"/>
                <w:sz w:val="20"/>
                <w:szCs w:val="20"/>
                <w:u w:val="double"/>
                <w:lang w:eastAsia="ru-RU"/>
              </w:rPr>
            </w:pPr>
          </w:p>
        </w:tc>
      </w:tr>
    </w:tbl>
    <w:p w:rsidR="005C665E" w:rsidRDefault="005C665E" w:rsidP="005C665E">
      <w:pPr>
        <w:spacing w:after="0" w:line="240" w:lineRule="auto"/>
        <w:ind w:left="567"/>
        <w:rPr>
          <w:rFonts w:ascii="Times New Roman" w:eastAsia="Times New Roman" w:hAnsi="Times New Roman" w:cs="Times New Roman"/>
          <w:b/>
          <w:sz w:val="26"/>
          <w:szCs w:val="26"/>
          <w:lang w:eastAsia="ru-RU"/>
        </w:rPr>
      </w:pPr>
    </w:p>
    <w:p w:rsidR="005C665E" w:rsidRDefault="00C7666C" w:rsidP="00C7666C">
      <w:pPr>
        <w:tabs>
          <w:tab w:val="left" w:pos="1665"/>
        </w:tabs>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C7666C" w:rsidRDefault="00C7666C" w:rsidP="00C7666C">
      <w:pPr>
        <w:tabs>
          <w:tab w:val="left" w:pos="1665"/>
        </w:tabs>
        <w:spacing w:after="0" w:line="240" w:lineRule="auto"/>
        <w:rPr>
          <w:rFonts w:ascii="TimesNewRomanPSMT" w:hAnsi="TimesNewRomanPSMT" w:cs="TimesNewRomanPSMT"/>
          <w:sz w:val="28"/>
          <w:szCs w:val="28"/>
        </w:rPr>
      </w:pPr>
    </w:p>
    <w:p w:rsidR="005C665E" w:rsidRDefault="005C665E" w:rsidP="005C665E">
      <w:pPr>
        <w:spacing w:after="0" w:line="240" w:lineRule="auto"/>
        <w:rPr>
          <w:rFonts w:ascii="Times New Roman" w:eastAsia="Times New Roman" w:hAnsi="Times New Roman" w:cs="Times New Roman"/>
          <w:b/>
          <w:sz w:val="26"/>
          <w:szCs w:val="26"/>
          <w:lang w:eastAsia="ru-RU"/>
        </w:rPr>
      </w:pPr>
    </w:p>
    <w:tbl>
      <w:tblPr>
        <w:tblStyle w:val="a4"/>
        <w:tblW w:w="0" w:type="auto"/>
        <w:tblInd w:w="948" w:type="dxa"/>
        <w:tblLook w:val="04A0" w:firstRow="1" w:lastRow="0" w:firstColumn="1" w:lastColumn="0" w:noHBand="0" w:noVBand="1"/>
      </w:tblPr>
      <w:tblGrid>
        <w:gridCol w:w="3413"/>
        <w:gridCol w:w="6935"/>
      </w:tblGrid>
      <w:tr w:rsidR="005C665E" w:rsidTr="00C7666C">
        <w:tc>
          <w:tcPr>
            <w:tcW w:w="3413" w:type="dxa"/>
          </w:tcPr>
          <w:p w:rsidR="005C665E" w:rsidRPr="005C665E" w:rsidRDefault="005C665E" w:rsidP="00D17408">
            <w:pPr>
              <w:spacing w:before="120" w:after="120"/>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lastRenderedPageBreak/>
              <w:t>Название предприятия</w:t>
            </w:r>
          </w:p>
        </w:tc>
        <w:tc>
          <w:tcPr>
            <w:tcW w:w="6935" w:type="dxa"/>
          </w:tcPr>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ООО «Технологии глицерина»</w:t>
            </w:r>
          </w:p>
        </w:tc>
      </w:tr>
      <w:tr w:rsidR="005C665E" w:rsidTr="00C7666C">
        <w:trPr>
          <w:trHeight w:val="539"/>
        </w:trPr>
        <w:tc>
          <w:tcPr>
            <w:tcW w:w="3413" w:type="dxa"/>
          </w:tcPr>
          <w:p w:rsidR="005C665E" w:rsidRPr="005C665E" w:rsidRDefault="005C665E" w:rsidP="00D17408">
            <w:pPr>
              <w:pStyle w:val="Default"/>
              <w:rPr>
                <w:sz w:val="20"/>
                <w:szCs w:val="20"/>
              </w:rPr>
            </w:pPr>
          </w:p>
          <w:p w:rsidR="005C665E" w:rsidRPr="005C665E" w:rsidRDefault="005C665E" w:rsidP="00D17408">
            <w:pPr>
              <w:pStyle w:val="Default"/>
              <w:rPr>
                <w:sz w:val="20"/>
                <w:szCs w:val="20"/>
              </w:rPr>
            </w:pPr>
            <w:r w:rsidRPr="005C665E">
              <w:rPr>
                <w:sz w:val="20"/>
                <w:szCs w:val="20"/>
              </w:rPr>
              <w:t xml:space="preserve"> 1. Наименование инновационного проекта</w:t>
            </w:r>
          </w:p>
        </w:tc>
        <w:tc>
          <w:tcPr>
            <w:tcW w:w="6935" w:type="dxa"/>
          </w:tcPr>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Организация в Калужской области промышленного производства глицерина</w:t>
            </w:r>
          </w:p>
        </w:tc>
      </w:tr>
      <w:tr w:rsidR="005C665E" w:rsidTr="00C7666C">
        <w:trPr>
          <w:trHeight w:val="419"/>
        </w:trPr>
        <w:tc>
          <w:tcPr>
            <w:tcW w:w="3413" w:type="dxa"/>
          </w:tcPr>
          <w:p w:rsidR="005C665E" w:rsidRPr="005C665E" w:rsidRDefault="005C665E" w:rsidP="00D17408">
            <w:pPr>
              <w:pStyle w:val="Default"/>
              <w:rPr>
                <w:sz w:val="20"/>
                <w:szCs w:val="20"/>
              </w:rPr>
            </w:pPr>
            <w:r w:rsidRPr="005C665E">
              <w:rPr>
                <w:sz w:val="20"/>
                <w:szCs w:val="20"/>
              </w:rPr>
              <w:t xml:space="preserve">2.  </w:t>
            </w:r>
            <w:r w:rsidR="00CD3AEC">
              <w:rPr>
                <w:sz w:val="20"/>
                <w:szCs w:val="20"/>
              </w:rPr>
              <w:t>Аннотация проекта</w:t>
            </w:r>
          </w:p>
        </w:tc>
        <w:tc>
          <w:tcPr>
            <w:tcW w:w="6935" w:type="dxa"/>
          </w:tcPr>
          <w:p w:rsidR="005C665E" w:rsidRPr="005C665E" w:rsidRDefault="005C665E" w:rsidP="00D17408">
            <w:pPr>
              <w:spacing w:after="120"/>
              <w:ind w:firstLine="454"/>
              <w:contextualSpacing/>
              <w:jc w:val="both"/>
              <w:rPr>
                <w:rFonts w:ascii="Times New Roman" w:hAnsi="Times New Roman" w:cs="Times New Roman"/>
                <w:sz w:val="20"/>
                <w:szCs w:val="20"/>
              </w:rPr>
            </w:pPr>
            <w:r w:rsidRPr="005C665E">
              <w:rPr>
                <w:rFonts w:ascii="Times New Roman" w:hAnsi="Times New Roman" w:cs="Times New Roman"/>
                <w:sz w:val="20"/>
                <w:szCs w:val="20"/>
              </w:rPr>
              <w:t>Глицерин – крайне востребованный продукт для химической и пищевой промышленности.</w:t>
            </w:r>
          </w:p>
          <w:p w:rsidR="005C665E" w:rsidRPr="005C665E" w:rsidRDefault="005C665E" w:rsidP="00D17408">
            <w:pPr>
              <w:spacing w:after="120"/>
              <w:ind w:firstLine="454"/>
              <w:contextualSpacing/>
              <w:jc w:val="both"/>
              <w:rPr>
                <w:rFonts w:ascii="Times New Roman" w:hAnsi="Times New Roman" w:cs="Times New Roman"/>
                <w:sz w:val="20"/>
                <w:szCs w:val="20"/>
              </w:rPr>
            </w:pPr>
            <w:r w:rsidRPr="005C665E">
              <w:rPr>
                <w:rFonts w:ascii="Times New Roman" w:hAnsi="Times New Roman" w:cs="Times New Roman"/>
                <w:sz w:val="20"/>
                <w:szCs w:val="20"/>
              </w:rPr>
              <w:t>Общий объем рынка чистого глицерина по итогам 2014 года в России составил 120 тыс. тонн. Из них более 96% в Россию импортируется. Основной объем импорта из Украины (25 тыс. тонн), Прибалтики (27 тыс. тонн) и стран Евросоюза (вместе до 90% всего импорта).</w:t>
            </w:r>
          </w:p>
          <w:p w:rsidR="005C665E" w:rsidRPr="005C665E" w:rsidRDefault="005C665E" w:rsidP="00D17408">
            <w:pPr>
              <w:spacing w:after="120"/>
              <w:ind w:firstLine="454"/>
              <w:contextualSpacing/>
              <w:jc w:val="both"/>
              <w:rPr>
                <w:rFonts w:ascii="Times New Roman" w:hAnsi="Times New Roman" w:cs="Times New Roman"/>
                <w:sz w:val="20"/>
                <w:szCs w:val="20"/>
              </w:rPr>
            </w:pPr>
            <w:r w:rsidRPr="005C665E">
              <w:rPr>
                <w:rFonts w:ascii="Times New Roman" w:hAnsi="Times New Roman" w:cs="Times New Roman"/>
                <w:sz w:val="20"/>
                <w:szCs w:val="20"/>
              </w:rPr>
              <w:t xml:space="preserve">В связи с абсолютным преобладанием импортной продукции на рынке, цена на глицерин привязана к доллару и составляет с учетом НДС и доставки около $1000 за 1 тонну. Объем рынка в денежном выражении свыше $120 млн. </w:t>
            </w:r>
          </w:p>
          <w:p w:rsidR="005C665E" w:rsidRPr="005C665E" w:rsidRDefault="005C665E" w:rsidP="00D17408">
            <w:pPr>
              <w:spacing w:after="120"/>
              <w:ind w:firstLine="454"/>
              <w:contextualSpacing/>
              <w:jc w:val="both"/>
              <w:rPr>
                <w:rFonts w:ascii="Times New Roman" w:hAnsi="Times New Roman" w:cs="Times New Roman"/>
                <w:sz w:val="20"/>
                <w:szCs w:val="20"/>
              </w:rPr>
            </w:pPr>
            <w:r w:rsidRPr="005C665E">
              <w:rPr>
                <w:rFonts w:ascii="Times New Roman" w:hAnsi="Times New Roman" w:cs="Times New Roman"/>
                <w:sz w:val="20"/>
                <w:szCs w:val="20"/>
              </w:rPr>
              <w:t xml:space="preserve">В России глицерин производят всего 4 предприятия, в основном для собственных нужд. Общий объем производства отечественных производителей стабилен и  незначителен (около 4,7 тыс. тонн в год), при этом их суммарная доля рынка составляет менее 4%. </w:t>
            </w:r>
          </w:p>
          <w:p w:rsidR="005C665E" w:rsidRPr="005C665E" w:rsidRDefault="005C665E" w:rsidP="00D17408">
            <w:pPr>
              <w:spacing w:after="120"/>
              <w:ind w:firstLine="454"/>
              <w:contextualSpacing/>
              <w:jc w:val="both"/>
              <w:rPr>
                <w:rFonts w:ascii="Times New Roman" w:hAnsi="Times New Roman" w:cs="Times New Roman"/>
                <w:sz w:val="20"/>
                <w:szCs w:val="20"/>
              </w:rPr>
            </w:pPr>
            <w:r w:rsidRPr="005C665E">
              <w:rPr>
                <w:rFonts w:ascii="Times New Roman" w:hAnsi="Times New Roman" w:cs="Times New Roman"/>
                <w:sz w:val="20"/>
                <w:szCs w:val="20"/>
              </w:rPr>
              <w:t xml:space="preserve">Важно отметить, что за </w:t>
            </w:r>
            <w:proofErr w:type="gramStart"/>
            <w:r w:rsidRPr="005C665E">
              <w:rPr>
                <w:rFonts w:ascii="Times New Roman" w:hAnsi="Times New Roman" w:cs="Times New Roman"/>
                <w:sz w:val="20"/>
                <w:szCs w:val="20"/>
              </w:rPr>
              <w:t>последние</w:t>
            </w:r>
            <w:proofErr w:type="gramEnd"/>
            <w:r w:rsidRPr="005C665E">
              <w:rPr>
                <w:rFonts w:ascii="Times New Roman" w:hAnsi="Times New Roman" w:cs="Times New Roman"/>
                <w:sz w:val="20"/>
                <w:szCs w:val="20"/>
              </w:rPr>
              <w:t xml:space="preserve"> 5 лет рынок показывает ежегодный прирост на 10-15%. Так, совокупный объем рынка вырос с 70 тыс. тонн в 2009г. до 120 тыс. тонн в 2014г. При этом ежегодный прирост, составляющий порядка 10-15 тыс. тонн.</w:t>
            </w:r>
            <w:proofErr w:type="gramStart"/>
            <w:r w:rsidRPr="005C665E">
              <w:rPr>
                <w:rFonts w:ascii="Times New Roman" w:hAnsi="Times New Roman" w:cs="Times New Roman"/>
                <w:sz w:val="20"/>
                <w:szCs w:val="20"/>
              </w:rPr>
              <w:t>,д</w:t>
            </w:r>
            <w:proofErr w:type="gramEnd"/>
            <w:r w:rsidRPr="005C665E">
              <w:rPr>
                <w:rFonts w:ascii="Times New Roman" w:hAnsi="Times New Roman" w:cs="Times New Roman"/>
                <w:sz w:val="20"/>
                <w:szCs w:val="20"/>
              </w:rPr>
              <w:t>остигается исключительно за счет увеличения импорта.</w:t>
            </w:r>
          </w:p>
          <w:p w:rsidR="005C665E" w:rsidRPr="005C665E" w:rsidRDefault="005C665E" w:rsidP="00D17408">
            <w:pPr>
              <w:pStyle w:val="ac"/>
              <w:spacing w:after="120"/>
              <w:ind w:firstLine="454"/>
              <w:jc w:val="both"/>
              <w:rPr>
                <w:sz w:val="20"/>
                <w:szCs w:val="20"/>
                <w:lang w:val="ru-RU"/>
              </w:rPr>
            </w:pPr>
            <w:r w:rsidRPr="005C665E">
              <w:rPr>
                <w:color w:val="000000" w:themeColor="text1"/>
                <w:sz w:val="20"/>
                <w:szCs w:val="20"/>
                <w:lang w:val="ru-RU"/>
              </w:rPr>
              <w:t xml:space="preserve">В настоящем проекте для изготовления натурального очищенного глицерина  будет использовано дешевое и доступное сырье – глицерин сырой, являющееся отходом производства переработки растительных жиров (биодизеля). ООО «Технологии глицерина» разрабатывает </w:t>
            </w:r>
            <w:r w:rsidRPr="005C665E">
              <w:rPr>
                <w:sz w:val="20"/>
                <w:szCs w:val="20"/>
                <w:lang w:val="ru-RU"/>
              </w:rPr>
              <w:t>не имеющую аналогов в России, инновационную технологию по очистке. Она состоит из нескольких этапов, в основе одного из которых лежит применение принципа электродиализа для обессоливания растворов. В качестве основных поставщиков сырья предполагаются биодизельные предприятия Беларуси и Российские производители метиловых эфиров жирных кислот.</w:t>
            </w:r>
          </w:p>
          <w:p w:rsidR="005C665E" w:rsidRPr="005C665E" w:rsidRDefault="005C665E" w:rsidP="00D17408">
            <w:pPr>
              <w:rPr>
                <w:rFonts w:ascii="Times New Roman" w:hAnsi="Times New Roman" w:cs="Times New Roman"/>
                <w:sz w:val="20"/>
                <w:szCs w:val="20"/>
              </w:rPr>
            </w:pPr>
            <w:r w:rsidRPr="005C665E">
              <w:rPr>
                <w:rFonts w:ascii="Times New Roman" w:hAnsi="Times New Roman" w:cs="Times New Roman"/>
                <w:sz w:val="20"/>
                <w:szCs w:val="20"/>
              </w:rPr>
              <w:t>В связи с тотальным доминированием на рынке импортного глицерина, планируемый к производству продукт является импортозамещающим и крайне актуальным. Промышленная безопасность химической</w:t>
            </w:r>
            <w:proofErr w:type="gramStart"/>
            <w:r w:rsidRPr="005C665E">
              <w:rPr>
                <w:rFonts w:ascii="Times New Roman" w:hAnsi="Times New Roman" w:cs="Times New Roman"/>
                <w:sz w:val="20"/>
                <w:szCs w:val="20"/>
              </w:rPr>
              <w:t xml:space="preserve"> ,</w:t>
            </w:r>
            <w:proofErr w:type="gramEnd"/>
            <w:r w:rsidRPr="005C665E">
              <w:rPr>
                <w:rFonts w:ascii="Times New Roman" w:hAnsi="Times New Roman" w:cs="Times New Roman"/>
                <w:sz w:val="20"/>
                <w:szCs w:val="20"/>
              </w:rPr>
              <w:t xml:space="preserve"> пищевой и многих других отраслей зависит от доступности широко используемого в них глицерина. </w:t>
            </w:r>
          </w:p>
          <w:p w:rsidR="005C665E" w:rsidRPr="005C665E" w:rsidRDefault="005C665E" w:rsidP="00D17408">
            <w:pPr>
              <w:rPr>
                <w:rFonts w:ascii="Times New Roman" w:eastAsia="Times New Roman" w:hAnsi="Times New Roman" w:cs="Times New Roman"/>
                <w:b/>
                <w:sz w:val="20"/>
                <w:szCs w:val="20"/>
                <w:lang w:eastAsia="ru-RU"/>
              </w:rPr>
            </w:pPr>
          </w:p>
        </w:tc>
      </w:tr>
      <w:tr w:rsidR="005C665E" w:rsidTr="00C7666C">
        <w:tc>
          <w:tcPr>
            <w:tcW w:w="3413" w:type="dxa"/>
          </w:tcPr>
          <w:p w:rsidR="005C665E" w:rsidRPr="005C665E" w:rsidRDefault="005C665E" w:rsidP="00D17408">
            <w:pPr>
              <w:spacing w:before="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935" w:type="dxa"/>
          </w:tcPr>
          <w:p w:rsidR="005C665E" w:rsidRPr="005C665E" w:rsidRDefault="00074E36" w:rsidP="005C665E">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82" style="position:absolute;left:0;text-align:left;margin-left:170.35pt;margin-top:.5pt;width:7.15pt;height:8.25pt;z-index:251742208;mso-position-horizontal-relative:text;mso-position-vertical-relative:text"/>
              </w:pict>
            </w:r>
            <w:r w:rsidR="005C665E" w:rsidRPr="005C665E">
              <w:rPr>
                <w:rFonts w:ascii="Times New Roman" w:eastAsia="Times New Roman" w:hAnsi="Times New Roman" w:cs="Times New Roman"/>
                <w:sz w:val="20"/>
                <w:szCs w:val="20"/>
                <w:lang w:eastAsia="ru-RU"/>
              </w:rPr>
              <w:t>Патент</w:t>
            </w:r>
          </w:p>
          <w:p w:rsidR="005C665E" w:rsidRPr="005C665E" w:rsidRDefault="00074E36" w:rsidP="005C665E">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83" style="position:absolute;left:0;text-align:left;margin-left:170.35pt;margin-top:2.35pt;width:7.15pt;height:8.25pt;z-index:251743232"/>
              </w:pict>
            </w:r>
            <w:r w:rsidR="005C665E" w:rsidRPr="005C665E">
              <w:rPr>
                <w:rFonts w:ascii="Times New Roman" w:eastAsia="Times New Roman" w:hAnsi="Times New Roman" w:cs="Times New Roman"/>
                <w:sz w:val="20"/>
                <w:szCs w:val="20"/>
                <w:lang w:eastAsia="ru-RU"/>
              </w:rPr>
              <w:t>Заявка на патент</w:t>
            </w:r>
          </w:p>
          <w:p w:rsidR="005C665E" w:rsidRPr="005C665E" w:rsidRDefault="00074E36" w:rsidP="005C665E">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84" style="position:absolute;left:0;text-align:left;margin-left:170.35pt;margin-top:5.3pt;width:7.15pt;height:8.25pt;z-index:251744256"/>
              </w:pict>
            </w:r>
            <w:r w:rsidR="005C665E" w:rsidRPr="005C665E">
              <w:rPr>
                <w:rFonts w:ascii="Times New Roman" w:eastAsia="Times New Roman" w:hAnsi="Times New Roman" w:cs="Times New Roman"/>
                <w:sz w:val="20"/>
                <w:szCs w:val="20"/>
                <w:lang w:eastAsia="ru-RU"/>
              </w:rPr>
              <w:t xml:space="preserve">Лицензия </w:t>
            </w:r>
          </w:p>
          <w:p w:rsidR="005C665E" w:rsidRPr="005C665E" w:rsidRDefault="00074E36" w:rsidP="005C665E">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285" style="position:absolute;left:0;text-align:left;margin-left:170.35pt;margin-top:4.4pt;width:7.15pt;height:8.25pt;z-index:251745280"/>
              </w:pict>
            </w:r>
            <w:r w:rsidR="005C665E" w:rsidRPr="005C665E">
              <w:rPr>
                <w:rFonts w:ascii="Times New Roman" w:eastAsia="Times New Roman" w:hAnsi="Times New Roman" w:cs="Times New Roman"/>
                <w:sz w:val="20"/>
                <w:szCs w:val="20"/>
                <w:lang w:eastAsia="ru-RU"/>
              </w:rPr>
              <w:t xml:space="preserve">Свидетельство </w:t>
            </w:r>
            <w:proofErr w:type="gramStart"/>
            <w:r w:rsidR="005C665E" w:rsidRPr="005C665E">
              <w:rPr>
                <w:rFonts w:ascii="Times New Roman" w:eastAsia="Times New Roman" w:hAnsi="Times New Roman" w:cs="Times New Roman"/>
                <w:sz w:val="20"/>
                <w:szCs w:val="20"/>
                <w:lang w:eastAsia="ru-RU"/>
              </w:rPr>
              <w:t>на</w:t>
            </w:r>
            <w:proofErr w:type="gramEnd"/>
            <w:r w:rsidR="005C665E" w:rsidRPr="005C665E">
              <w:rPr>
                <w:rFonts w:ascii="Times New Roman" w:eastAsia="Times New Roman" w:hAnsi="Times New Roman" w:cs="Times New Roman"/>
                <w:sz w:val="20"/>
                <w:szCs w:val="20"/>
                <w:lang w:eastAsia="ru-RU"/>
              </w:rPr>
              <w:t xml:space="preserve"> ПО</w:t>
            </w:r>
          </w:p>
          <w:p w:rsidR="005C665E" w:rsidRPr="005C665E" w:rsidRDefault="005C665E" w:rsidP="005C665E">
            <w:pPr>
              <w:pStyle w:val="a5"/>
              <w:numPr>
                <w:ilvl w:val="0"/>
                <w:numId w:val="4"/>
              </w:num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«Ноу-Хау»</w:t>
            </w:r>
          </w:p>
          <w:p w:rsidR="005C665E" w:rsidRPr="005C665E" w:rsidRDefault="005C665E" w:rsidP="00D17408">
            <w:pPr>
              <w:pStyle w:val="a5"/>
              <w:rPr>
                <w:rFonts w:ascii="Times New Roman" w:eastAsia="Times New Roman" w:hAnsi="Times New Roman" w:cs="Times New Roman"/>
                <w:b/>
                <w:sz w:val="20"/>
                <w:szCs w:val="20"/>
                <w:lang w:eastAsia="ru-RU"/>
              </w:rPr>
            </w:pPr>
          </w:p>
        </w:tc>
      </w:tr>
      <w:tr w:rsidR="005C665E" w:rsidTr="00C7666C">
        <w:tc>
          <w:tcPr>
            <w:tcW w:w="3413" w:type="dxa"/>
          </w:tcPr>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935" w:type="dxa"/>
          </w:tcPr>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Глицерин технический, полученный при очистке  остатка биодизельных производств -  глицерина сырого.</w:t>
            </w:r>
          </w:p>
        </w:tc>
      </w:tr>
      <w:tr w:rsidR="005C665E" w:rsidTr="00C7666C">
        <w:tc>
          <w:tcPr>
            <w:tcW w:w="3413"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5. Текущая стадия разработки проекта</w:t>
            </w:r>
          </w:p>
        </w:tc>
        <w:tc>
          <w:tcPr>
            <w:tcW w:w="6935" w:type="dxa"/>
          </w:tcPr>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Завершение НИОКР, построение опытного производства.</w:t>
            </w:r>
          </w:p>
        </w:tc>
      </w:tr>
      <w:tr w:rsidR="005C665E" w:rsidTr="00C7666C">
        <w:tc>
          <w:tcPr>
            <w:tcW w:w="3413"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935" w:type="dxa"/>
          </w:tcPr>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Интеллектуальная собственность оформляется в виде «</w:t>
            </w:r>
            <w:proofErr w:type="gramStart"/>
            <w:r w:rsidRPr="005C665E">
              <w:rPr>
                <w:rFonts w:ascii="Times New Roman" w:eastAsia="Times New Roman" w:hAnsi="Times New Roman" w:cs="Times New Roman"/>
                <w:sz w:val="20"/>
                <w:szCs w:val="20"/>
                <w:lang w:eastAsia="ru-RU"/>
              </w:rPr>
              <w:t>Ноу хау</w:t>
            </w:r>
            <w:proofErr w:type="gramEnd"/>
            <w:r w:rsidRPr="005C665E">
              <w:rPr>
                <w:rFonts w:ascii="Times New Roman" w:eastAsia="Times New Roman" w:hAnsi="Times New Roman" w:cs="Times New Roman"/>
                <w:sz w:val="20"/>
                <w:szCs w:val="20"/>
                <w:lang w:eastAsia="ru-RU"/>
              </w:rPr>
              <w:t>»</w:t>
            </w:r>
          </w:p>
        </w:tc>
      </w:tr>
      <w:tr w:rsidR="005C665E" w:rsidTr="00C7666C">
        <w:trPr>
          <w:trHeight w:val="735"/>
        </w:trPr>
        <w:tc>
          <w:tcPr>
            <w:tcW w:w="3413"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935" w:type="dxa"/>
          </w:tcPr>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sz w:val="20"/>
                <w:szCs w:val="20"/>
                <w:lang w:eastAsia="ru-RU"/>
              </w:rPr>
              <w:t>Региональный, межрегиональный и международный</w:t>
            </w:r>
          </w:p>
        </w:tc>
      </w:tr>
      <w:tr w:rsidR="005C665E" w:rsidTr="00C7666C">
        <w:trPr>
          <w:trHeight w:val="793"/>
        </w:trPr>
        <w:tc>
          <w:tcPr>
            <w:tcW w:w="3413" w:type="dxa"/>
          </w:tcPr>
          <w:p w:rsidR="005C665E" w:rsidRPr="005C665E" w:rsidRDefault="005C665E" w:rsidP="00D17408">
            <w:pPr>
              <w:spacing w:before="120" w:after="12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lastRenderedPageBreak/>
              <w:t>8. Потребители продукции (госкорпорации, промышленные предприятия и др.)</w:t>
            </w:r>
          </w:p>
        </w:tc>
        <w:tc>
          <w:tcPr>
            <w:tcW w:w="6935" w:type="dxa"/>
          </w:tcPr>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ООО «Компания «Окахим», АО «Обнинскоргсинтез», ООО «Хим-продукт», </w:t>
            </w:r>
            <w:r w:rsidRPr="005C665E">
              <w:rPr>
                <w:rFonts w:ascii="Times New Roman" w:eastAsia="Times New Roman" w:hAnsi="Times New Roman" w:cs="Times New Roman"/>
                <w:sz w:val="20"/>
                <w:szCs w:val="20"/>
                <w:lang w:val="en-US" w:eastAsia="ru-RU"/>
              </w:rPr>
              <w:t>MCD</w:t>
            </w:r>
            <w:r w:rsidRPr="005C665E">
              <w:rPr>
                <w:rFonts w:ascii="Times New Roman" w:eastAsia="Times New Roman" w:hAnsi="Times New Roman" w:cs="Times New Roman"/>
                <w:sz w:val="20"/>
                <w:szCs w:val="20"/>
                <w:lang w:eastAsia="ru-RU"/>
              </w:rPr>
              <w:t xml:space="preserve"> «Кемикалс», ООО «Химтермо» «Компания «ЭльГрупп» ГК </w:t>
            </w:r>
            <w:r w:rsidRPr="005C665E">
              <w:rPr>
                <w:rFonts w:ascii="Times New Roman" w:eastAsia="Times New Roman" w:hAnsi="Times New Roman" w:cs="Times New Roman"/>
                <w:sz w:val="20"/>
                <w:szCs w:val="20"/>
                <w:lang w:val="en-US" w:eastAsia="ru-RU"/>
              </w:rPr>
              <w:t>Globar</w:t>
            </w:r>
            <w:r w:rsidRPr="005C665E">
              <w:rPr>
                <w:rFonts w:ascii="Times New Roman" w:eastAsia="Times New Roman" w:hAnsi="Times New Roman" w:cs="Times New Roman"/>
                <w:sz w:val="20"/>
                <w:szCs w:val="20"/>
                <w:lang w:eastAsia="ru-RU"/>
              </w:rPr>
              <w:t>, ГК «Мосакрихим».</w:t>
            </w:r>
          </w:p>
        </w:tc>
      </w:tr>
      <w:tr w:rsidR="005C665E" w:rsidTr="00C7666C">
        <w:tc>
          <w:tcPr>
            <w:tcW w:w="3413" w:type="dxa"/>
          </w:tcPr>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9.Основные экономические параметры</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9.1 объемы финансирования (сумма в руб.)  </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9.2 источники финансирования</w:t>
            </w:r>
            <w:r w:rsidRPr="005C665E">
              <w:rPr>
                <w:rFonts w:ascii="Times New Roman" w:hAnsi="Times New Roman" w:cs="Times New Roman"/>
                <w:color w:val="FF0000"/>
                <w:sz w:val="20"/>
                <w:szCs w:val="20"/>
              </w:rPr>
              <w:t xml:space="preserve"> </w:t>
            </w:r>
            <w:r w:rsidRPr="005C665E">
              <w:rPr>
                <w:rFonts w:ascii="Times New Roman" w:hAnsi="Times New Roman" w:cs="Times New Roman"/>
                <w:sz w:val="20"/>
                <w:szCs w:val="20"/>
              </w:rPr>
              <w:t>(с указанием наименования  конкретных источников по каждому из отмеченных пунктов)</w:t>
            </w:r>
          </w:p>
          <w:p w:rsidR="005C665E" w:rsidRPr="005C665E" w:rsidRDefault="005C665E" w:rsidP="00D17408">
            <w:pPr>
              <w:autoSpaceDE w:val="0"/>
              <w:autoSpaceDN w:val="0"/>
              <w:adjustRightInd w:val="0"/>
              <w:rPr>
                <w:rFonts w:ascii="Times New Roman" w:hAnsi="Times New Roman" w:cs="Times New Roman"/>
                <w:sz w:val="20"/>
                <w:szCs w:val="20"/>
              </w:rPr>
            </w:pPr>
            <w:r w:rsidRPr="005C665E">
              <w:rPr>
                <w:rFonts w:ascii="Times New Roman" w:hAnsi="Times New Roman" w:cs="Times New Roman"/>
                <w:sz w:val="20"/>
                <w:szCs w:val="20"/>
              </w:rPr>
              <w:t xml:space="preserve"> </w:t>
            </w: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hAnsi="Times New Roman" w:cs="Times New Roman"/>
                <w:sz w:val="20"/>
                <w:szCs w:val="20"/>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hAnsi="Times New Roman" w:cs="Times New Roman"/>
                <w:sz w:val="20"/>
                <w:szCs w:val="20"/>
              </w:rPr>
              <w:t xml:space="preserve">9.3 наличие  собственных средств, для инвестирования в проект </w:t>
            </w:r>
            <w:r w:rsidRPr="005C665E">
              <w:rPr>
                <w:rFonts w:ascii="Times New Roman" w:eastAsia="Times New Roman" w:hAnsi="Times New Roman" w:cs="Times New Roman"/>
                <w:sz w:val="20"/>
                <w:szCs w:val="20"/>
                <w:lang w:eastAsia="ru-RU"/>
              </w:rPr>
              <w:t xml:space="preserve">(сумма в руб.); </w:t>
            </w: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p>
          <w:p w:rsidR="005C665E" w:rsidRPr="005C665E" w:rsidRDefault="005C665E" w:rsidP="00D17408">
            <w:pPr>
              <w:autoSpaceDE w:val="0"/>
              <w:autoSpaceDN w:val="0"/>
              <w:adjustRightInd w:val="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935" w:type="dxa"/>
          </w:tcPr>
          <w:p w:rsidR="005C665E" w:rsidRPr="005C665E" w:rsidRDefault="005C665E" w:rsidP="00D17408">
            <w:pPr>
              <w:rPr>
                <w:rFonts w:ascii="Times New Roman" w:eastAsia="Times New Roman" w:hAnsi="Times New Roman" w:cs="Times New Roman"/>
                <w:b/>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5C665E">
              <w:rPr>
                <w:rFonts w:ascii="Times New Roman" w:eastAsia="Times New Roman" w:hAnsi="Times New Roman" w:cs="Times New Roman"/>
                <w:sz w:val="20"/>
                <w:szCs w:val="20"/>
                <w:lang w:eastAsia="ru-RU"/>
              </w:rPr>
              <w:t>____42000000_____________________</w:t>
            </w: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074E36" w:rsidP="005C665E">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6" style="position:absolute;left:0;text-align:left;margin-left:210.85pt;margin-top:4.4pt;width:7.15pt;height:8.25pt;z-index:251746304"/>
              </w:pict>
            </w:r>
            <w:r w:rsidR="005C665E" w:rsidRPr="005C665E">
              <w:rPr>
                <w:rFonts w:ascii="Times New Roman" w:eastAsia="Times New Roman" w:hAnsi="Times New Roman" w:cs="Times New Roman"/>
                <w:sz w:val="20"/>
                <w:szCs w:val="20"/>
                <w:lang w:eastAsia="ru-RU"/>
              </w:rPr>
              <w:t>Венчурное финансирование</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ЗАО «УК Сберинвест»</w:t>
            </w:r>
          </w:p>
          <w:p w:rsidR="005C665E" w:rsidRPr="005C665E" w:rsidRDefault="00074E36" w:rsidP="005C665E">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7" style="position:absolute;left:0;text-align:left;margin-left:210.85pt;margin-top:19.9pt;width:7.15pt;height:8.25pt;z-index:251747328"/>
              </w:pict>
            </w:r>
            <w:r w:rsidR="005C665E" w:rsidRPr="005C665E">
              <w:rPr>
                <w:rFonts w:ascii="Times New Roman" w:eastAsia="Times New Roman" w:hAnsi="Times New Roman" w:cs="Times New Roman"/>
                <w:sz w:val="20"/>
                <w:szCs w:val="20"/>
                <w:lang w:eastAsia="ru-RU"/>
              </w:rPr>
              <w:t>Средства  специализированных фондов_____________________</w:t>
            </w:r>
          </w:p>
          <w:p w:rsidR="005C665E" w:rsidRPr="005C665E" w:rsidRDefault="00074E36" w:rsidP="005C665E">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9" style="position:absolute;left:0;text-align:left;margin-left:210.5pt;margin-top:3.45pt;width:7.15pt;height:8.25pt;z-index:251749376"/>
              </w:pict>
            </w:r>
            <w:r w:rsidR="005C665E" w:rsidRPr="005C665E">
              <w:rPr>
                <w:rFonts w:ascii="Times New Roman" w:eastAsia="Times New Roman" w:hAnsi="Times New Roman" w:cs="Times New Roman"/>
                <w:sz w:val="20"/>
                <w:szCs w:val="20"/>
                <w:lang w:eastAsia="ru-RU"/>
              </w:rPr>
              <w:t>Средства внебюджетных фондов</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___________________________</w:t>
            </w:r>
          </w:p>
          <w:p w:rsidR="005C665E" w:rsidRPr="005C665E" w:rsidRDefault="00074E36" w:rsidP="005C665E">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88" style="position:absolute;left:0;text-align:left;margin-left:210.1pt;margin-top:1.4pt;width:7.15pt;height:8.25pt;z-index:251748352"/>
              </w:pict>
            </w:r>
            <w:r w:rsidR="005C665E" w:rsidRPr="005C665E">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5C665E" w:rsidRPr="005C665E" w:rsidRDefault="005C665E" w:rsidP="00D17408">
            <w:pPr>
              <w:pStyle w:val="a5"/>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____________________________</w:t>
            </w:r>
          </w:p>
          <w:p w:rsidR="005C665E" w:rsidRPr="005C665E" w:rsidRDefault="00074E36" w:rsidP="005C665E">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290" style="position:absolute;left:0;text-align:left;margin-left:210.1pt;margin-top:3.95pt;width:7.15pt;height:8.25pt;z-index:251750400"/>
              </w:pict>
            </w:r>
            <w:r w:rsidR="005C665E" w:rsidRPr="005C665E">
              <w:rPr>
                <w:rFonts w:ascii="Times New Roman" w:eastAsia="Times New Roman" w:hAnsi="Times New Roman" w:cs="Times New Roman"/>
                <w:sz w:val="20"/>
                <w:szCs w:val="20"/>
                <w:lang w:eastAsia="ru-RU"/>
              </w:rPr>
              <w:t>Частное инвестирование_______</w:t>
            </w:r>
          </w:p>
          <w:p w:rsidR="005C665E" w:rsidRPr="005C665E" w:rsidRDefault="005C665E" w:rsidP="00D17408">
            <w:pPr>
              <w:ind w:left="360"/>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ООО «Биоинновации»</w:t>
            </w:r>
          </w:p>
          <w:p w:rsidR="005C665E" w:rsidRPr="005C665E" w:rsidRDefault="005C665E" w:rsidP="005C665E">
            <w:pPr>
              <w:pStyle w:val="a5"/>
              <w:numPr>
                <w:ilvl w:val="0"/>
                <w:numId w:val="7"/>
              </w:num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Другое______________________</w:t>
            </w:r>
          </w:p>
          <w:p w:rsidR="005C665E" w:rsidRPr="005C665E" w:rsidRDefault="005C665E" w:rsidP="00D17408">
            <w:pPr>
              <w:pStyle w:val="a5"/>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5C665E" w:rsidRPr="005C665E" w:rsidRDefault="00074E36" w:rsidP="00D17408">
            <w:pPr>
              <w:jc w:val="cente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5C665E" w:rsidRPr="005C665E">
              <w:rPr>
                <w:rFonts w:ascii="Times New Roman" w:eastAsia="Times New Roman" w:hAnsi="Times New Roman" w:cs="Times New Roman"/>
                <w:sz w:val="20"/>
                <w:szCs w:val="20"/>
                <w:lang w:eastAsia="ru-RU"/>
              </w:rPr>
              <w:t>________________________</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w:t>
            </w: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sz w:val="20"/>
                <w:szCs w:val="20"/>
                <w:lang w:eastAsia="ru-RU"/>
              </w:rPr>
              <w:t xml:space="preserve">   Бизнес-план разработан</w:t>
            </w:r>
          </w:p>
        </w:tc>
      </w:tr>
      <w:tr w:rsidR="005C665E" w:rsidTr="00C7666C">
        <w:tc>
          <w:tcPr>
            <w:tcW w:w="3413" w:type="dxa"/>
          </w:tcPr>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Контактная информация: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Руководитель предприятия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Адрес предприятия</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Телефон, факс</w:t>
            </w:r>
          </w:p>
          <w:p w:rsidR="005C665E" w:rsidRPr="005C665E" w:rsidRDefault="005C665E" w:rsidP="00D17408">
            <w:pPr>
              <w:rPr>
                <w:rFonts w:ascii="Times New Roman" w:eastAsia="Times New Roman" w:hAnsi="Times New Roman" w:cs="Times New Roman"/>
                <w:sz w:val="20"/>
                <w:szCs w:val="20"/>
                <w:lang w:eastAsia="ru-RU"/>
              </w:rPr>
            </w:pPr>
            <w:r w:rsidRPr="005C665E">
              <w:rPr>
                <w:rFonts w:ascii="Times New Roman" w:eastAsia="Times New Roman" w:hAnsi="Times New Roman" w:cs="Times New Roman"/>
                <w:b/>
                <w:sz w:val="20"/>
                <w:szCs w:val="20"/>
                <w:lang w:val="en-US" w:eastAsia="ru-RU"/>
              </w:rPr>
              <w:t>e</w:t>
            </w:r>
            <w:r w:rsidRPr="005C665E">
              <w:rPr>
                <w:rFonts w:ascii="Times New Roman" w:eastAsia="Times New Roman" w:hAnsi="Times New Roman" w:cs="Times New Roman"/>
                <w:b/>
                <w:sz w:val="20"/>
                <w:szCs w:val="20"/>
                <w:lang w:eastAsia="ru-RU"/>
              </w:rPr>
              <w:t>-</w:t>
            </w:r>
            <w:r w:rsidRPr="005C665E">
              <w:rPr>
                <w:rFonts w:ascii="Times New Roman" w:eastAsia="Times New Roman" w:hAnsi="Times New Roman" w:cs="Times New Roman"/>
                <w:b/>
                <w:sz w:val="20"/>
                <w:szCs w:val="20"/>
                <w:lang w:val="en-US" w:eastAsia="ru-RU"/>
              </w:rPr>
              <w:t>mail</w:t>
            </w:r>
          </w:p>
        </w:tc>
        <w:tc>
          <w:tcPr>
            <w:tcW w:w="6935" w:type="dxa"/>
          </w:tcPr>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Емельянов Ростислав Геннадьевич</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Г.Калуга, ул</w:t>
            </w:r>
            <w:proofErr w:type="gramStart"/>
            <w:r w:rsidRPr="005C665E">
              <w:rPr>
                <w:rFonts w:ascii="Times New Roman" w:eastAsia="Times New Roman" w:hAnsi="Times New Roman" w:cs="Times New Roman"/>
                <w:b/>
                <w:sz w:val="20"/>
                <w:szCs w:val="20"/>
                <w:lang w:eastAsia="ru-RU"/>
              </w:rPr>
              <w:t>.К</w:t>
            </w:r>
            <w:proofErr w:type="gramEnd"/>
            <w:r w:rsidRPr="005C665E">
              <w:rPr>
                <w:rFonts w:ascii="Times New Roman" w:eastAsia="Times New Roman" w:hAnsi="Times New Roman" w:cs="Times New Roman"/>
                <w:b/>
                <w:sz w:val="20"/>
                <w:szCs w:val="20"/>
                <w:lang w:eastAsia="ru-RU"/>
              </w:rPr>
              <w:t>омсомольская роща, 39</w:t>
            </w:r>
          </w:p>
          <w:p w:rsidR="005C665E" w:rsidRPr="005C665E" w:rsidRDefault="005C665E" w:rsidP="00D17408">
            <w:pPr>
              <w:rPr>
                <w:rFonts w:ascii="Times New Roman" w:eastAsia="Times New Roman" w:hAnsi="Times New Roman" w:cs="Times New Roman"/>
                <w:b/>
                <w:sz w:val="20"/>
                <w:szCs w:val="20"/>
                <w:lang w:eastAsia="ru-RU"/>
              </w:rPr>
            </w:pPr>
            <w:r w:rsidRPr="005C665E">
              <w:rPr>
                <w:rFonts w:ascii="Times New Roman" w:eastAsia="Times New Roman" w:hAnsi="Times New Roman" w:cs="Times New Roman"/>
                <w:b/>
                <w:sz w:val="20"/>
                <w:szCs w:val="20"/>
                <w:lang w:eastAsia="ru-RU"/>
              </w:rPr>
              <w:t>8 (4842) 54-79-06</w:t>
            </w:r>
          </w:p>
          <w:p w:rsidR="005C665E" w:rsidRPr="005C665E" w:rsidRDefault="005C665E" w:rsidP="00D17408">
            <w:pPr>
              <w:rPr>
                <w:rFonts w:ascii="Times New Roman" w:eastAsia="Times New Roman" w:hAnsi="Times New Roman" w:cs="Times New Roman"/>
                <w:b/>
                <w:sz w:val="20"/>
                <w:szCs w:val="20"/>
                <w:lang w:val="en-US" w:eastAsia="ru-RU"/>
              </w:rPr>
            </w:pPr>
            <w:r w:rsidRPr="005C665E">
              <w:rPr>
                <w:rFonts w:ascii="Times New Roman" w:eastAsia="Times New Roman" w:hAnsi="Times New Roman" w:cs="Times New Roman"/>
                <w:b/>
                <w:sz w:val="20"/>
                <w:szCs w:val="20"/>
                <w:lang w:val="en-US" w:eastAsia="ru-RU"/>
              </w:rPr>
              <w:t>tglycerin@gmail.com</w:t>
            </w:r>
          </w:p>
        </w:tc>
      </w:tr>
    </w:tbl>
    <w:p w:rsidR="005C665E" w:rsidRDefault="005C665E" w:rsidP="005C665E">
      <w:pPr>
        <w:spacing w:after="0" w:line="240" w:lineRule="auto"/>
        <w:ind w:left="567"/>
        <w:jc w:val="right"/>
        <w:rPr>
          <w:rFonts w:ascii="Times New Roman" w:eastAsia="Times New Roman" w:hAnsi="Times New Roman" w:cs="Times New Roman"/>
          <w:b/>
          <w:sz w:val="26"/>
          <w:szCs w:val="26"/>
          <w:lang w:eastAsia="ru-RU"/>
        </w:rPr>
      </w:pPr>
    </w:p>
    <w:p w:rsidR="005C665E" w:rsidRDefault="005C665E" w:rsidP="005C665E">
      <w:pPr>
        <w:ind w:left="-142" w:firstLine="142"/>
        <w:rPr>
          <w:noProof/>
          <w:lang w:val="en-US" w:eastAsia="ru-RU"/>
        </w:rPr>
      </w:pPr>
    </w:p>
    <w:p w:rsidR="005C665E" w:rsidRDefault="005C665E" w:rsidP="005C665E">
      <w:pPr>
        <w:spacing w:after="0" w:line="240" w:lineRule="auto"/>
        <w:jc w:val="right"/>
        <w:rPr>
          <w:rFonts w:ascii="Times New Roman" w:hAnsi="Times New Roman" w:cs="Times New Roman"/>
          <w:b/>
          <w:bCs/>
          <w:sz w:val="26"/>
          <w:szCs w:val="26"/>
          <w:lang w:eastAsia="ru-RU"/>
        </w:rPr>
      </w:pPr>
    </w:p>
    <w:p w:rsidR="005C665E" w:rsidRDefault="005C665E" w:rsidP="005C665E">
      <w:pPr>
        <w:spacing w:after="0" w:line="240" w:lineRule="auto"/>
        <w:ind w:left="567"/>
        <w:jc w:val="center"/>
        <w:rPr>
          <w:rFonts w:ascii="Times New Roman" w:hAnsi="Times New Roman" w:cs="Times New Roman"/>
          <w:b/>
          <w:bCs/>
          <w:sz w:val="26"/>
          <w:szCs w:val="26"/>
          <w:lang w:eastAsia="ru-RU"/>
        </w:rPr>
      </w:pPr>
    </w:p>
    <w:p w:rsidR="005C665E" w:rsidRDefault="005C665E" w:rsidP="005C665E">
      <w:pPr>
        <w:spacing w:after="0" w:line="240" w:lineRule="auto"/>
        <w:ind w:left="567"/>
        <w:rPr>
          <w:rFonts w:ascii="Times New Roman" w:hAnsi="Times New Roman" w:cs="Times New Roman"/>
          <w:b/>
          <w:bCs/>
          <w:sz w:val="26"/>
          <w:szCs w:val="26"/>
          <w:lang w:eastAsia="ru-RU"/>
        </w:rPr>
      </w:pPr>
    </w:p>
    <w:p w:rsidR="005C665E" w:rsidRDefault="005C665E" w:rsidP="005C665E">
      <w:pPr>
        <w:spacing w:after="0" w:line="240" w:lineRule="auto"/>
        <w:ind w:left="567"/>
        <w:rPr>
          <w:rFonts w:ascii="Times New Roman" w:hAnsi="Times New Roman" w:cs="Times New Roman"/>
          <w:b/>
          <w:bCs/>
          <w:sz w:val="26"/>
          <w:szCs w:val="26"/>
          <w:lang w:eastAsia="ru-RU"/>
        </w:rPr>
      </w:pPr>
    </w:p>
    <w:p w:rsidR="005C665E" w:rsidRDefault="005C665E"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C7666C" w:rsidRDefault="00C7666C" w:rsidP="005C665E">
      <w:pPr>
        <w:spacing w:after="0" w:line="240" w:lineRule="auto"/>
        <w:ind w:left="567"/>
        <w:rPr>
          <w:rFonts w:ascii="Times New Roman" w:hAnsi="Times New Roman" w:cs="Times New Roman"/>
          <w:b/>
          <w:bCs/>
          <w:sz w:val="26"/>
          <w:szCs w:val="26"/>
          <w:lang w:eastAsia="ru-RU"/>
        </w:rPr>
      </w:pPr>
    </w:p>
    <w:p w:rsidR="005C665E" w:rsidRDefault="005C665E" w:rsidP="005C665E">
      <w:pPr>
        <w:spacing w:after="0" w:line="240" w:lineRule="auto"/>
        <w:ind w:left="567"/>
        <w:rPr>
          <w:rFonts w:ascii="Times New Roman" w:hAnsi="Times New Roman" w:cs="Times New Roman"/>
          <w:b/>
          <w:bCs/>
          <w:sz w:val="26"/>
          <w:szCs w:val="26"/>
          <w:lang w:eastAsia="ru-RU"/>
        </w:rPr>
      </w:pPr>
    </w:p>
    <w:p w:rsidR="005C665E" w:rsidRPr="005C665E" w:rsidRDefault="005C665E" w:rsidP="005C665E">
      <w:pPr>
        <w:spacing w:after="0" w:line="240" w:lineRule="auto"/>
        <w:ind w:left="567"/>
        <w:rPr>
          <w:rFonts w:ascii="Times New Roman" w:hAnsi="Times New Roman" w:cs="Times New Roman"/>
          <w:b/>
          <w:bCs/>
          <w:sz w:val="20"/>
          <w:szCs w:val="20"/>
          <w:lang w:eastAsia="ru-RU"/>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6520"/>
      </w:tblGrid>
      <w:tr w:rsidR="005C665E" w:rsidRPr="005C665E" w:rsidTr="002776C5">
        <w:tc>
          <w:tcPr>
            <w:tcW w:w="4467" w:type="dxa"/>
          </w:tcPr>
          <w:p w:rsidR="005C665E" w:rsidRPr="005C665E" w:rsidRDefault="005C665E" w:rsidP="00D17408">
            <w:pPr>
              <w:spacing w:before="120" w:after="12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lastRenderedPageBreak/>
              <w:t>Название предприятия</w:t>
            </w:r>
          </w:p>
        </w:tc>
        <w:tc>
          <w:tcPr>
            <w:tcW w:w="6520" w:type="dxa"/>
          </w:tcPr>
          <w:p w:rsidR="005C665E" w:rsidRPr="005C665E" w:rsidRDefault="00C7666C" w:rsidP="00D17408">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ООО «</w:t>
            </w:r>
            <w:r w:rsidR="005C665E">
              <w:rPr>
                <w:rFonts w:ascii="Times New Roman" w:hAnsi="Times New Roman" w:cs="Times New Roman"/>
                <w:b/>
                <w:bCs/>
                <w:sz w:val="20"/>
                <w:szCs w:val="20"/>
                <w:lang w:eastAsia="ru-RU"/>
              </w:rPr>
              <w:t>Эверест</w:t>
            </w:r>
            <w:r>
              <w:rPr>
                <w:rFonts w:ascii="Times New Roman" w:hAnsi="Times New Roman" w:cs="Times New Roman"/>
                <w:b/>
                <w:bCs/>
                <w:sz w:val="20"/>
                <w:szCs w:val="20"/>
                <w:lang w:eastAsia="ru-RU"/>
              </w:rPr>
              <w:t>»</w:t>
            </w:r>
          </w:p>
        </w:tc>
      </w:tr>
      <w:tr w:rsidR="005C665E" w:rsidRPr="005C665E" w:rsidTr="002776C5">
        <w:trPr>
          <w:trHeight w:val="539"/>
        </w:trPr>
        <w:tc>
          <w:tcPr>
            <w:tcW w:w="4467" w:type="dxa"/>
          </w:tcPr>
          <w:p w:rsidR="005C665E" w:rsidRPr="005C665E" w:rsidRDefault="005C665E" w:rsidP="00D17408">
            <w:pPr>
              <w:pStyle w:val="Default"/>
              <w:rPr>
                <w:sz w:val="20"/>
                <w:szCs w:val="20"/>
              </w:rPr>
            </w:pPr>
          </w:p>
          <w:p w:rsidR="005C665E" w:rsidRPr="005C665E" w:rsidRDefault="005C665E" w:rsidP="00D17408">
            <w:pPr>
              <w:pStyle w:val="Default"/>
              <w:rPr>
                <w:sz w:val="20"/>
                <w:szCs w:val="20"/>
              </w:rPr>
            </w:pPr>
            <w:r w:rsidRPr="005C665E">
              <w:rPr>
                <w:sz w:val="20"/>
                <w:szCs w:val="20"/>
              </w:rPr>
              <w:t xml:space="preserve"> 1. Наименование инновационного проекта</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 xml:space="preserve">Интерактивная приставка </w:t>
            </w:r>
            <w:r w:rsidRPr="005C665E">
              <w:rPr>
                <w:rFonts w:ascii="Times New Roman" w:hAnsi="Times New Roman" w:cs="Times New Roman"/>
                <w:b/>
                <w:bCs/>
                <w:sz w:val="20"/>
                <w:szCs w:val="20"/>
                <w:lang w:val="en-US" w:eastAsia="ru-RU"/>
              </w:rPr>
              <w:t>E</w:t>
            </w:r>
            <w:r w:rsidRPr="005C665E">
              <w:rPr>
                <w:rFonts w:ascii="Times New Roman" w:hAnsi="Times New Roman" w:cs="Times New Roman"/>
                <w:b/>
                <w:bCs/>
                <w:sz w:val="20"/>
                <w:szCs w:val="20"/>
                <w:lang w:eastAsia="ru-RU"/>
              </w:rPr>
              <w:t>-</w:t>
            </w:r>
            <w:r w:rsidRPr="005C665E">
              <w:rPr>
                <w:rFonts w:ascii="Times New Roman" w:hAnsi="Times New Roman" w:cs="Times New Roman"/>
                <w:b/>
                <w:bCs/>
                <w:sz w:val="20"/>
                <w:szCs w:val="20"/>
                <w:lang w:val="en-US" w:eastAsia="ru-RU"/>
              </w:rPr>
              <w:t>Note</w:t>
            </w:r>
            <w:r w:rsidRPr="005C665E">
              <w:rPr>
                <w:rFonts w:ascii="Times New Roman" w:hAnsi="Times New Roman" w:cs="Times New Roman"/>
                <w:b/>
                <w:bCs/>
                <w:sz w:val="20"/>
                <w:szCs w:val="20"/>
                <w:lang w:eastAsia="ru-RU"/>
              </w:rPr>
              <w:t xml:space="preserve"> </w:t>
            </w:r>
            <w:r w:rsidRPr="005C665E">
              <w:rPr>
                <w:rFonts w:ascii="Times New Roman" w:hAnsi="Times New Roman" w:cs="Times New Roman"/>
                <w:b/>
                <w:bCs/>
                <w:sz w:val="20"/>
                <w:szCs w:val="20"/>
                <w:lang w:val="en-US" w:eastAsia="ru-RU"/>
              </w:rPr>
              <w:t>Board</w:t>
            </w:r>
          </w:p>
        </w:tc>
      </w:tr>
      <w:tr w:rsidR="005C665E" w:rsidRPr="005C665E" w:rsidTr="002776C5">
        <w:trPr>
          <w:trHeight w:val="419"/>
        </w:trPr>
        <w:tc>
          <w:tcPr>
            <w:tcW w:w="4467" w:type="dxa"/>
          </w:tcPr>
          <w:p w:rsidR="005C665E" w:rsidRPr="005C665E" w:rsidRDefault="005C665E" w:rsidP="00D17408">
            <w:pPr>
              <w:pStyle w:val="Default"/>
              <w:rPr>
                <w:sz w:val="20"/>
                <w:szCs w:val="20"/>
              </w:rPr>
            </w:pPr>
            <w:r w:rsidRPr="005C665E">
              <w:rPr>
                <w:sz w:val="20"/>
                <w:szCs w:val="20"/>
              </w:rPr>
              <w:t xml:space="preserve">2.  </w:t>
            </w:r>
            <w:r w:rsidR="00CD3AEC">
              <w:rPr>
                <w:sz w:val="20"/>
                <w:szCs w:val="20"/>
              </w:rPr>
              <w:t>Аннотация проекта</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val="en-US" w:eastAsia="ru-RU"/>
              </w:rPr>
              <w:t>E</w:t>
            </w:r>
            <w:r w:rsidRPr="005C665E">
              <w:rPr>
                <w:rFonts w:ascii="Times New Roman" w:hAnsi="Times New Roman" w:cs="Times New Roman"/>
                <w:b/>
                <w:bCs/>
                <w:sz w:val="20"/>
                <w:szCs w:val="20"/>
                <w:lang w:eastAsia="ru-RU"/>
              </w:rPr>
              <w:t>-</w:t>
            </w:r>
            <w:r w:rsidRPr="005C665E">
              <w:rPr>
                <w:rFonts w:ascii="Times New Roman" w:hAnsi="Times New Roman" w:cs="Times New Roman"/>
                <w:b/>
                <w:bCs/>
                <w:sz w:val="20"/>
                <w:szCs w:val="20"/>
                <w:lang w:val="en-US" w:eastAsia="ru-RU"/>
              </w:rPr>
              <w:t>Note</w:t>
            </w:r>
            <w:r w:rsidRPr="005C665E">
              <w:rPr>
                <w:rFonts w:ascii="Times New Roman" w:hAnsi="Times New Roman" w:cs="Times New Roman"/>
                <w:b/>
                <w:bCs/>
                <w:sz w:val="20"/>
                <w:szCs w:val="20"/>
                <w:lang w:eastAsia="ru-RU"/>
              </w:rPr>
              <w:t xml:space="preserve"> </w:t>
            </w:r>
            <w:r w:rsidRPr="005C665E">
              <w:rPr>
                <w:rFonts w:ascii="Times New Roman" w:hAnsi="Times New Roman" w:cs="Times New Roman"/>
                <w:b/>
                <w:bCs/>
                <w:sz w:val="20"/>
                <w:szCs w:val="20"/>
                <w:lang w:val="en-US" w:eastAsia="ru-RU"/>
              </w:rPr>
              <w:t>Board</w:t>
            </w:r>
            <w:r w:rsidRPr="005C665E">
              <w:rPr>
                <w:rFonts w:ascii="Times New Roman" w:hAnsi="Times New Roman" w:cs="Times New Roman"/>
                <w:b/>
                <w:bCs/>
                <w:sz w:val="20"/>
                <w:szCs w:val="20"/>
                <w:lang w:eastAsia="ru-RU"/>
              </w:rPr>
              <w:t xml:space="preserve"> – это программно-аппаратный комплекс, который позволяет сделать интерактивной любую поверхность.</w:t>
            </w:r>
          </w:p>
        </w:tc>
      </w:tr>
      <w:tr w:rsidR="005C665E" w:rsidRPr="005C665E" w:rsidTr="002776C5">
        <w:tc>
          <w:tcPr>
            <w:tcW w:w="4467" w:type="dxa"/>
          </w:tcPr>
          <w:p w:rsidR="005C665E" w:rsidRPr="005C665E" w:rsidRDefault="005C665E" w:rsidP="00D17408">
            <w:pPr>
              <w:spacing w:before="120"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 xml:space="preserve">3. Инновационность разрабатываемого проекта </w:t>
            </w:r>
          </w:p>
        </w:tc>
        <w:tc>
          <w:tcPr>
            <w:tcW w:w="6520" w:type="dxa"/>
          </w:tcPr>
          <w:p w:rsidR="005C665E" w:rsidRPr="005C665E" w:rsidRDefault="00074E36" w:rsidP="00D17408">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1" style="position:absolute;left:0;text-align:left;margin-left:170.35pt;margin-top:.5pt;width:7.15pt;height:8.25pt;z-index:251751424;mso-position-horizontal-relative:text;mso-position-vertical-relative:text" fillcolor="gray"/>
              </w:pict>
            </w:r>
            <w:r w:rsidR="005C665E" w:rsidRPr="005C665E">
              <w:rPr>
                <w:rFonts w:ascii="Times New Roman" w:hAnsi="Times New Roman" w:cs="Times New Roman"/>
                <w:sz w:val="20"/>
                <w:szCs w:val="20"/>
                <w:lang w:eastAsia="ru-RU"/>
              </w:rPr>
              <w:t>Патент</w:t>
            </w:r>
          </w:p>
          <w:p w:rsidR="005C665E" w:rsidRPr="005C665E" w:rsidRDefault="00074E36" w:rsidP="00D17408">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2" style="position:absolute;left:0;text-align:left;margin-left:170.35pt;margin-top:2.35pt;width:7.15pt;height:8.25pt;z-index:251752448"/>
              </w:pict>
            </w:r>
            <w:r w:rsidR="005C665E" w:rsidRPr="005C665E">
              <w:rPr>
                <w:rFonts w:ascii="Times New Roman" w:hAnsi="Times New Roman" w:cs="Times New Roman"/>
                <w:sz w:val="20"/>
                <w:szCs w:val="20"/>
                <w:lang w:eastAsia="ru-RU"/>
              </w:rPr>
              <w:t>Заявка на патент</w:t>
            </w:r>
          </w:p>
          <w:p w:rsidR="005C665E" w:rsidRPr="005C665E" w:rsidRDefault="00074E36" w:rsidP="00D17408">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3" style="position:absolute;left:0;text-align:left;margin-left:170.35pt;margin-top:5.3pt;width:7.15pt;height:8.25pt;z-index:251753472"/>
              </w:pict>
            </w:r>
            <w:r w:rsidR="005C665E" w:rsidRPr="005C665E">
              <w:rPr>
                <w:rFonts w:ascii="Times New Roman" w:hAnsi="Times New Roman" w:cs="Times New Roman"/>
                <w:sz w:val="20"/>
                <w:szCs w:val="20"/>
                <w:lang w:eastAsia="ru-RU"/>
              </w:rPr>
              <w:t xml:space="preserve">Лицензия </w:t>
            </w:r>
          </w:p>
          <w:p w:rsidR="005C665E" w:rsidRPr="005C665E" w:rsidRDefault="00074E36" w:rsidP="00D17408">
            <w:pPr>
              <w:pStyle w:val="a5"/>
              <w:numPr>
                <w:ilvl w:val="0"/>
                <w:numId w:val="4"/>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4" style="position:absolute;left:0;text-align:left;margin-left:170.35pt;margin-top:4.4pt;width:7.15pt;height:8.25pt;z-index:251754496"/>
              </w:pict>
            </w:r>
            <w:r w:rsidR="005C665E" w:rsidRPr="005C665E">
              <w:rPr>
                <w:rFonts w:ascii="Times New Roman" w:hAnsi="Times New Roman" w:cs="Times New Roman"/>
                <w:sz w:val="20"/>
                <w:szCs w:val="20"/>
                <w:lang w:eastAsia="ru-RU"/>
              </w:rPr>
              <w:t xml:space="preserve">Свидетельство </w:t>
            </w:r>
            <w:proofErr w:type="gramStart"/>
            <w:r w:rsidR="005C665E" w:rsidRPr="005C665E">
              <w:rPr>
                <w:rFonts w:ascii="Times New Roman" w:hAnsi="Times New Roman" w:cs="Times New Roman"/>
                <w:sz w:val="20"/>
                <w:szCs w:val="20"/>
                <w:lang w:eastAsia="ru-RU"/>
              </w:rPr>
              <w:t>на</w:t>
            </w:r>
            <w:proofErr w:type="gramEnd"/>
            <w:r w:rsidR="005C665E" w:rsidRPr="005C665E">
              <w:rPr>
                <w:rFonts w:ascii="Times New Roman" w:hAnsi="Times New Roman" w:cs="Times New Roman"/>
                <w:sz w:val="20"/>
                <w:szCs w:val="20"/>
                <w:lang w:eastAsia="ru-RU"/>
              </w:rPr>
              <w:t xml:space="preserve"> ПО</w:t>
            </w:r>
          </w:p>
          <w:p w:rsidR="005C665E" w:rsidRPr="005C665E" w:rsidRDefault="005C665E" w:rsidP="00D17408">
            <w:pPr>
              <w:pStyle w:val="a5"/>
              <w:numPr>
                <w:ilvl w:val="0"/>
                <w:numId w:val="4"/>
              </w:numPr>
              <w:spacing w:after="0" w:line="240" w:lineRule="auto"/>
              <w:contextualSpacing w:val="0"/>
              <w:rPr>
                <w:rFonts w:ascii="Times New Roman" w:hAnsi="Times New Roman" w:cs="Times New Roman"/>
                <w:b/>
                <w:bCs/>
                <w:sz w:val="20"/>
                <w:szCs w:val="20"/>
                <w:lang w:eastAsia="ru-RU"/>
              </w:rPr>
            </w:pPr>
            <w:r w:rsidRPr="005C665E">
              <w:rPr>
                <w:rFonts w:ascii="Times New Roman" w:hAnsi="Times New Roman" w:cs="Times New Roman"/>
                <w:sz w:val="20"/>
                <w:szCs w:val="20"/>
                <w:lang w:eastAsia="ru-RU"/>
              </w:rPr>
              <w:t>Другое_________________</w:t>
            </w:r>
          </w:p>
          <w:p w:rsidR="005C665E" w:rsidRPr="005C665E" w:rsidRDefault="005C665E" w:rsidP="00D17408">
            <w:pPr>
              <w:pStyle w:val="a5"/>
              <w:spacing w:after="0" w:line="240" w:lineRule="auto"/>
              <w:rPr>
                <w:rFonts w:ascii="Times New Roman" w:hAnsi="Times New Roman" w:cs="Times New Roman"/>
                <w:b/>
                <w:bCs/>
                <w:sz w:val="20"/>
                <w:szCs w:val="20"/>
                <w:lang w:eastAsia="ru-RU"/>
              </w:rPr>
            </w:pPr>
          </w:p>
        </w:tc>
      </w:tr>
      <w:tr w:rsidR="005C665E" w:rsidRPr="005C665E" w:rsidTr="002776C5">
        <w:tc>
          <w:tcPr>
            <w:tcW w:w="4467" w:type="dxa"/>
          </w:tcPr>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В отличие от аналогов камера/сенсор интерактивной приставки устанавливается фронтально по отношению к поверхности проекцирования, что позволяет использовать ее в таких приложениях, которые недоступны для других технологий. Мобильность: Приставка весит менее 50 грамм и помещается в карман. Менее</w:t>
            </w:r>
            <w:proofErr w:type="gramStart"/>
            <w:r w:rsidRPr="005C665E">
              <w:rPr>
                <w:rFonts w:ascii="Times New Roman" w:hAnsi="Times New Roman" w:cs="Times New Roman"/>
                <w:b/>
                <w:bCs/>
                <w:sz w:val="20"/>
                <w:szCs w:val="20"/>
                <w:lang w:eastAsia="ru-RU"/>
              </w:rPr>
              <w:t>,</w:t>
            </w:r>
            <w:proofErr w:type="gramEnd"/>
            <w:r w:rsidRPr="005C665E">
              <w:rPr>
                <w:rFonts w:ascii="Times New Roman" w:hAnsi="Times New Roman" w:cs="Times New Roman"/>
                <w:b/>
                <w:bCs/>
                <w:sz w:val="20"/>
                <w:szCs w:val="20"/>
                <w:lang w:eastAsia="ru-RU"/>
              </w:rPr>
              <w:t xml:space="preserve"> чем за 5 минут ее можно перенести в соседний класс и подготовить к работе. Для работы подойдет любой проектор, любая поверхность: E-Noteborad работает даже с гибкими экранами. Минимальная цена продажи и рекордно низкая стоимость замены компонент</w:t>
            </w:r>
          </w:p>
        </w:tc>
      </w:tr>
      <w:tr w:rsidR="005C665E" w:rsidRPr="005C665E" w:rsidTr="002776C5">
        <w:tc>
          <w:tcPr>
            <w:tcW w:w="4467" w:type="dxa"/>
          </w:tcPr>
          <w:p w:rsidR="005C665E" w:rsidRPr="005C665E" w:rsidRDefault="005C665E" w:rsidP="00D17408">
            <w:pPr>
              <w:spacing w:before="120" w:after="12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5. Текущая стадия разработки проекта</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Производство продукта</w:t>
            </w:r>
          </w:p>
        </w:tc>
      </w:tr>
      <w:tr w:rsidR="005C665E" w:rsidRPr="005C665E" w:rsidTr="002776C5">
        <w:tc>
          <w:tcPr>
            <w:tcW w:w="4467" w:type="dxa"/>
          </w:tcPr>
          <w:p w:rsidR="005C665E" w:rsidRPr="005C665E" w:rsidRDefault="005C665E" w:rsidP="00D17408">
            <w:pPr>
              <w:spacing w:before="120" w:after="12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Патент на изобретение №2494441. Интерактивный учебный комплекс. Авторы: Кошелев М.А., Кириллов В.Ю., Еремеев А.В.</w:t>
            </w:r>
          </w:p>
        </w:tc>
      </w:tr>
      <w:tr w:rsidR="005C665E" w:rsidRPr="005C665E" w:rsidTr="002776C5">
        <w:trPr>
          <w:trHeight w:val="735"/>
        </w:trPr>
        <w:tc>
          <w:tcPr>
            <w:tcW w:w="4467" w:type="dxa"/>
          </w:tcPr>
          <w:p w:rsidR="005C665E" w:rsidRPr="005C665E" w:rsidRDefault="005C665E" w:rsidP="00D17408">
            <w:pPr>
              <w:spacing w:before="120" w:after="12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7.Рынки сбыта (региональный, межрегиональный, международный)</w:t>
            </w:r>
          </w:p>
        </w:tc>
        <w:tc>
          <w:tcPr>
            <w:tcW w:w="6520" w:type="dxa"/>
          </w:tcPr>
          <w:p w:rsidR="005C665E" w:rsidRPr="005C665E" w:rsidRDefault="005C665E" w:rsidP="00D17408">
            <w:pPr>
              <w:pStyle w:val="a5"/>
              <w:spacing w:after="0" w:line="240" w:lineRule="auto"/>
              <w:rPr>
                <w:rFonts w:ascii="Times New Roman" w:hAnsi="Times New Roman" w:cs="Times New Roman"/>
                <w:b/>
                <w:bCs/>
                <w:sz w:val="20"/>
                <w:szCs w:val="20"/>
                <w:lang w:eastAsia="ru-RU"/>
              </w:rPr>
            </w:pPr>
            <w:r w:rsidRPr="005C665E">
              <w:rPr>
                <w:rFonts w:ascii="Times New Roman" w:hAnsi="Times New Roman" w:cs="Times New Roman"/>
                <w:sz w:val="20"/>
                <w:szCs w:val="20"/>
                <w:lang w:eastAsia="ru-RU"/>
              </w:rPr>
              <w:t>международный</w:t>
            </w:r>
          </w:p>
        </w:tc>
      </w:tr>
      <w:tr w:rsidR="005C665E" w:rsidRPr="005C665E" w:rsidTr="002776C5">
        <w:trPr>
          <w:trHeight w:val="793"/>
        </w:trPr>
        <w:tc>
          <w:tcPr>
            <w:tcW w:w="4467" w:type="dxa"/>
          </w:tcPr>
          <w:p w:rsidR="005C665E" w:rsidRPr="005C665E" w:rsidRDefault="005C665E" w:rsidP="00D17408">
            <w:pPr>
              <w:spacing w:before="120" w:after="12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6520" w:type="dxa"/>
          </w:tcPr>
          <w:p w:rsidR="005C665E" w:rsidRPr="005C665E" w:rsidRDefault="005C665E" w:rsidP="00D17408">
            <w:pPr>
              <w:spacing w:after="0" w:line="240" w:lineRule="auto"/>
              <w:jc w:val="center"/>
              <w:rPr>
                <w:rFonts w:ascii="Times New Roman" w:hAnsi="Times New Roman" w:cs="Times New Roman"/>
                <w:sz w:val="20"/>
                <w:szCs w:val="20"/>
                <w:lang w:eastAsia="ru-RU"/>
              </w:rPr>
            </w:pPr>
            <w:r w:rsidRPr="005C665E">
              <w:rPr>
                <w:rFonts w:ascii="Times New Roman" w:hAnsi="Times New Roman" w:cs="Times New Roman"/>
                <w:sz w:val="20"/>
                <w:szCs w:val="20"/>
                <w:lang w:eastAsia="ru-RU"/>
              </w:rPr>
              <w:t>Учебные организации</w:t>
            </w:r>
          </w:p>
        </w:tc>
      </w:tr>
      <w:tr w:rsidR="005C665E" w:rsidRPr="005C665E" w:rsidTr="002776C5">
        <w:tc>
          <w:tcPr>
            <w:tcW w:w="4467" w:type="dxa"/>
          </w:tcPr>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9.Основные экономические параметры</w:t>
            </w: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 xml:space="preserve"> 9.1 объемы финансирования (сумма в руб.)  </w:t>
            </w: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9.2 источники финансирования</w:t>
            </w:r>
            <w:r w:rsidRPr="005C665E">
              <w:rPr>
                <w:rFonts w:ascii="Times New Roman" w:hAnsi="Times New Roman" w:cs="Times New Roman"/>
                <w:color w:val="FF0000"/>
                <w:sz w:val="20"/>
                <w:szCs w:val="20"/>
              </w:rPr>
              <w:t xml:space="preserve"> </w:t>
            </w:r>
            <w:r w:rsidRPr="005C665E">
              <w:rPr>
                <w:rFonts w:ascii="Times New Roman" w:hAnsi="Times New Roman" w:cs="Times New Roman"/>
                <w:sz w:val="20"/>
                <w:szCs w:val="20"/>
              </w:rPr>
              <w:t>(с указанием наименования  конкретных источников по каждому из отмеченных пунктов)</w:t>
            </w: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r w:rsidRPr="005C665E">
              <w:rPr>
                <w:rFonts w:ascii="Times New Roman" w:hAnsi="Times New Roman" w:cs="Times New Roman"/>
                <w:sz w:val="20"/>
                <w:szCs w:val="20"/>
              </w:rPr>
              <w:t xml:space="preserve"> </w:t>
            </w: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rPr>
            </w:pP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rPr>
              <w:t xml:space="preserve">9.3 наличие  собственных средств, для инвестирования в проект </w:t>
            </w:r>
            <w:r w:rsidR="002776C5">
              <w:rPr>
                <w:rFonts w:ascii="Times New Roman" w:hAnsi="Times New Roman" w:cs="Times New Roman"/>
                <w:sz w:val="20"/>
                <w:szCs w:val="20"/>
                <w:lang w:eastAsia="ru-RU"/>
              </w:rPr>
              <w:t xml:space="preserve">(сумма в руб.); </w:t>
            </w:r>
          </w:p>
          <w:p w:rsidR="005C665E" w:rsidRPr="005C665E" w:rsidRDefault="005C665E" w:rsidP="00D17408">
            <w:pPr>
              <w:autoSpaceDE w:val="0"/>
              <w:autoSpaceDN w:val="0"/>
              <w:adjustRightInd w:val="0"/>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9.4  наличие бизнес плана, если да, то указать, кем разработан</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 xml:space="preserve">    </w:t>
            </w:r>
            <w:r w:rsidRPr="005C665E">
              <w:rPr>
                <w:rFonts w:ascii="Times New Roman" w:hAnsi="Times New Roman" w:cs="Times New Roman"/>
                <w:sz w:val="20"/>
                <w:szCs w:val="20"/>
                <w:lang w:eastAsia="ru-RU"/>
              </w:rPr>
              <w:fldChar w:fldCharType="begin"/>
            </w:r>
            <w:r w:rsidRPr="005C665E">
              <w:rPr>
                <w:rFonts w:ascii="Times New Roman" w:hAnsi="Times New Roman" w:cs="Times New Roman"/>
                <w:sz w:val="20"/>
                <w:szCs w:val="20"/>
                <w:lang w:eastAsia="ru-RU"/>
              </w:rPr>
              <w:instrText xml:space="preserve"> QUOTE </w:instrText>
            </w:r>
            <w:r w:rsidRPr="005C665E">
              <w:rPr>
                <w:rFonts w:ascii="Times New Roman" w:hAnsi="Times New Roman" w:cs="Times New Roman"/>
                <w:noProof/>
                <w:sz w:val="20"/>
                <w:szCs w:val="20"/>
                <w:lang w:eastAsia="ru-RU"/>
              </w:rPr>
              <w:drawing>
                <wp:inline distT="0" distB="0" distL="0" distR="0" wp14:anchorId="0644DC50" wp14:editId="1AC49F17">
                  <wp:extent cx="438150"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instrText xml:space="preserve"> </w:instrText>
            </w:r>
            <w:r w:rsidRPr="005C665E">
              <w:rPr>
                <w:rFonts w:ascii="Times New Roman" w:hAnsi="Times New Roman" w:cs="Times New Roman"/>
                <w:sz w:val="20"/>
                <w:szCs w:val="20"/>
                <w:lang w:eastAsia="ru-RU"/>
              </w:rPr>
              <w:fldChar w:fldCharType="separate"/>
            </w:r>
            <w:r w:rsidRPr="005C665E">
              <w:rPr>
                <w:rFonts w:ascii="Times New Roman" w:hAnsi="Times New Roman" w:cs="Times New Roman"/>
                <w:noProof/>
                <w:sz w:val="20"/>
                <w:szCs w:val="20"/>
                <w:lang w:eastAsia="ru-RU"/>
              </w:rPr>
              <w:drawing>
                <wp:inline distT="0" distB="0" distL="0" distR="0" wp14:anchorId="0417E769" wp14:editId="24156783">
                  <wp:extent cx="438150"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fldChar w:fldCharType="end"/>
            </w:r>
            <w:r w:rsidRPr="005C665E">
              <w:rPr>
                <w:rFonts w:ascii="Times New Roman" w:hAnsi="Times New Roman" w:cs="Times New Roman"/>
                <w:sz w:val="20"/>
                <w:szCs w:val="20"/>
                <w:lang w:eastAsia="ru-RU"/>
              </w:rPr>
              <w:t>6 млн.</w:t>
            </w:r>
          </w:p>
          <w:p w:rsidR="005C665E" w:rsidRPr="005C665E" w:rsidRDefault="005C665E" w:rsidP="00D17408">
            <w:pPr>
              <w:spacing w:after="0" w:line="240" w:lineRule="auto"/>
              <w:rPr>
                <w:rFonts w:ascii="Times New Roman" w:hAnsi="Times New Roman" w:cs="Times New Roman"/>
                <w:sz w:val="20"/>
                <w:szCs w:val="20"/>
                <w:lang w:eastAsia="ru-RU"/>
              </w:rPr>
            </w:pPr>
          </w:p>
          <w:p w:rsidR="005C665E" w:rsidRPr="005C665E" w:rsidRDefault="005C665E" w:rsidP="00D17408">
            <w:pPr>
              <w:spacing w:after="0" w:line="240" w:lineRule="auto"/>
              <w:rPr>
                <w:rFonts w:ascii="Times New Roman" w:hAnsi="Times New Roman" w:cs="Times New Roman"/>
                <w:sz w:val="20"/>
                <w:szCs w:val="20"/>
                <w:lang w:eastAsia="ru-RU"/>
              </w:rPr>
            </w:pPr>
          </w:p>
          <w:p w:rsidR="005C665E" w:rsidRPr="005C665E" w:rsidRDefault="00074E36" w:rsidP="00D17408">
            <w:pPr>
              <w:pStyle w:val="a5"/>
              <w:numPr>
                <w:ilvl w:val="0"/>
                <w:numId w:val="7"/>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5" style="position:absolute;left:0;text-align:left;margin-left:210.85pt;margin-top:4.4pt;width:7.15pt;height:8.25pt;z-index:251755520"/>
              </w:pict>
            </w:r>
            <w:r w:rsidR="005C665E" w:rsidRPr="005C665E">
              <w:rPr>
                <w:rFonts w:ascii="Times New Roman" w:hAnsi="Times New Roman" w:cs="Times New Roman"/>
                <w:sz w:val="20"/>
                <w:szCs w:val="20"/>
                <w:lang w:eastAsia="ru-RU"/>
              </w:rPr>
              <w:t>Венчурное финансирование</w:t>
            </w:r>
          </w:p>
          <w:p w:rsidR="005C665E" w:rsidRPr="005C665E" w:rsidRDefault="005C665E" w:rsidP="00D17408">
            <w:pPr>
              <w:pStyle w:val="a5"/>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___________________________</w:t>
            </w:r>
          </w:p>
          <w:p w:rsidR="005C665E" w:rsidRPr="005C665E" w:rsidRDefault="00074E36" w:rsidP="00D17408">
            <w:pPr>
              <w:pStyle w:val="a5"/>
              <w:numPr>
                <w:ilvl w:val="0"/>
                <w:numId w:val="7"/>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6" style="position:absolute;left:0;text-align:left;margin-left:210.85pt;margin-top:11.65pt;width:7.15pt;height:8.25pt;z-index:251756544" fillcolor="gray"/>
              </w:pict>
            </w:r>
            <w:r w:rsidR="005C665E" w:rsidRPr="005C665E">
              <w:rPr>
                <w:rFonts w:ascii="Times New Roman" w:hAnsi="Times New Roman" w:cs="Times New Roman"/>
                <w:sz w:val="20"/>
                <w:szCs w:val="20"/>
                <w:lang w:eastAsia="ru-RU"/>
              </w:rPr>
              <w:t>Средства  специализированных фондов_____________________</w:t>
            </w:r>
          </w:p>
          <w:p w:rsidR="005C665E" w:rsidRPr="005C665E" w:rsidRDefault="00074E36" w:rsidP="00D17408">
            <w:pPr>
              <w:pStyle w:val="a5"/>
              <w:numPr>
                <w:ilvl w:val="0"/>
                <w:numId w:val="7"/>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8" style="position:absolute;left:0;text-align:left;margin-left:210.5pt;margin-top:3.45pt;width:7.15pt;height:8.25pt;z-index:251758592"/>
              </w:pict>
            </w:r>
            <w:r w:rsidR="005C665E" w:rsidRPr="005C665E">
              <w:rPr>
                <w:rFonts w:ascii="Times New Roman" w:hAnsi="Times New Roman" w:cs="Times New Roman"/>
                <w:sz w:val="20"/>
                <w:szCs w:val="20"/>
                <w:lang w:eastAsia="ru-RU"/>
              </w:rPr>
              <w:t>Средства внебюджетных фондов</w:t>
            </w:r>
          </w:p>
          <w:p w:rsidR="005C665E" w:rsidRPr="005C665E" w:rsidRDefault="005C665E" w:rsidP="00D17408">
            <w:pPr>
              <w:pStyle w:val="a5"/>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Фонд Бортника</w:t>
            </w:r>
          </w:p>
          <w:p w:rsidR="005C665E" w:rsidRPr="005C665E" w:rsidRDefault="00074E36" w:rsidP="00D17408">
            <w:pPr>
              <w:pStyle w:val="a5"/>
              <w:numPr>
                <w:ilvl w:val="0"/>
                <w:numId w:val="7"/>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7" style="position:absolute;left:0;text-align:left;margin-left:210.1pt;margin-top:1.4pt;width:7.15pt;height:8.25pt;z-index:251757568"/>
              </w:pict>
            </w:r>
            <w:r w:rsidR="005C665E" w:rsidRPr="005C665E">
              <w:rPr>
                <w:rFonts w:ascii="Times New Roman" w:hAnsi="Times New Roman" w:cs="Times New Roman"/>
                <w:sz w:val="20"/>
                <w:szCs w:val="20"/>
                <w:lang w:eastAsia="ru-RU"/>
              </w:rPr>
              <w:t>Заемные средства (долгосрочный/краткосрочный кредит и т.д.)_________________</w:t>
            </w:r>
          </w:p>
          <w:p w:rsidR="005C665E" w:rsidRPr="005C665E" w:rsidRDefault="005C665E" w:rsidP="00D17408">
            <w:pPr>
              <w:pStyle w:val="a5"/>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____________________________</w:t>
            </w:r>
          </w:p>
          <w:p w:rsidR="005C665E" w:rsidRPr="005C665E" w:rsidRDefault="00074E36" w:rsidP="00D17408">
            <w:pPr>
              <w:pStyle w:val="a5"/>
              <w:numPr>
                <w:ilvl w:val="0"/>
                <w:numId w:val="7"/>
              </w:numPr>
              <w:spacing w:after="0" w:line="240" w:lineRule="auto"/>
              <w:contextualSpacing w:val="0"/>
              <w:rPr>
                <w:rFonts w:ascii="Times New Roman" w:hAnsi="Times New Roman" w:cs="Times New Roman"/>
                <w:sz w:val="20"/>
                <w:szCs w:val="20"/>
                <w:lang w:eastAsia="ru-RU"/>
              </w:rPr>
            </w:pPr>
            <w:r>
              <w:rPr>
                <w:rFonts w:ascii="Times New Roman" w:hAnsi="Times New Roman" w:cs="Times New Roman"/>
                <w:noProof/>
                <w:sz w:val="20"/>
                <w:szCs w:val="20"/>
                <w:lang w:val="en-US"/>
              </w:rPr>
              <w:pict>
                <v:rect id="_x0000_s1299" style="position:absolute;left:0;text-align:left;margin-left:210.1pt;margin-top:3.95pt;width:7.15pt;height:8.25pt;z-index:251759616"/>
              </w:pict>
            </w:r>
            <w:r w:rsidR="005C665E" w:rsidRPr="005C665E">
              <w:rPr>
                <w:rFonts w:ascii="Times New Roman" w:hAnsi="Times New Roman" w:cs="Times New Roman"/>
                <w:sz w:val="20"/>
                <w:szCs w:val="20"/>
                <w:lang w:eastAsia="ru-RU"/>
              </w:rPr>
              <w:t>Частное инвестирование_______</w:t>
            </w:r>
          </w:p>
          <w:p w:rsidR="005C665E" w:rsidRPr="005C665E" w:rsidRDefault="005C665E" w:rsidP="00D17408">
            <w:pPr>
              <w:pStyle w:val="a5"/>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____________________________</w:t>
            </w:r>
          </w:p>
          <w:p w:rsidR="005C665E" w:rsidRPr="005C665E" w:rsidRDefault="005C665E" w:rsidP="00D17408">
            <w:pPr>
              <w:pStyle w:val="a5"/>
              <w:numPr>
                <w:ilvl w:val="0"/>
                <w:numId w:val="7"/>
              </w:numPr>
              <w:spacing w:after="0" w:line="240" w:lineRule="auto"/>
              <w:contextualSpacing w:val="0"/>
              <w:rPr>
                <w:rFonts w:ascii="Times New Roman" w:hAnsi="Times New Roman" w:cs="Times New Roman"/>
                <w:sz w:val="20"/>
                <w:szCs w:val="20"/>
                <w:lang w:eastAsia="ru-RU"/>
              </w:rPr>
            </w:pPr>
            <w:proofErr w:type="gramStart"/>
            <w:r w:rsidRPr="005C665E">
              <w:rPr>
                <w:rFonts w:ascii="Times New Roman" w:hAnsi="Times New Roman" w:cs="Times New Roman"/>
                <w:sz w:val="20"/>
                <w:szCs w:val="20"/>
                <w:lang w:eastAsia="ru-RU"/>
              </w:rPr>
              <w:t>Другое</w:t>
            </w:r>
            <w:proofErr w:type="gramEnd"/>
            <w:r w:rsidRPr="005C665E">
              <w:rPr>
                <w:rFonts w:ascii="Times New Roman" w:hAnsi="Times New Roman" w:cs="Times New Roman"/>
                <w:sz w:val="20"/>
                <w:szCs w:val="20"/>
                <w:lang w:eastAsia="ru-RU"/>
              </w:rPr>
              <w:t>» собственные средства</w:t>
            </w:r>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fldChar w:fldCharType="begin"/>
            </w:r>
            <w:r w:rsidRPr="005C665E">
              <w:rPr>
                <w:rFonts w:ascii="Times New Roman" w:hAnsi="Times New Roman" w:cs="Times New Roman"/>
                <w:sz w:val="20"/>
                <w:szCs w:val="20"/>
                <w:lang w:eastAsia="ru-RU"/>
              </w:rPr>
              <w:instrText xml:space="preserve"> QUOTE </w:instrText>
            </w:r>
            <w:r w:rsidRPr="005C665E">
              <w:rPr>
                <w:rFonts w:ascii="Times New Roman" w:hAnsi="Times New Roman" w:cs="Times New Roman"/>
                <w:noProof/>
                <w:sz w:val="20"/>
                <w:szCs w:val="20"/>
                <w:lang w:eastAsia="ru-RU"/>
              </w:rPr>
              <w:drawing>
                <wp:inline distT="0" distB="0" distL="0" distR="0" wp14:anchorId="6430C130" wp14:editId="3D703BE9">
                  <wp:extent cx="16192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instrText xml:space="preserve"> </w:instrText>
            </w:r>
            <w:r w:rsidRPr="005C665E">
              <w:rPr>
                <w:rFonts w:ascii="Times New Roman" w:hAnsi="Times New Roman" w:cs="Times New Roman"/>
                <w:sz w:val="20"/>
                <w:szCs w:val="20"/>
                <w:lang w:eastAsia="ru-RU"/>
              </w:rPr>
              <w:fldChar w:fldCharType="separate"/>
            </w:r>
            <w:r w:rsidRPr="005C665E">
              <w:rPr>
                <w:rFonts w:ascii="Times New Roman" w:hAnsi="Times New Roman" w:cs="Times New Roman"/>
                <w:noProof/>
                <w:sz w:val="20"/>
                <w:szCs w:val="20"/>
                <w:lang w:eastAsia="ru-RU"/>
              </w:rPr>
              <w:drawing>
                <wp:inline distT="0" distB="0" distL="0" distR="0" wp14:anchorId="15B71B96" wp14:editId="2CA9F6FA">
                  <wp:extent cx="16192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fldChar w:fldCharType="end"/>
            </w:r>
          </w:p>
          <w:p w:rsidR="005C665E" w:rsidRPr="005C665E" w:rsidRDefault="005C665E" w:rsidP="005C665E">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fldChar w:fldCharType="begin"/>
            </w:r>
            <w:r w:rsidRPr="005C665E">
              <w:rPr>
                <w:rFonts w:ascii="Times New Roman" w:hAnsi="Times New Roman" w:cs="Times New Roman"/>
                <w:sz w:val="20"/>
                <w:szCs w:val="20"/>
                <w:lang w:eastAsia="ru-RU"/>
              </w:rPr>
              <w:instrText xml:space="preserve"> QUOTE </w:instrText>
            </w:r>
            <w:r w:rsidRPr="005C665E">
              <w:rPr>
                <w:rFonts w:ascii="Times New Roman" w:hAnsi="Times New Roman" w:cs="Times New Roman"/>
                <w:noProof/>
                <w:sz w:val="20"/>
                <w:szCs w:val="20"/>
                <w:lang w:eastAsia="ru-RU"/>
              </w:rPr>
              <w:drawing>
                <wp:inline distT="0" distB="0" distL="0" distR="0" wp14:anchorId="0F74921D" wp14:editId="06162C58">
                  <wp:extent cx="438150" cy="314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38150" cy="31432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instrText xml:space="preserve"> </w:instrText>
            </w:r>
            <w:r w:rsidRPr="005C665E">
              <w:rPr>
                <w:rFonts w:ascii="Times New Roman" w:hAnsi="Times New Roman" w:cs="Times New Roman"/>
                <w:sz w:val="20"/>
                <w:szCs w:val="20"/>
                <w:lang w:eastAsia="ru-RU"/>
              </w:rPr>
              <w:fldChar w:fldCharType="separate"/>
            </w:r>
            <w:r w:rsidRPr="005C665E">
              <w:rPr>
                <w:rFonts w:ascii="Times New Roman" w:hAnsi="Times New Roman" w:cs="Times New Roman"/>
                <w:noProof/>
                <w:sz w:val="20"/>
                <w:szCs w:val="20"/>
                <w:lang w:eastAsia="ru-RU"/>
              </w:rPr>
              <w:drawing>
                <wp:inline distT="0" distB="0" distL="0" distR="0" wp14:anchorId="1BAFDC3A" wp14:editId="44A04FA6">
                  <wp:extent cx="266007" cy="1908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262890" cy="188595"/>
                          </a:xfrm>
                          <a:prstGeom prst="rect">
                            <a:avLst/>
                          </a:prstGeom>
                          <a:noFill/>
                          <a:ln w="9525">
                            <a:noFill/>
                            <a:miter lim="800000"/>
                            <a:headEnd/>
                            <a:tailEnd/>
                          </a:ln>
                        </pic:spPr>
                      </pic:pic>
                    </a:graphicData>
                  </a:graphic>
                </wp:inline>
              </w:drawing>
            </w:r>
            <w:r w:rsidRPr="005C665E">
              <w:rPr>
                <w:rFonts w:ascii="Times New Roman" w:hAnsi="Times New Roman" w:cs="Times New Roman"/>
                <w:sz w:val="20"/>
                <w:szCs w:val="20"/>
                <w:lang w:eastAsia="ru-RU"/>
              </w:rPr>
              <w:fldChar w:fldCharType="end"/>
            </w:r>
            <w:r w:rsidRPr="005C665E">
              <w:rPr>
                <w:rFonts w:ascii="Times New Roman" w:hAnsi="Times New Roman" w:cs="Times New Roman"/>
                <w:sz w:val="20"/>
                <w:szCs w:val="20"/>
                <w:lang w:eastAsia="ru-RU"/>
              </w:rPr>
              <w:t xml:space="preserve">более 4.5 </w:t>
            </w:r>
            <w:proofErr w:type="gramStart"/>
            <w:r w:rsidRPr="005C665E">
              <w:rPr>
                <w:rFonts w:ascii="Times New Roman" w:hAnsi="Times New Roman" w:cs="Times New Roman"/>
                <w:sz w:val="20"/>
                <w:szCs w:val="20"/>
                <w:lang w:eastAsia="ru-RU"/>
              </w:rPr>
              <w:t>млн</w:t>
            </w:r>
            <w:proofErr w:type="gramEnd"/>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 xml:space="preserve">  </w:t>
            </w:r>
          </w:p>
        </w:tc>
      </w:tr>
      <w:tr w:rsidR="005C665E" w:rsidRPr="005C665E" w:rsidTr="002776C5">
        <w:tc>
          <w:tcPr>
            <w:tcW w:w="4467"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Контактная информация:</w:t>
            </w:r>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Руководитель предприятия</w:t>
            </w:r>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Адрес предприятия</w:t>
            </w:r>
          </w:p>
          <w:p w:rsidR="005C665E" w:rsidRPr="005C665E" w:rsidRDefault="005C665E" w:rsidP="00D17408">
            <w:pPr>
              <w:spacing w:after="0" w:line="240" w:lineRule="auto"/>
              <w:rPr>
                <w:rFonts w:ascii="Times New Roman" w:hAnsi="Times New Roman" w:cs="Times New Roman"/>
                <w:sz w:val="20"/>
                <w:szCs w:val="20"/>
                <w:lang w:eastAsia="ru-RU"/>
              </w:rPr>
            </w:pPr>
            <w:r w:rsidRPr="005C665E">
              <w:rPr>
                <w:rFonts w:ascii="Times New Roman" w:hAnsi="Times New Roman" w:cs="Times New Roman"/>
                <w:sz w:val="20"/>
                <w:szCs w:val="20"/>
                <w:lang w:eastAsia="ru-RU"/>
              </w:rPr>
              <w:t>Телефон, факс</w:t>
            </w:r>
            <w:r w:rsidR="002776C5">
              <w:rPr>
                <w:rFonts w:ascii="Times New Roman" w:hAnsi="Times New Roman" w:cs="Times New Roman"/>
                <w:sz w:val="20"/>
                <w:szCs w:val="20"/>
                <w:lang w:eastAsia="ru-RU"/>
              </w:rPr>
              <w:t xml:space="preserve">, </w:t>
            </w:r>
            <w:r w:rsidRPr="005C665E">
              <w:rPr>
                <w:rFonts w:ascii="Times New Roman" w:hAnsi="Times New Roman" w:cs="Times New Roman"/>
                <w:sz w:val="20"/>
                <w:szCs w:val="20"/>
                <w:lang w:val="en-US" w:eastAsia="ru-RU"/>
              </w:rPr>
              <w:t>e</w:t>
            </w:r>
            <w:r w:rsidRPr="005C665E">
              <w:rPr>
                <w:rFonts w:ascii="Times New Roman" w:hAnsi="Times New Roman" w:cs="Times New Roman"/>
                <w:sz w:val="20"/>
                <w:szCs w:val="20"/>
                <w:lang w:eastAsia="ru-RU"/>
              </w:rPr>
              <w:t>-</w:t>
            </w:r>
            <w:r w:rsidRPr="005C665E">
              <w:rPr>
                <w:rFonts w:ascii="Times New Roman" w:hAnsi="Times New Roman" w:cs="Times New Roman"/>
                <w:sz w:val="20"/>
                <w:szCs w:val="20"/>
                <w:lang w:val="en-US" w:eastAsia="ru-RU"/>
              </w:rPr>
              <w:t>mail</w:t>
            </w:r>
          </w:p>
        </w:tc>
        <w:tc>
          <w:tcPr>
            <w:tcW w:w="6520" w:type="dxa"/>
          </w:tcPr>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Директор Еремеев А.В.</w:t>
            </w:r>
          </w:p>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Калуга, ул</w:t>
            </w:r>
            <w:proofErr w:type="gramStart"/>
            <w:r w:rsidRPr="005C665E">
              <w:rPr>
                <w:rFonts w:ascii="Times New Roman" w:hAnsi="Times New Roman" w:cs="Times New Roman"/>
                <w:b/>
                <w:bCs/>
                <w:sz w:val="20"/>
                <w:szCs w:val="20"/>
                <w:lang w:eastAsia="ru-RU"/>
              </w:rPr>
              <w:t>.С</w:t>
            </w:r>
            <w:proofErr w:type="gramEnd"/>
            <w:r w:rsidRPr="005C665E">
              <w:rPr>
                <w:rFonts w:ascii="Times New Roman" w:hAnsi="Times New Roman" w:cs="Times New Roman"/>
                <w:b/>
                <w:bCs/>
                <w:sz w:val="20"/>
                <w:szCs w:val="20"/>
                <w:lang w:eastAsia="ru-RU"/>
              </w:rPr>
              <w:t>уворова, 46</w:t>
            </w:r>
          </w:p>
          <w:p w:rsidR="005C665E" w:rsidRPr="005C665E" w:rsidRDefault="005C665E" w:rsidP="00D17408">
            <w:pPr>
              <w:spacing w:after="0" w:line="240" w:lineRule="auto"/>
              <w:rPr>
                <w:rFonts w:ascii="Times New Roman" w:hAnsi="Times New Roman" w:cs="Times New Roman"/>
                <w:b/>
                <w:bCs/>
                <w:sz w:val="20"/>
                <w:szCs w:val="20"/>
                <w:lang w:eastAsia="ru-RU"/>
              </w:rPr>
            </w:pPr>
            <w:r w:rsidRPr="005C665E">
              <w:rPr>
                <w:rFonts w:ascii="Times New Roman" w:hAnsi="Times New Roman" w:cs="Times New Roman"/>
                <w:b/>
                <w:bCs/>
                <w:sz w:val="20"/>
                <w:szCs w:val="20"/>
                <w:lang w:eastAsia="ru-RU"/>
              </w:rPr>
              <w:t>+7 484 256-21-45</w:t>
            </w:r>
          </w:p>
          <w:p w:rsidR="005C665E" w:rsidRPr="005C665E" w:rsidRDefault="005C665E" w:rsidP="00D17408">
            <w:pPr>
              <w:spacing w:after="0" w:line="240" w:lineRule="auto"/>
              <w:rPr>
                <w:rFonts w:ascii="Times New Roman" w:hAnsi="Times New Roman" w:cs="Times New Roman"/>
                <w:b/>
                <w:bCs/>
                <w:sz w:val="20"/>
                <w:szCs w:val="20"/>
                <w:lang w:val="en-US" w:eastAsia="ru-RU"/>
              </w:rPr>
            </w:pPr>
            <w:r w:rsidRPr="005C665E">
              <w:rPr>
                <w:rFonts w:ascii="Times New Roman" w:hAnsi="Times New Roman" w:cs="Times New Roman"/>
                <w:b/>
                <w:bCs/>
                <w:sz w:val="20"/>
                <w:szCs w:val="20"/>
                <w:lang w:val="en-US" w:eastAsia="ru-RU"/>
              </w:rPr>
              <w:t>eav@everest.kaluga.ru</w:t>
            </w:r>
          </w:p>
        </w:tc>
      </w:tr>
    </w:tbl>
    <w:tbl>
      <w:tblPr>
        <w:tblpPr w:leftFromText="180" w:rightFromText="180" w:vertAnchor="text" w:horzAnchor="page" w:tblpX="306"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6840"/>
      </w:tblGrid>
      <w:tr w:rsidR="002776C5" w:rsidRPr="008745B1" w:rsidTr="002776C5">
        <w:tc>
          <w:tcPr>
            <w:tcW w:w="4608" w:type="dxa"/>
          </w:tcPr>
          <w:p w:rsidR="002776C5" w:rsidRPr="008745B1" w:rsidRDefault="002776C5" w:rsidP="002776C5">
            <w:pPr>
              <w:spacing w:before="120" w:after="120" w:line="240" w:lineRule="auto"/>
              <w:rPr>
                <w:rFonts w:ascii="Times New Roman" w:hAnsi="Times New Roman" w:cs="Times New Roman"/>
                <w:b/>
                <w:bCs/>
                <w:sz w:val="20"/>
                <w:szCs w:val="20"/>
                <w:lang w:eastAsia="ru-RU"/>
              </w:rPr>
            </w:pPr>
            <w:r w:rsidRPr="008745B1">
              <w:rPr>
                <w:rFonts w:ascii="Times New Roman" w:hAnsi="Times New Roman" w:cs="Times New Roman"/>
                <w:b/>
                <w:bCs/>
                <w:sz w:val="20"/>
                <w:szCs w:val="20"/>
                <w:lang w:eastAsia="ru-RU"/>
              </w:rPr>
              <w:lastRenderedPageBreak/>
              <w:t>Название предприятия</w:t>
            </w:r>
          </w:p>
        </w:tc>
        <w:tc>
          <w:tcPr>
            <w:tcW w:w="6840" w:type="dxa"/>
          </w:tcPr>
          <w:p w:rsidR="002776C5" w:rsidRPr="008745B1" w:rsidRDefault="002776C5" w:rsidP="002776C5">
            <w:pPr>
              <w:spacing w:after="0" w:line="240" w:lineRule="auto"/>
              <w:rPr>
                <w:rFonts w:ascii="Times New Roman" w:hAnsi="Times New Roman" w:cs="Times New Roman"/>
                <w:b/>
                <w:sz w:val="20"/>
                <w:szCs w:val="20"/>
                <w:lang w:eastAsia="ru-RU"/>
              </w:rPr>
            </w:pPr>
            <w:r w:rsidRPr="008745B1">
              <w:rPr>
                <w:rFonts w:ascii="Times New Roman" w:hAnsi="Times New Roman" w:cs="Times New Roman"/>
                <w:b/>
                <w:sz w:val="20"/>
                <w:szCs w:val="20"/>
                <w:lang w:eastAsia="ru-RU"/>
              </w:rPr>
              <w:t>ООО фирма «Экоаналитика»</w:t>
            </w:r>
          </w:p>
        </w:tc>
      </w:tr>
      <w:tr w:rsidR="002776C5" w:rsidRPr="008745B1" w:rsidTr="002776C5">
        <w:trPr>
          <w:trHeight w:val="539"/>
        </w:trPr>
        <w:tc>
          <w:tcPr>
            <w:tcW w:w="4608" w:type="dxa"/>
          </w:tcPr>
          <w:p w:rsidR="002776C5" w:rsidRPr="008745B1" w:rsidRDefault="002776C5" w:rsidP="002776C5">
            <w:pPr>
              <w:pStyle w:val="Default"/>
              <w:rPr>
                <w:sz w:val="20"/>
                <w:szCs w:val="20"/>
              </w:rPr>
            </w:pPr>
          </w:p>
          <w:p w:rsidR="002776C5" w:rsidRPr="008745B1" w:rsidRDefault="002776C5" w:rsidP="002776C5">
            <w:pPr>
              <w:pStyle w:val="Default"/>
              <w:rPr>
                <w:sz w:val="20"/>
                <w:szCs w:val="20"/>
              </w:rPr>
            </w:pPr>
            <w:r w:rsidRPr="008745B1">
              <w:rPr>
                <w:sz w:val="20"/>
                <w:szCs w:val="20"/>
              </w:rPr>
              <w:t>1. Наименование инновационного проекта</w:t>
            </w:r>
          </w:p>
        </w:tc>
        <w:tc>
          <w:tcPr>
            <w:tcW w:w="6840" w:type="dxa"/>
          </w:tcPr>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rPr>
              <w:t xml:space="preserve">Формирование инновационного научно-образовательного центра – </w:t>
            </w:r>
            <w:r w:rsidRPr="008745B1">
              <w:rPr>
                <w:rFonts w:ascii="Times New Roman" w:hAnsi="Times New Roman" w:cs="Times New Roman"/>
                <w:sz w:val="20"/>
                <w:szCs w:val="20"/>
                <w:lang w:val="en-US"/>
              </w:rPr>
              <w:t>II</w:t>
            </w:r>
            <w:r w:rsidRPr="008745B1">
              <w:rPr>
                <w:rFonts w:ascii="Times New Roman" w:hAnsi="Times New Roman" w:cs="Times New Roman"/>
                <w:sz w:val="20"/>
                <w:szCs w:val="20"/>
              </w:rPr>
              <w:t xml:space="preserve"> этап.</w:t>
            </w:r>
          </w:p>
        </w:tc>
      </w:tr>
      <w:tr w:rsidR="002776C5" w:rsidRPr="008745B1" w:rsidTr="002776C5">
        <w:trPr>
          <w:trHeight w:val="419"/>
        </w:trPr>
        <w:tc>
          <w:tcPr>
            <w:tcW w:w="4608" w:type="dxa"/>
          </w:tcPr>
          <w:p w:rsidR="002776C5" w:rsidRPr="008745B1" w:rsidRDefault="002776C5" w:rsidP="002776C5">
            <w:pPr>
              <w:pStyle w:val="Default"/>
              <w:rPr>
                <w:sz w:val="20"/>
                <w:szCs w:val="20"/>
              </w:rPr>
            </w:pPr>
            <w:r w:rsidRPr="008745B1">
              <w:rPr>
                <w:sz w:val="20"/>
                <w:szCs w:val="20"/>
              </w:rPr>
              <w:t xml:space="preserve">2.  </w:t>
            </w:r>
            <w:r w:rsidR="00CD3AEC">
              <w:rPr>
                <w:sz w:val="20"/>
                <w:szCs w:val="20"/>
              </w:rPr>
              <w:t xml:space="preserve"> </w:t>
            </w:r>
            <w:r w:rsidR="00CD3AEC">
              <w:rPr>
                <w:sz w:val="20"/>
                <w:szCs w:val="20"/>
              </w:rPr>
              <w:t>Аннотация проекта</w:t>
            </w:r>
          </w:p>
        </w:tc>
        <w:tc>
          <w:tcPr>
            <w:tcW w:w="6840" w:type="dxa"/>
          </w:tcPr>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u w:val="single"/>
              </w:rPr>
              <w:t>Актуальность проекта</w:t>
            </w:r>
            <w:r w:rsidRPr="008745B1">
              <w:rPr>
                <w:rFonts w:ascii="Times New Roman" w:hAnsi="Times New Roman" w:cs="Times New Roman"/>
                <w:sz w:val="20"/>
                <w:szCs w:val="20"/>
              </w:rPr>
              <w:t xml:space="preserve"> обусловлена необходимостью снижения рисков антропогенных воздействий на окружающую среду в результате быстрого развития промышленности Калужской области. Для этого необходимы предварительные оценки возможных экологических рисков при размещении планируемых предприятий, постоянный контроль антропогенного воздействия работающих предприятий на окружающую среду, непрерывное экологическое обучение руководителей и персонала, развитие информационных ресурсов и информирование властных структур для обоснования своевременных управленческих решений.</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u w:val="single"/>
              </w:rPr>
              <w:t>Цель проекта</w:t>
            </w:r>
            <w:r w:rsidRPr="008745B1">
              <w:rPr>
                <w:rFonts w:ascii="Times New Roman" w:hAnsi="Times New Roman" w:cs="Times New Roman"/>
                <w:sz w:val="20"/>
                <w:szCs w:val="20"/>
              </w:rPr>
              <w:t xml:space="preserve"> – формирование на базе фирмы «Экоаналитика» инновационного экологического научно – образовательного центра.</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u w:val="single"/>
              </w:rPr>
              <w:t>Пути решения</w:t>
            </w:r>
            <w:r w:rsidRPr="008745B1">
              <w:rPr>
                <w:rFonts w:ascii="Times New Roman" w:hAnsi="Times New Roman" w:cs="Times New Roman"/>
                <w:sz w:val="20"/>
                <w:szCs w:val="20"/>
              </w:rPr>
              <w:t xml:space="preserve">: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-развитие и внедрение передовых методов экологического проектирования с использованием информационных технологий;</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-развитие материально – технической и лабораторной базы,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-проведение собственных научных исследований с целью снижения рисков антропогенных воздействий в результате быстрого развития промышленности Калужской области;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-предоставление лаборатории с методическим и кадровым сопровождением для проведения научно – исследовательских работ (НИР) различным предприятиям, особенно малым и начинающим;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-оказание комплекса высокотехнологичных услуг;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-консультирование; </w:t>
            </w:r>
          </w:p>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-дополнительное экологическое образование, в том числе электронное;</w:t>
            </w:r>
          </w:p>
          <w:p w:rsidR="002776C5" w:rsidRPr="008745B1" w:rsidRDefault="002776C5" w:rsidP="002776C5">
            <w:pPr>
              <w:spacing w:after="0" w:line="240" w:lineRule="auto"/>
              <w:rPr>
                <w:rFonts w:ascii="Times New Roman" w:hAnsi="Times New Roman" w:cs="Times New Roman"/>
                <w:b/>
                <w:bCs/>
                <w:sz w:val="20"/>
                <w:szCs w:val="20"/>
                <w:lang w:eastAsia="ru-RU"/>
              </w:rPr>
            </w:pPr>
            <w:r w:rsidRPr="008745B1">
              <w:rPr>
                <w:rFonts w:ascii="Times New Roman" w:hAnsi="Times New Roman" w:cs="Times New Roman"/>
                <w:sz w:val="20"/>
                <w:szCs w:val="20"/>
              </w:rPr>
              <w:t>- развитие информационных ресурсов в сфере экологии.</w:t>
            </w:r>
          </w:p>
        </w:tc>
      </w:tr>
      <w:tr w:rsidR="002776C5" w:rsidRPr="008745B1" w:rsidTr="002776C5">
        <w:tc>
          <w:tcPr>
            <w:tcW w:w="4608" w:type="dxa"/>
            <w:vAlign w:val="center"/>
          </w:tcPr>
          <w:p w:rsidR="002776C5" w:rsidRPr="008745B1" w:rsidRDefault="002776C5" w:rsidP="002776C5">
            <w:pPr>
              <w:spacing w:before="120"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3. Инновационность разрабатываемого проекта</w:t>
            </w:r>
          </w:p>
        </w:tc>
        <w:tc>
          <w:tcPr>
            <w:tcW w:w="6840" w:type="dxa"/>
            <w:vAlign w:val="center"/>
          </w:tcPr>
          <w:p w:rsidR="002776C5" w:rsidRPr="008745B1" w:rsidRDefault="002776C5" w:rsidP="002776C5">
            <w:pPr>
              <w:pStyle w:val="a5"/>
              <w:spacing w:after="0" w:line="240" w:lineRule="auto"/>
              <w:ind w:left="0"/>
              <w:rPr>
                <w:rFonts w:ascii="Times New Roman" w:hAnsi="Times New Roman" w:cs="Times New Roman"/>
                <w:b/>
                <w:bCs/>
                <w:sz w:val="20"/>
                <w:szCs w:val="20"/>
                <w:lang w:eastAsia="ru-RU"/>
              </w:rPr>
            </w:pPr>
            <w:r w:rsidRPr="008745B1">
              <w:rPr>
                <w:rFonts w:ascii="Times New Roman" w:hAnsi="Times New Roman" w:cs="Times New Roman"/>
                <w:sz w:val="20"/>
                <w:szCs w:val="20"/>
                <w:lang w:eastAsia="ru-RU"/>
              </w:rPr>
              <w:t>Свидетельства регистрации ПО и Баз данных</w:t>
            </w:r>
          </w:p>
        </w:tc>
      </w:tr>
      <w:tr w:rsidR="002776C5" w:rsidRPr="008745B1" w:rsidTr="002776C5">
        <w:tc>
          <w:tcPr>
            <w:tcW w:w="4608" w:type="dxa"/>
          </w:tcPr>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840" w:type="dxa"/>
          </w:tcPr>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u w:val="single"/>
              </w:rPr>
              <w:t>Конечный продукт проекта - действующий на базе фирмы «Экоаналитика» инновационный научно – образовательный центр (в перспективе – центр коллективного пользования)</w:t>
            </w:r>
            <w:r w:rsidRPr="008745B1">
              <w:rPr>
                <w:rFonts w:ascii="Times New Roman" w:hAnsi="Times New Roman" w:cs="Times New Roman"/>
                <w:sz w:val="20"/>
                <w:szCs w:val="20"/>
              </w:rPr>
              <w:t xml:space="preserve">. Прямые аналоги по комплексности предлагаемых услуг нам не известны. Услуги, предоставляемые центром, включают </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-предпроектную оценку воздействия планируемого предприятия на окружающую среду и разработку мер по сохранению уникальных природных объектов (при их наличии); разработку экологической части проекта планируемого предприятия с использованием собственного программного обеспечения (ПО);</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-в соответствии с законодательством проведение анализов сбросов, выбросов и отходов действующих предприятий силами аккредитованной химико-аналитической лаборатории центра;</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-проведение собственных комплексных исследований в области охраны окружающей среды с целью снижения рисков антропогенных воздействий в результате быстрого развития промышленности Калужской области;</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-развитие информационно – аналитической системы «Экологический мониторинг» Калужской области, ведение прогнозного и инструментального мониторинга атмосферного воздуха г. Калуги (сводного тома ПДВ г. Калуги);</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 xml:space="preserve">-разработку </w:t>
            </w:r>
            <w:proofErr w:type="gramStart"/>
            <w:r w:rsidRPr="008745B1">
              <w:rPr>
                <w:rFonts w:ascii="Times New Roman" w:hAnsi="Times New Roman" w:cs="Times New Roman"/>
                <w:sz w:val="20"/>
                <w:szCs w:val="20"/>
              </w:rPr>
              <w:t>экологического</w:t>
            </w:r>
            <w:proofErr w:type="gramEnd"/>
            <w:r w:rsidRPr="008745B1">
              <w:rPr>
                <w:rFonts w:ascii="Times New Roman" w:hAnsi="Times New Roman" w:cs="Times New Roman"/>
                <w:sz w:val="20"/>
                <w:szCs w:val="20"/>
              </w:rPr>
              <w:t xml:space="preserve"> ПО;</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 xml:space="preserve">-развитие сервисов поддержки инновационных предприятий в области экологии с оказанием всего комплекса высокотехнологичных проектных, химико-аналитических, образовательных и консультационных услуг; </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-проведение дополнительного экологического обучения, в том числе электронного (повышения квалификации), специалистов и руководителей предприятий;</w:t>
            </w:r>
          </w:p>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-разработку новых экологических образовательных и информационных ресурсов, включая электронные обучающие курсы.</w:t>
            </w:r>
          </w:p>
          <w:p w:rsidR="002776C5" w:rsidRPr="008745B1" w:rsidRDefault="002776C5" w:rsidP="002776C5">
            <w:pPr>
              <w:spacing w:after="0" w:line="240" w:lineRule="auto"/>
              <w:rPr>
                <w:rFonts w:ascii="Times New Roman" w:hAnsi="Times New Roman" w:cs="Times New Roman"/>
                <w:b/>
                <w:bCs/>
                <w:sz w:val="20"/>
                <w:szCs w:val="20"/>
                <w:lang w:eastAsia="ru-RU"/>
              </w:rPr>
            </w:pPr>
          </w:p>
        </w:tc>
      </w:tr>
      <w:tr w:rsidR="002776C5" w:rsidRPr="008745B1" w:rsidTr="002776C5">
        <w:tc>
          <w:tcPr>
            <w:tcW w:w="4608" w:type="dxa"/>
          </w:tcPr>
          <w:p w:rsidR="002776C5" w:rsidRPr="008745B1" w:rsidRDefault="002776C5" w:rsidP="002776C5">
            <w:pPr>
              <w:spacing w:before="120" w:after="12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5. Текущая стадия разработки проекта</w:t>
            </w:r>
          </w:p>
        </w:tc>
        <w:tc>
          <w:tcPr>
            <w:tcW w:w="6840" w:type="dxa"/>
          </w:tcPr>
          <w:p w:rsidR="002776C5" w:rsidRPr="008745B1" w:rsidRDefault="002776C5" w:rsidP="002776C5">
            <w:pPr>
              <w:spacing w:after="0" w:line="240" w:lineRule="auto"/>
              <w:jc w:val="both"/>
              <w:rPr>
                <w:rFonts w:ascii="Times New Roman" w:hAnsi="Times New Roman" w:cs="Times New Roman"/>
                <w:sz w:val="20"/>
                <w:szCs w:val="20"/>
              </w:rPr>
            </w:pPr>
            <w:r w:rsidRPr="008745B1">
              <w:rPr>
                <w:rFonts w:ascii="Times New Roman" w:hAnsi="Times New Roman" w:cs="Times New Roman"/>
                <w:sz w:val="20"/>
                <w:szCs w:val="20"/>
              </w:rPr>
              <w:t xml:space="preserve">Завершен </w:t>
            </w:r>
            <w:r w:rsidRPr="008745B1">
              <w:rPr>
                <w:rFonts w:ascii="Times New Roman" w:hAnsi="Times New Roman" w:cs="Times New Roman"/>
                <w:sz w:val="20"/>
                <w:szCs w:val="20"/>
                <w:lang w:val="en-US"/>
              </w:rPr>
              <w:t>II</w:t>
            </w:r>
            <w:r w:rsidRPr="008745B1">
              <w:rPr>
                <w:rFonts w:ascii="Times New Roman" w:hAnsi="Times New Roman" w:cs="Times New Roman"/>
                <w:sz w:val="20"/>
                <w:szCs w:val="20"/>
              </w:rPr>
              <w:t xml:space="preserve"> этап проекта (2013 – 2014 г.г.): приобретено и освоено новое оборудование для научно – лабораторной базы, разрабатываются необходимые методики, приобретены новые производственные площади, автомобиль для доставки оборудования и персонала в точки отбора проб; </w:t>
            </w:r>
            <w:r w:rsidRPr="008745B1">
              <w:rPr>
                <w:rFonts w:ascii="Times New Roman" w:hAnsi="Times New Roman" w:cs="Times New Roman"/>
                <w:sz w:val="20"/>
                <w:szCs w:val="20"/>
              </w:rPr>
              <w:lastRenderedPageBreak/>
              <w:t>обновлена материально – техническая база, методическое обеспечение, повышена квалификация кадров образовательного центра; разработан и защищен в Роспатенте новый Электронный учебно-методический комплекс «</w:t>
            </w:r>
            <w:proofErr w:type="gramStart"/>
            <w:r w:rsidRPr="008745B1">
              <w:rPr>
                <w:rFonts w:ascii="Times New Roman" w:hAnsi="Times New Roman" w:cs="Times New Roman"/>
                <w:sz w:val="20"/>
                <w:szCs w:val="20"/>
              </w:rPr>
              <w:t>Обучение по программе</w:t>
            </w:r>
            <w:proofErr w:type="gramEnd"/>
            <w:r w:rsidRPr="008745B1">
              <w:rPr>
                <w:rFonts w:ascii="Times New Roman" w:hAnsi="Times New Roman" w:cs="Times New Roman"/>
                <w:sz w:val="20"/>
                <w:szCs w:val="20"/>
              </w:rPr>
              <w:t xml:space="preserve"> «Комплексные проблемы охраны окружающей среды и рационального природопользования», разработан и готовится к защите новый курс по Экологической безопасности при работе с опасными отходами; привлекаются инновационные предприятия для сервисного обслуживания в центре; растет объем оказанных высокотехнологичных услуг, развиваются информационно – просветительские ресурсы для обоснования управленческих решений и информирования населения и </w:t>
            </w:r>
            <w:proofErr w:type="gramStart"/>
            <w:r w:rsidRPr="008745B1">
              <w:rPr>
                <w:rFonts w:ascii="Times New Roman" w:hAnsi="Times New Roman" w:cs="Times New Roman"/>
                <w:sz w:val="20"/>
                <w:szCs w:val="20"/>
              </w:rPr>
              <w:t>бизнес-структур</w:t>
            </w:r>
            <w:proofErr w:type="gramEnd"/>
            <w:r w:rsidRPr="008745B1">
              <w:rPr>
                <w:rFonts w:ascii="Times New Roman" w:hAnsi="Times New Roman" w:cs="Times New Roman"/>
                <w:sz w:val="20"/>
                <w:szCs w:val="20"/>
              </w:rPr>
              <w:t xml:space="preserve"> об экологической ситуации.</w:t>
            </w:r>
          </w:p>
          <w:p w:rsidR="002776C5" w:rsidRPr="008745B1" w:rsidRDefault="002776C5" w:rsidP="002776C5">
            <w:pPr>
              <w:spacing w:after="0" w:line="240" w:lineRule="auto"/>
              <w:jc w:val="both"/>
              <w:rPr>
                <w:rFonts w:ascii="Times New Roman" w:hAnsi="Times New Roman" w:cs="Times New Roman"/>
                <w:b/>
                <w:bCs/>
                <w:sz w:val="20"/>
                <w:szCs w:val="20"/>
                <w:lang w:eastAsia="ru-RU"/>
              </w:rPr>
            </w:pPr>
            <w:r w:rsidRPr="008745B1">
              <w:rPr>
                <w:rFonts w:ascii="Times New Roman" w:hAnsi="Times New Roman" w:cs="Times New Roman"/>
                <w:sz w:val="20"/>
                <w:szCs w:val="20"/>
              </w:rPr>
              <w:t xml:space="preserve">Планируется дальнейшее развитие проекта, имеющее целью создание на существующей базе </w:t>
            </w:r>
            <w:r w:rsidRPr="008745B1">
              <w:rPr>
                <w:rFonts w:ascii="Times New Roman" w:hAnsi="Times New Roman" w:cs="Times New Roman"/>
                <w:sz w:val="20"/>
                <w:szCs w:val="20"/>
                <w:u w:val="single"/>
              </w:rPr>
              <w:t>Центра коллективного пользования.</w:t>
            </w:r>
          </w:p>
        </w:tc>
      </w:tr>
      <w:tr w:rsidR="002776C5" w:rsidRPr="008745B1" w:rsidTr="002776C5">
        <w:tc>
          <w:tcPr>
            <w:tcW w:w="4608" w:type="dxa"/>
          </w:tcPr>
          <w:p w:rsidR="002776C5" w:rsidRPr="008745B1" w:rsidRDefault="002776C5" w:rsidP="002776C5">
            <w:pPr>
              <w:spacing w:before="120" w:after="12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lastRenderedPageBreak/>
              <w:t>6. Сведения об интеллектуальной собственности (название, номер, авторы патентов, свидетельств и др., указать в соответствии с п.3)</w:t>
            </w:r>
          </w:p>
        </w:tc>
        <w:tc>
          <w:tcPr>
            <w:tcW w:w="6840" w:type="dxa"/>
          </w:tcPr>
          <w:p w:rsidR="002776C5" w:rsidRPr="008745B1" w:rsidRDefault="002776C5" w:rsidP="002776C5">
            <w:p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В Роспатенте  зарегистрировано разработанное на фирме программное обеспечение (7 объектов): </w:t>
            </w:r>
          </w:p>
          <w:p w:rsidR="002776C5" w:rsidRPr="008745B1" w:rsidRDefault="002776C5" w:rsidP="002776C5">
            <w:pPr>
              <w:numPr>
                <w:ilvl w:val="0"/>
                <w:numId w:val="28"/>
              </w:num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 xml:space="preserve">Программно-аналитический комплекс «Воздух – Город»- № 2006614263 от 13 декабря 2006 г.  </w:t>
            </w:r>
          </w:p>
          <w:p w:rsidR="002776C5" w:rsidRPr="008745B1" w:rsidRDefault="002776C5" w:rsidP="002776C5">
            <w:pPr>
              <w:numPr>
                <w:ilvl w:val="0"/>
                <w:numId w:val="28"/>
              </w:num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Программно-аналитический комплекс «Воздух – Город» 2 - № 2010612678 от 19 апреля 2010 г.</w:t>
            </w:r>
          </w:p>
          <w:p w:rsidR="002776C5" w:rsidRPr="008745B1" w:rsidRDefault="002776C5" w:rsidP="002776C5">
            <w:pPr>
              <w:numPr>
                <w:ilvl w:val="0"/>
                <w:numId w:val="28"/>
              </w:num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Программно-аналитический комплекс «Отходы – Город» - № 2006611567 от11 мая 2006 г.</w:t>
            </w:r>
          </w:p>
          <w:p w:rsidR="002776C5" w:rsidRPr="008745B1" w:rsidRDefault="002776C5" w:rsidP="002776C5">
            <w:pPr>
              <w:numPr>
                <w:ilvl w:val="0"/>
                <w:numId w:val="28"/>
              </w:num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Программа «Отходы – Предприятие» № 2006611568 от 11 мая 2006 г.</w:t>
            </w:r>
          </w:p>
          <w:p w:rsidR="002776C5" w:rsidRPr="008745B1" w:rsidRDefault="002776C5" w:rsidP="002776C5">
            <w:pPr>
              <w:numPr>
                <w:ilvl w:val="0"/>
                <w:numId w:val="28"/>
              </w:numPr>
              <w:spacing w:after="0" w:line="240" w:lineRule="auto"/>
              <w:rPr>
                <w:rFonts w:ascii="Times New Roman" w:hAnsi="Times New Roman" w:cs="Times New Roman"/>
                <w:sz w:val="20"/>
                <w:szCs w:val="20"/>
              </w:rPr>
            </w:pPr>
            <w:r w:rsidRPr="008745B1">
              <w:rPr>
                <w:rFonts w:ascii="Times New Roman" w:hAnsi="Times New Roman" w:cs="Times New Roman"/>
                <w:sz w:val="20"/>
                <w:szCs w:val="20"/>
              </w:rPr>
              <w:t>Информационно-аналитический комплекс «Экологический мониторинг» № 2009611265 от 2 марта 2009 г.</w:t>
            </w:r>
          </w:p>
          <w:p w:rsidR="002776C5" w:rsidRPr="008745B1" w:rsidRDefault="002776C5" w:rsidP="002776C5">
            <w:pPr>
              <w:numPr>
                <w:ilvl w:val="0"/>
                <w:numId w:val="28"/>
              </w:numPr>
              <w:spacing w:after="0" w:line="240" w:lineRule="auto"/>
              <w:rPr>
                <w:rFonts w:ascii="Times New Roman" w:hAnsi="Times New Roman" w:cs="Times New Roman"/>
                <w:b/>
                <w:bCs/>
                <w:sz w:val="20"/>
                <w:szCs w:val="20"/>
                <w:lang w:eastAsia="ru-RU"/>
              </w:rPr>
            </w:pPr>
            <w:r w:rsidRPr="008745B1">
              <w:rPr>
                <w:rFonts w:ascii="Times New Roman" w:hAnsi="Times New Roman" w:cs="Times New Roman"/>
                <w:sz w:val="20"/>
                <w:szCs w:val="20"/>
              </w:rPr>
              <w:t>База данных «</w:t>
            </w:r>
            <w:proofErr w:type="gramStart"/>
            <w:r w:rsidRPr="008745B1">
              <w:rPr>
                <w:rFonts w:ascii="Times New Roman" w:hAnsi="Times New Roman" w:cs="Times New Roman"/>
                <w:sz w:val="20"/>
                <w:szCs w:val="20"/>
              </w:rPr>
              <w:t>Обучение по программе</w:t>
            </w:r>
            <w:proofErr w:type="gramEnd"/>
            <w:r w:rsidRPr="008745B1">
              <w:rPr>
                <w:rFonts w:ascii="Times New Roman" w:hAnsi="Times New Roman" w:cs="Times New Roman"/>
                <w:sz w:val="20"/>
                <w:szCs w:val="20"/>
              </w:rPr>
              <w:t xml:space="preserve"> «Профессиональная подготовка лиц на право работы с отходами 1 – 4 классов опасности» № 2012621178 от 14 апреля 2012 г.</w:t>
            </w:r>
          </w:p>
          <w:p w:rsidR="002776C5" w:rsidRPr="008745B1" w:rsidRDefault="002776C5" w:rsidP="002776C5">
            <w:pPr>
              <w:numPr>
                <w:ilvl w:val="0"/>
                <w:numId w:val="28"/>
              </w:numPr>
              <w:spacing w:after="0" w:line="240" w:lineRule="auto"/>
              <w:rPr>
                <w:rFonts w:ascii="Times New Roman" w:hAnsi="Times New Roman" w:cs="Times New Roman"/>
                <w:b/>
                <w:bCs/>
                <w:sz w:val="20"/>
                <w:szCs w:val="20"/>
                <w:lang w:eastAsia="ru-RU"/>
              </w:rPr>
            </w:pPr>
            <w:r w:rsidRPr="008745B1">
              <w:rPr>
                <w:rFonts w:ascii="Times New Roman" w:hAnsi="Times New Roman" w:cs="Times New Roman"/>
                <w:sz w:val="20"/>
                <w:szCs w:val="20"/>
              </w:rPr>
              <w:t>База данных «Электронный учебно-методический комплекс «</w:t>
            </w:r>
            <w:proofErr w:type="gramStart"/>
            <w:r w:rsidRPr="008745B1">
              <w:rPr>
                <w:rFonts w:ascii="Times New Roman" w:hAnsi="Times New Roman" w:cs="Times New Roman"/>
                <w:sz w:val="20"/>
                <w:szCs w:val="20"/>
              </w:rPr>
              <w:t>Обучение по программе</w:t>
            </w:r>
            <w:proofErr w:type="gramEnd"/>
            <w:r w:rsidRPr="008745B1">
              <w:rPr>
                <w:rFonts w:ascii="Times New Roman" w:hAnsi="Times New Roman" w:cs="Times New Roman"/>
                <w:sz w:val="20"/>
                <w:szCs w:val="20"/>
              </w:rPr>
              <w:t xml:space="preserve"> «Комплексные проблемы охраны окружающей среды и рационального природопользования» № 2013621482 от 28 ноября 2013 г.</w:t>
            </w:r>
          </w:p>
        </w:tc>
      </w:tr>
      <w:tr w:rsidR="002776C5" w:rsidRPr="008745B1" w:rsidTr="002776C5">
        <w:trPr>
          <w:trHeight w:val="735"/>
        </w:trPr>
        <w:tc>
          <w:tcPr>
            <w:tcW w:w="4608" w:type="dxa"/>
          </w:tcPr>
          <w:p w:rsidR="002776C5" w:rsidRPr="008745B1" w:rsidRDefault="002776C5" w:rsidP="002776C5">
            <w:pPr>
              <w:spacing w:before="120" w:after="12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7.Рынки сбыта (региональный, межрегиональный, международный)</w:t>
            </w:r>
          </w:p>
        </w:tc>
        <w:tc>
          <w:tcPr>
            <w:tcW w:w="6840" w:type="dxa"/>
          </w:tcPr>
          <w:p w:rsidR="002776C5" w:rsidRPr="008745B1" w:rsidRDefault="002776C5" w:rsidP="002776C5">
            <w:pPr>
              <w:pStyle w:val="a5"/>
              <w:spacing w:after="0" w:line="240" w:lineRule="auto"/>
              <w:ind w:left="0"/>
              <w:rPr>
                <w:rFonts w:ascii="Times New Roman" w:hAnsi="Times New Roman" w:cs="Times New Roman"/>
                <w:b/>
                <w:bCs/>
                <w:sz w:val="20"/>
                <w:szCs w:val="20"/>
                <w:lang w:eastAsia="ru-RU"/>
              </w:rPr>
            </w:pPr>
            <w:r w:rsidRPr="008745B1">
              <w:rPr>
                <w:rFonts w:ascii="Times New Roman" w:hAnsi="Times New Roman" w:cs="Times New Roman"/>
                <w:sz w:val="20"/>
                <w:szCs w:val="20"/>
                <w:lang w:eastAsia="ru-RU"/>
              </w:rPr>
              <w:t>Оказание высокотехнологичных химико-аналитических и проектных услуг – Калужская, Тульская, Московская, Брянская и другие области; экологическое обучение – вся территория РФ.</w:t>
            </w:r>
          </w:p>
        </w:tc>
      </w:tr>
      <w:tr w:rsidR="002776C5" w:rsidRPr="008745B1" w:rsidTr="002776C5">
        <w:trPr>
          <w:trHeight w:val="793"/>
        </w:trPr>
        <w:tc>
          <w:tcPr>
            <w:tcW w:w="4608" w:type="dxa"/>
          </w:tcPr>
          <w:p w:rsidR="002776C5" w:rsidRPr="008745B1" w:rsidRDefault="002776C5" w:rsidP="002776C5">
            <w:pPr>
              <w:spacing w:before="120" w:after="12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6840" w:type="dxa"/>
          </w:tcPr>
          <w:p w:rsidR="002776C5" w:rsidRPr="008745B1" w:rsidRDefault="002776C5" w:rsidP="002776C5">
            <w:pPr>
              <w:spacing w:after="0" w:line="240" w:lineRule="auto"/>
              <w:jc w:val="both"/>
              <w:rPr>
                <w:rFonts w:ascii="Times New Roman" w:hAnsi="Times New Roman" w:cs="Times New Roman"/>
                <w:sz w:val="20"/>
                <w:szCs w:val="20"/>
                <w:lang w:eastAsia="ru-RU"/>
              </w:rPr>
            </w:pPr>
            <w:proofErr w:type="gramStart"/>
            <w:r w:rsidRPr="008745B1">
              <w:rPr>
                <w:rFonts w:ascii="Times New Roman" w:hAnsi="Times New Roman" w:cs="Times New Roman"/>
                <w:sz w:val="20"/>
                <w:szCs w:val="20"/>
                <w:lang w:eastAsia="ru-RU"/>
              </w:rPr>
              <w:t>На конец 2014 г. - 518 основных предприятий, осуществляющих выбросы в атмосферу г. Калуги; предприятия автопрома, фармацевтические, химические и другие, расположенные во всех технопарках и индустриальных парках Калужской области; предприятия нефтегазовой и машиностроительной отраслей Калужской области (КНП, подземное хранилище газа, КТЗ, КАДВИ и др.); финансовые структуры (ВТБ, Сбербанк); торговые предприятия (Метро и др.);</w:t>
            </w:r>
            <w:proofErr w:type="gramEnd"/>
            <w:r w:rsidRPr="008745B1">
              <w:rPr>
                <w:rFonts w:ascii="Times New Roman" w:hAnsi="Times New Roman" w:cs="Times New Roman"/>
                <w:sz w:val="20"/>
                <w:szCs w:val="20"/>
                <w:lang w:eastAsia="ru-RU"/>
              </w:rPr>
              <w:t xml:space="preserve"> властные структуры: Горуправа г. Калуги, Министерство природных ресурсов, экологии и благоустройства Калужской области, природоохранные министерства Владимирской, Челябинской областей, Республики Татарстан, муниципалитеты районов Калужской области и др.</w:t>
            </w:r>
          </w:p>
        </w:tc>
      </w:tr>
      <w:tr w:rsidR="002776C5" w:rsidRPr="008745B1" w:rsidTr="002776C5">
        <w:tc>
          <w:tcPr>
            <w:tcW w:w="4608" w:type="dxa"/>
          </w:tcPr>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9.Основные экономические параметры</w:t>
            </w: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 xml:space="preserve"> 9.1 объемы финансирования (сумма в руб.)  </w:t>
            </w: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 xml:space="preserve"> </w:t>
            </w: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9.2 источники финансирования</w:t>
            </w:r>
            <w:r w:rsidRPr="008745B1">
              <w:rPr>
                <w:rFonts w:ascii="Times New Roman" w:hAnsi="Times New Roman" w:cs="Times New Roman"/>
                <w:color w:val="FF0000"/>
                <w:sz w:val="20"/>
                <w:szCs w:val="20"/>
              </w:rPr>
              <w:t xml:space="preserve"> </w:t>
            </w:r>
            <w:r w:rsidRPr="008745B1">
              <w:rPr>
                <w:rFonts w:ascii="Times New Roman" w:hAnsi="Times New Roman" w:cs="Times New Roman"/>
                <w:sz w:val="20"/>
                <w:szCs w:val="20"/>
              </w:rPr>
              <w:t>(с указанием наименования  конкретных источников по каждому из отмеченных пунктов)</w:t>
            </w: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rPr>
              <w:t xml:space="preserve">9.3 наличие  собственных средств, для инвестирования в проект </w:t>
            </w:r>
            <w:r w:rsidRPr="008745B1">
              <w:rPr>
                <w:rFonts w:ascii="Times New Roman" w:hAnsi="Times New Roman" w:cs="Times New Roman"/>
                <w:sz w:val="20"/>
                <w:szCs w:val="20"/>
                <w:lang w:eastAsia="ru-RU"/>
              </w:rPr>
              <w:t xml:space="preserve">(сумма в руб.); </w:t>
            </w: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p>
          <w:p w:rsidR="002776C5" w:rsidRPr="008745B1" w:rsidRDefault="002776C5" w:rsidP="002776C5">
            <w:pPr>
              <w:autoSpaceDE w:val="0"/>
              <w:autoSpaceDN w:val="0"/>
              <w:adjustRightInd w:val="0"/>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9.4  наличие бизнес плана, если да, то указать, кем разработан</w:t>
            </w:r>
          </w:p>
        </w:tc>
        <w:tc>
          <w:tcPr>
            <w:tcW w:w="6840" w:type="dxa"/>
          </w:tcPr>
          <w:p w:rsidR="002776C5" w:rsidRPr="008745B1" w:rsidRDefault="002776C5" w:rsidP="002776C5">
            <w:pPr>
              <w:spacing w:after="0" w:line="240" w:lineRule="auto"/>
              <w:jc w:val="both"/>
              <w:rPr>
                <w:rFonts w:ascii="Times New Roman" w:hAnsi="Times New Roman" w:cs="Times New Roman"/>
                <w:b/>
                <w:bCs/>
                <w:sz w:val="20"/>
                <w:szCs w:val="20"/>
                <w:lang w:eastAsia="ru-RU"/>
              </w:rPr>
            </w:pPr>
            <w:r w:rsidRPr="008745B1">
              <w:rPr>
                <w:rFonts w:ascii="Times New Roman" w:hAnsi="Times New Roman" w:cs="Times New Roman"/>
                <w:sz w:val="20"/>
                <w:szCs w:val="20"/>
              </w:rPr>
              <w:t xml:space="preserve">Финансирование проекта осуществляется за счет собственных средств фирмы. Стоимость реализации всего проекта оценивается в </w:t>
            </w:r>
            <w:r w:rsidRPr="008745B1">
              <w:rPr>
                <w:rFonts w:ascii="Times New Roman" w:hAnsi="Times New Roman" w:cs="Times New Roman"/>
                <w:sz w:val="20"/>
                <w:szCs w:val="20"/>
                <w:u w:val="single"/>
              </w:rPr>
              <w:t>15 млн. руб</w:t>
            </w:r>
            <w:r w:rsidRPr="008745B1">
              <w:rPr>
                <w:rFonts w:ascii="Times New Roman" w:hAnsi="Times New Roman" w:cs="Times New Roman"/>
                <w:sz w:val="20"/>
                <w:szCs w:val="20"/>
              </w:rPr>
              <w:t xml:space="preserve">., в том числе на 1 этап – 6500 тыс. руб., </w:t>
            </w:r>
            <w:r w:rsidRPr="008745B1">
              <w:rPr>
                <w:rFonts w:ascii="Times New Roman" w:hAnsi="Times New Roman" w:cs="Times New Roman"/>
                <w:sz w:val="20"/>
                <w:szCs w:val="20"/>
                <w:u w:val="single"/>
              </w:rPr>
              <w:t>на 2 этап – 6500 тыс. руб</w:t>
            </w:r>
            <w:r w:rsidRPr="008745B1">
              <w:rPr>
                <w:rFonts w:ascii="Times New Roman" w:hAnsi="Times New Roman" w:cs="Times New Roman"/>
                <w:sz w:val="20"/>
                <w:szCs w:val="20"/>
              </w:rPr>
              <w:t>., на 3 этап – 2000 тыс. руб.</w:t>
            </w:r>
          </w:p>
          <w:p w:rsidR="002776C5" w:rsidRPr="008745B1" w:rsidRDefault="002776C5" w:rsidP="002776C5">
            <w:pPr>
              <w:spacing w:after="0" w:line="240" w:lineRule="auto"/>
              <w:rPr>
                <w:rFonts w:ascii="Times New Roman" w:hAnsi="Times New Roman" w:cs="Times New Roman"/>
                <w:sz w:val="20"/>
                <w:szCs w:val="20"/>
                <w:lang w:eastAsia="ru-RU"/>
              </w:rPr>
            </w:pP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Сторонние источники финансирования не использованы и не предусматриваются.</w:t>
            </w:r>
          </w:p>
          <w:p w:rsidR="002776C5" w:rsidRPr="008745B1" w:rsidRDefault="002776C5" w:rsidP="002776C5">
            <w:pPr>
              <w:spacing w:after="0" w:line="240" w:lineRule="auto"/>
              <w:rPr>
                <w:rFonts w:ascii="Times New Roman" w:hAnsi="Times New Roman" w:cs="Times New Roman"/>
                <w:sz w:val="20"/>
                <w:szCs w:val="20"/>
                <w:lang w:eastAsia="ru-RU"/>
              </w:rPr>
            </w:pPr>
          </w:p>
          <w:p w:rsidR="002776C5" w:rsidRPr="008745B1" w:rsidRDefault="002776C5" w:rsidP="002776C5">
            <w:pPr>
              <w:spacing w:after="0" w:line="240" w:lineRule="auto"/>
              <w:jc w:val="center"/>
              <w:rPr>
                <w:rFonts w:ascii="Times New Roman" w:hAnsi="Times New Roman" w:cs="Times New Roman"/>
                <w:sz w:val="20"/>
                <w:szCs w:val="20"/>
                <w:lang w:eastAsia="ru-RU"/>
              </w:rPr>
            </w:pP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Необходимые собственные средства для выполнения 3 этапа проекта (</w:t>
            </w:r>
            <w:r w:rsidRPr="008745B1">
              <w:rPr>
                <w:rFonts w:ascii="Times New Roman" w:hAnsi="Times New Roman" w:cs="Times New Roman"/>
                <w:sz w:val="20"/>
                <w:szCs w:val="20"/>
                <w:u w:val="single"/>
              </w:rPr>
              <w:t>2000 тыс. руб</w:t>
            </w:r>
            <w:r w:rsidRPr="008745B1">
              <w:rPr>
                <w:rFonts w:ascii="Times New Roman" w:hAnsi="Times New Roman" w:cs="Times New Roman"/>
                <w:sz w:val="20"/>
                <w:szCs w:val="20"/>
              </w:rPr>
              <w:t xml:space="preserve">.) </w:t>
            </w:r>
            <w:r w:rsidRPr="008745B1">
              <w:rPr>
                <w:rFonts w:ascii="Times New Roman" w:hAnsi="Times New Roman" w:cs="Times New Roman"/>
                <w:sz w:val="20"/>
                <w:szCs w:val="20"/>
                <w:lang w:eastAsia="ru-RU"/>
              </w:rPr>
              <w:t xml:space="preserve">имеются </w:t>
            </w:r>
          </w:p>
          <w:p w:rsidR="002776C5" w:rsidRPr="008745B1" w:rsidRDefault="002776C5" w:rsidP="002776C5">
            <w:pPr>
              <w:spacing w:after="0" w:line="240" w:lineRule="auto"/>
              <w:rPr>
                <w:rFonts w:ascii="Times New Roman" w:hAnsi="Times New Roman" w:cs="Times New Roman"/>
                <w:sz w:val="20"/>
                <w:szCs w:val="20"/>
                <w:lang w:eastAsia="ru-RU"/>
              </w:rPr>
            </w:pPr>
          </w:p>
          <w:p w:rsidR="002776C5" w:rsidRPr="008745B1" w:rsidRDefault="002776C5" w:rsidP="002776C5">
            <w:pPr>
              <w:spacing w:after="0" w:line="240" w:lineRule="auto"/>
              <w:rPr>
                <w:rFonts w:ascii="Times New Roman" w:hAnsi="Times New Roman" w:cs="Times New Roman"/>
                <w:sz w:val="20"/>
                <w:szCs w:val="20"/>
                <w:lang w:eastAsia="ru-RU"/>
              </w:rPr>
            </w:pPr>
          </w:p>
          <w:p w:rsidR="002776C5" w:rsidRPr="008745B1" w:rsidRDefault="002776C5" w:rsidP="002776C5">
            <w:pPr>
              <w:spacing w:after="0" w:line="240" w:lineRule="auto"/>
              <w:jc w:val="both"/>
              <w:rPr>
                <w:rFonts w:ascii="Times New Roman" w:hAnsi="Times New Roman" w:cs="Times New Roman"/>
                <w:sz w:val="20"/>
                <w:szCs w:val="20"/>
                <w:lang w:eastAsia="ru-RU"/>
              </w:rPr>
            </w:pPr>
            <w:r w:rsidRPr="008745B1">
              <w:rPr>
                <w:rFonts w:ascii="Times New Roman" w:hAnsi="Times New Roman" w:cs="Times New Roman"/>
                <w:sz w:val="20"/>
                <w:szCs w:val="20"/>
                <w:lang w:eastAsia="ru-RU"/>
              </w:rPr>
              <w:t>Бизнес-план разрабатывался фирмой «Экоаналитика» на первый этап проекта  с плановыми показателями по 2014 г., фактическому окончанию 2 этапа проекта (Приложение). Плановые показатели близки к достигнутым (43000 тыс. руб.).</w:t>
            </w:r>
          </w:p>
        </w:tc>
      </w:tr>
      <w:tr w:rsidR="002776C5" w:rsidRPr="00B76F64" w:rsidTr="002776C5">
        <w:tc>
          <w:tcPr>
            <w:tcW w:w="4608" w:type="dxa"/>
          </w:tcPr>
          <w:p w:rsidR="002776C5" w:rsidRDefault="002776C5" w:rsidP="002776C5">
            <w:pPr>
              <w:spacing w:after="0" w:line="240" w:lineRule="auto"/>
              <w:rPr>
                <w:rFonts w:ascii="Times New Roman" w:hAnsi="Times New Roman" w:cs="Times New Roman"/>
                <w:b/>
                <w:bCs/>
                <w:sz w:val="20"/>
                <w:szCs w:val="20"/>
                <w:lang w:eastAsia="ru-RU"/>
              </w:rPr>
            </w:pPr>
          </w:p>
          <w:p w:rsidR="002776C5" w:rsidRPr="008745B1" w:rsidRDefault="002776C5" w:rsidP="002776C5">
            <w:pPr>
              <w:spacing w:after="0" w:line="240" w:lineRule="auto"/>
              <w:rPr>
                <w:rFonts w:ascii="Times New Roman" w:hAnsi="Times New Roman" w:cs="Times New Roman"/>
                <w:b/>
                <w:bCs/>
                <w:sz w:val="20"/>
                <w:szCs w:val="20"/>
                <w:lang w:eastAsia="ru-RU"/>
              </w:rPr>
            </w:pPr>
            <w:r w:rsidRPr="008745B1">
              <w:rPr>
                <w:rFonts w:ascii="Times New Roman" w:hAnsi="Times New Roman" w:cs="Times New Roman"/>
                <w:b/>
                <w:bCs/>
                <w:sz w:val="20"/>
                <w:szCs w:val="20"/>
                <w:lang w:eastAsia="ru-RU"/>
              </w:rPr>
              <w:lastRenderedPageBreak/>
              <w:t>Контактная информация:</w:t>
            </w: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Руководитель предприятия</w:t>
            </w: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Адрес предприятия</w:t>
            </w: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eastAsia="ru-RU"/>
              </w:rPr>
              <w:t>Телефон, факс</w:t>
            </w:r>
          </w:p>
          <w:p w:rsidR="002776C5" w:rsidRPr="008745B1" w:rsidRDefault="002776C5" w:rsidP="002776C5">
            <w:pPr>
              <w:spacing w:after="0" w:line="240" w:lineRule="auto"/>
              <w:rPr>
                <w:rFonts w:ascii="Times New Roman" w:hAnsi="Times New Roman" w:cs="Times New Roman"/>
                <w:sz w:val="20"/>
                <w:szCs w:val="20"/>
                <w:lang w:eastAsia="ru-RU"/>
              </w:rPr>
            </w:pPr>
            <w:r w:rsidRPr="008745B1">
              <w:rPr>
                <w:rFonts w:ascii="Times New Roman" w:hAnsi="Times New Roman" w:cs="Times New Roman"/>
                <w:sz w:val="20"/>
                <w:szCs w:val="20"/>
                <w:lang w:val="en-US" w:eastAsia="ru-RU"/>
              </w:rPr>
              <w:t>e</w:t>
            </w:r>
            <w:r w:rsidRPr="008745B1">
              <w:rPr>
                <w:rFonts w:ascii="Times New Roman" w:hAnsi="Times New Roman" w:cs="Times New Roman"/>
                <w:sz w:val="20"/>
                <w:szCs w:val="20"/>
                <w:lang w:eastAsia="ru-RU"/>
              </w:rPr>
              <w:t>-</w:t>
            </w:r>
            <w:r w:rsidRPr="008745B1">
              <w:rPr>
                <w:rFonts w:ascii="Times New Roman" w:hAnsi="Times New Roman" w:cs="Times New Roman"/>
                <w:sz w:val="20"/>
                <w:szCs w:val="20"/>
                <w:lang w:val="en-US" w:eastAsia="ru-RU"/>
              </w:rPr>
              <w:t>mail</w:t>
            </w:r>
          </w:p>
        </w:tc>
        <w:tc>
          <w:tcPr>
            <w:tcW w:w="6840" w:type="dxa"/>
          </w:tcPr>
          <w:p w:rsidR="002776C5" w:rsidRDefault="002776C5" w:rsidP="002776C5">
            <w:pPr>
              <w:pStyle w:val="af1"/>
              <w:rPr>
                <w:rFonts w:ascii="Times New Roman" w:hAnsi="Times New Roman" w:cs="Times New Roman"/>
                <w:color w:val="000000"/>
                <w:sz w:val="20"/>
                <w:szCs w:val="20"/>
              </w:rPr>
            </w:pPr>
          </w:p>
          <w:p w:rsidR="002776C5" w:rsidRDefault="002776C5" w:rsidP="002776C5">
            <w:pPr>
              <w:pStyle w:val="af1"/>
              <w:rPr>
                <w:rFonts w:ascii="Times New Roman" w:hAnsi="Times New Roman" w:cs="Times New Roman"/>
                <w:color w:val="000000"/>
                <w:sz w:val="20"/>
                <w:szCs w:val="20"/>
              </w:rPr>
            </w:pPr>
          </w:p>
          <w:p w:rsidR="002776C5" w:rsidRPr="002776C5" w:rsidRDefault="002776C5" w:rsidP="002776C5">
            <w:pPr>
              <w:pStyle w:val="af1"/>
              <w:rPr>
                <w:rFonts w:ascii="Times New Roman" w:hAnsi="Times New Roman" w:cs="Times New Roman"/>
                <w:b/>
                <w:color w:val="000000"/>
                <w:sz w:val="20"/>
                <w:szCs w:val="20"/>
              </w:rPr>
            </w:pPr>
            <w:r w:rsidRPr="002776C5">
              <w:rPr>
                <w:rFonts w:ascii="Times New Roman" w:hAnsi="Times New Roman" w:cs="Times New Roman"/>
                <w:b/>
                <w:color w:val="000000"/>
                <w:sz w:val="20"/>
                <w:szCs w:val="20"/>
              </w:rPr>
              <w:t>Маньшина Ирина Владимировна</w:t>
            </w:r>
          </w:p>
          <w:p w:rsidR="002776C5" w:rsidRPr="002776C5" w:rsidRDefault="002776C5" w:rsidP="002776C5">
            <w:pPr>
              <w:pStyle w:val="af1"/>
              <w:rPr>
                <w:rFonts w:ascii="Times New Roman" w:hAnsi="Times New Roman" w:cs="Times New Roman"/>
                <w:b/>
                <w:color w:val="000000"/>
                <w:sz w:val="20"/>
                <w:szCs w:val="20"/>
              </w:rPr>
            </w:pPr>
            <w:r w:rsidRPr="002776C5">
              <w:rPr>
                <w:rFonts w:ascii="Times New Roman" w:hAnsi="Times New Roman" w:cs="Times New Roman"/>
                <w:b/>
                <w:color w:val="000000"/>
                <w:sz w:val="20"/>
                <w:szCs w:val="20"/>
              </w:rPr>
              <w:t xml:space="preserve">248033, г. Калуга, </w:t>
            </w:r>
          </w:p>
          <w:p w:rsidR="002776C5" w:rsidRPr="002776C5" w:rsidRDefault="002776C5" w:rsidP="002776C5">
            <w:pPr>
              <w:pStyle w:val="af1"/>
              <w:rPr>
                <w:rFonts w:ascii="Times New Roman" w:hAnsi="Times New Roman" w:cs="Times New Roman"/>
                <w:b/>
                <w:color w:val="000000"/>
                <w:sz w:val="20"/>
                <w:szCs w:val="20"/>
              </w:rPr>
            </w:pPr>
            <w:r w:rsidRPr="002776C5">
              <w:rPr>
                <w:rFonts w:ascii="Times New Roman" w:hAnsi="Times New Roman" w:cs="Times New Roman"/>
                <w:b/>
                <w:color w:val="000000"/>
                <w:sz w:val="20"/>
                <w:szCs w:val="20"/>
              </w:rPr>
              <w:t xml:space="preserve">ул. Академическая, д. 8 </w:t>
            </w:r>
          </w:p>
          <w:p w:rsidR="002776C5" w:rsidRPr="002776C5" w:rsidRDefault="002776C5" w:rsidP="002776C5">
            <w:pPr>
              <w:pStyle w:val="af1"/>
              <w:rPr>
                <w:rFonts w:ascii="Times New Roman" w:hAnsi="Times New Roman" w:cs="Times New Roman"/>
                <w:b/>
                <w:color w:val="000000"/>
                <w:sz w:val="20"/>
                <w:szCs w:val="20"/>
              </w:rPr>
            </w:pPr>
            <w:r w:rsidRPr="002776C5">
              <w:rPr>
                <w:rFonts w:ascii="Times New Roman" w:hAnsi="Times New Roman" w:cs="Times New Roman"/>
                <w:b/>
                <w:color w:val="000000"/>
                <w:sz w:val="20"/>
                <w:szCs w:val="20"/>
              </w:rPr>
              <w:t xml:space="preserve">Телефон: +7(4842) 54-90-29; </w:t>
            </w:r>
          </w:p>
          <w:p w:rsidR="002776C5" w:rsidRPr="002776C5" w:rsidRDefault="002776C5" w:rsidP="002776C5">
            <w:pPr>
              <w:pStyle w:val="af1"/>
              <w:rPr>
                <w:rFonts w:ascii="Times New Roman" w:hAnsi="Times New Roman" w:cs="Times New Roman"/>
                <w:b/>
                <w:color w:val="000000"/>
                <w:sz w:val="20"/>
                <w:szCs w:val="20"/>
              </w:rPr>
            </w:pPr>
            <w:r w:rsidRPr="002776C5">
              <w:rPr>
                <w:rFonts w:ascii="Times New Roman" w:hAnsi="Times New Roman" w:cs="Times New Roman"/>
                <w:b/>
                <w:color w:val="000000"/>
                <w:sz w:val="20"/>
                <w:szCs w:val="20"/>
              </w:rPr>
              <w:t>Телефон / факс:+7(4842) 72-92-95;</w:t>
            </w:r>
          </w:p>
          <w:p w:rsidR="002776C5" w:rsidRPr="002776C5" w:rsidRDefault="002776C5" w:rsidP="002776C5">
            <w:pPr>
              <w:pStyle w:val="af1"/>
              <w:rPr>
                <w:rFonts w:ascii="Times New Roman" w:hAnsi="Times New Roman" w:cs="Times New Roman"/>
                <w:b/>
                <w:color w:val="000000"/>
                <w:sz w:val="20"/>
                <w:szCs w:val="20"/>
                <w:lang w:val="de-DE"/>
              </w:rPr>
            </w:pPr>
            <w:r w:rsidRPr="002776C5">
              <w:rPr>
                <w:rFonts w:ascii="Times New Roman" w:hAnsi="Times New Roman" w:cs="Times New Roman"/>
                <w:b/>
                <w:color w:val="000000"/>
                <w:sz w:val="20"/>
                <w:szCs w:val="20"/>
                <w:lang w:val="de-DE"/>
              </w:rPr>
              <w:t>54-90-63; 22-12-35; 22-10-60</w:t>
            </w:r>
          </w:p>
          <w:p w:rsidR="002776C5" w:rsidRPr="002776C5" w:rsidRDefault="002776C5" w:rsidP="002776C5">
            <w:pPr>
              <w:pStyle w:val="af1"/>
              <w:rPr>
                <w:rFonts w:ascii="Times New Roman" w:hAnsi="Times New Roman" w:cs="Times New Roman"/>
                <w:b/>
                <w:color w:val="000000"/>
                <w:sz w:val="20"/>
                <w:szCs w:val="20"/>
                <w:lang w:val="de-DE"/>
              </w:rPr>
            </w:pPr>
            <w:r w:rsidRPr="002776C5">
              <w:rPr>
                <w:rFonts w:ascii="Times New Roman" w:hAnsi="Times New Roman" w:cs="Times New Roman"/>
                <w:b/>
                <w:color w:val="000000"/>
                <w:sz w:val="20"/>
                <w:szCs w:val="20"/>
                <w:lang w:val="de-DE"/>
              </w:rPr>
              <w:t xml:space="preserve">E-mail: </w:t>
            </w:r>
            <w:r w:rsidRPr="002776C5">
              <w:rPr>
                <w:rFonts w:ascii="Times New Roman" w:hAnsi="Times New Roman" w:cs="Times New Roman"/>
                <w:b/>
                <w:color w:val="0000FF"/>
                <w:sz w:val="20"/>
                <w:szCs w:val="20"/>
                <w:u w:val="single"/>
                <w:lang w:val="de-DE"/>
              </w:rPr>
              <w:t>ecoanalyt.kaluga@</w:t>
            </w:r>
            <w:r w:rsidRPr="002776C5">
              <w:rPr>
                <w:rFonts w:ascii="Times New Roman" w:hAnsi="Times New Roman" w:cs="Times New Roman"/>
                <w:b/>
                <w:color w:val="0000FF"/>
                <w:sz w:val="20"/>
                <w:szCs w:val="20"/>
                <w:lang w:val="de-DE"/>
              </w:rPr>
              <w:t>yandex</w:t>
            </w:r>
            <w:r w:rsidRPr="002776C5">
              <w:rPr>
                <w:rFonts w:ascii="Times New Roman" w:hAnsi="Times New Roman" w:cs="Times New Roman"/>
                <w:b/>
                <w:color w:val="0000FF"/>
                <w:sz w:val="20"/>
                <w:szCs w:val="20"/>
                <w:u w:val="single"/>
                <w:lang w:val="de-DE"/>
              </w:rPr>
              <w:t>.ru</w:t>
            </w:r>
            <w:r w:rsidRPr="002776C5">
              <w:rPr>
                <w:rFonts w:ascii="Times New Roman" w:hAnsi="Times New Roman" w:cs="Times New Roman"/>
                <w:b/>
                <w:color w:val="000000"/>
                <w:sz w:val="20"/>
                <w:szCs w:val="20"/>
                <w:lang w:val="de-DE"/>
              </w:rPr>
              <w:t>;</w:t>
            </w:r>
          </w:p>
          <w:p w:rsidR="002776C5" w:rsidRPr="008745B1" w:rsidRDefault="002776C5" w:rsidP="002776C5">
            <w:pPr>
              <w:spacing w:after="0" w:line="240" w:lineRule="auto"/>
              <w:rPr>
                <w:rFonts w:ascii="Times New Roman" w:hAnsi="Times New Roman" w:cs="Times New Roman"/>
                <w:b/>
                <w:bCs/>
                <w:sz w:val="20"/>
                <w:szCs w:val="20"/>
                <w:lang w:val="de-DE" w:eastAsia="ru-RU"/>
              </w:rPr>
            </w:pPr>
            <w:hyperlink r:id="rId40" w:history="1">
              <w:r w:rsidRPr="002776C5">
                <w:rPr>
                  <w:rStyle w:val="aa"/>
                  <w:rFonts w:ascii="Times New Roman" w:hAnsi="Times New Roman" w:cs="Times New Roman"/>
                  <w:b/>
                  <w:sz w:val="20"/>
                  <w:szCs w:val="20"/>
                  <w:lang w:val="de-DE"/>
                </w:rPr>
                <w:t>www.ecoanalyt.ru</w:t>
              </w:r>
            </w:hyperlink>
            <w:r w:rsidRPr="002776C5">
              <w:rPr>
                <w:rFonts w:ascii="Times New Roman" w:hAnsi="Times New Roman" w:cs="Times New Roman"/>
                <w:b/>
                <w:color w:val="000000"/>
                <w:sz w:val="20"/>
                <w:szCs w:val="20"/>
                <w:u w:val="single"/>
                <w:lang w:val="de-DE"/>
              </w:rPr>
              <w:t xml:space="preserve">, </w:t>
            </w:r>
            <w:hyperlink r:id="rId41" w:history="1">
              <w:r w:rsidRPr="002776C5">
                <w:rPr>
                  <w:rStyle w:val="aa"/>
                  <w:rFonts w:ascii="Times New Roman" w:hAnsi="Times New Roman" w:cs="Times New Roman"/>
                  <w:b/>
                  <w:sz w:val="20"/>
                  <w:szCs w:val="20"/>
                  <w:lang w:val="de-DE"/>
                </w:rPr>
                <w:t>www.othoda.net</w:t>
              </w:r>
            </w:hyperlink>
          </w:p>
        </w:tc>
      </w:tr>
    </w:tbl>
    <w:p w:rsidR="008745B1" w:rsidRDefault="008745B1" w:rsidP="002776C5">
      <w:pPr>
        <w:tabs>
          <w:tab w:val="left" w:pos="1953"/>
        </w:tabs>
        <w:spacing w:after="0" w:line="240" w:lineRule="auto"/>
        <w:rPr>
          <w:rFonts w:ascii="Times New Roman" w:hAnsi="Times New Roman" w:cs="Times New Roman"/>
          <w:b/>
          <w:bCs/>
          <w:sz w:val="26"/>
          <w:szCs w:val="26"/>
          <w:lang w:eastAsia="ru-RU"/>
        </w:rPr>
      </w:pPr>
    </w:p>
    <w:p w:rsidR="008745B1" w:rsidRPr="008745B1" w:rsidRDefault="008745B1" w:rsidP="008745B1">
      <w:pPr>
        <w:spacing w:after="0" w:line="240" w:lineRule="auto"/>
        <w:ind w:left="567"/>
        <w:rPr>
          <w:rFonts w:ascii="Times New Roman" w:hAnsi="Times New Roman" w:cs="Times New Roman"/>
          <w:b/>
          <w:bCs/>
          <w:sz w:val="20"/>
          <w:szCs w:val="20"/>
          <w:lang w:val="de-DE" w:eastAsia="ru-RU"/>
        </w:rPr>
      </w:pPr>
    </w:p>
    <w:p w:rsidR="008745B1" w:rsidRPr="008745B1" w:rsidRDefault="008745B1" w:rsidP="008745B1">
      <w:pPr>
        <w:spacing w:after="0" w:line="240" w:lineRule="auto"/>
        <w:rPr>
          <w:rFonts w:ascii="Times New Roman" w:hAnsi="Times New Roman" w:cs="Times New Roman"/>
          <w:sz w:val="20"/>
          <w:szCs w:val="20"/>
          <w:lang w:val="de-DE"/>
        </w:rPr>
      </w:pPr>
    </w:p>
    <w:p w:rsidR="002776C5" w:rsidRDefault="002776C5" w:rsidP="008745B1">
      <w:pPr>
        <w:spacing w:after="0" w:line="240" w:lineRule="auto"/>
        <w:rPr>
          <w:rFonts w:ascii="Times New Roman" w:eastAsia="Times New Roman" w:hAnsi="Times New Roman" w:cs="Times New Roman"/>
          <w:b/>
          <w:sz w:val="26"/>
          <w:szCs w:val="26"/>
          <w:lang w:val="de-DE" w:eastAsia="ru-RU"/>
        </w:rPr>
      </w:pPr>
    </w:p>
    <w:p w:rsidR="002776C5" w:rsidRPr="002776C5" w:rsidRDefault="002776C5" w:rsidP="002776C5">
      <w:pPr>
        <w:rPr>
          <w:rFonts w:ascii="Times New Roman" w:eastAsia="Times New Roman" w:hAnsi="Times New Roman" w:cs="Times New Roman"/>
          <w:sz w:val="26"/>
          <w:szCs w:val="26"/>
          <w:lang w:val="de-DE" w:eastAsia="ru-RU"/>
        </w:rPr>
      </w:pPr>
    </w:p>
    <w:p w:rsidR="002776C5" w:rsidRDefault="002776C5" w:rsidP="002776C5">
      <w:pPr>
        <w:rPr>
          <w:rFonts w:ascii="Times New Roman" w:eastAsia="Times New Roman" w:hAnsi="Times New Roman" w:cs="Times New Roman"/>
          <w:sz w:val="26"/>
          <w:szCs w:val="26"/>
          <w:lang w:val="de-DE" w:eastAsia="ru-RU"/>
        </w:rPr>
      </w:pPr>
    </w:p>
    <w:p w:rsidR="002776C5" w:rsidRDefault="002776C5" w:rsidP="002776C5">
      <w:pPr>
        <w:ind w:firstLine="708"/>
        <w:rPr>
          <w:rFonts w:ascii="Times New Roman" w:eastAsia="Times New Roman" w:hAnsi="Times New Roman" w:cs="Times New Roman"/>
          <w:sz w:val="26"/>
          <w:szCs w:val="26"/>
          <w:lang w:eastAsia="ru-RU"/>
        </w:rPr>
      </w:pPr>
    </w:p>
    <w:p w:rsidR="00CD3AEC" w:rsidRDefault="00CD3AEC" w:rsidP="002776C5">
      <w:pPr>
        <w:ind w:firstLine="708"/>
        <w:rPr>
          <w:rFonts w:ascii="Times New Roman" w:eastAsia="Times New Roman" w:hAnsi="Times New Roman" w:cs="Times New Roman"/>
          <w:sz w:val="26"/>
          <w:szCs w:val="26"/>
          <w:lang w:eastAsia="ru-RU"/>
        </w:rPr>
      </w:pPr>
    </w:p>
    <w:p w:rsidR="00CD3AEC" w:rsidRDefault="00CD3AEC" w:rsidP="002776C5">
      <w:pPr>
        <w:ind w:firstLine="708"/>
        <w:rPr>
          <w:rFonts w:ascii="Times New Roman" w:eastAsia="Times New Roman" w:hAnsi="Times New Roman" w:cs="Times New Roman"/>
          <w:sz w:val="26"/>
          <w:szCs w:val="26"/>
          <w:lang w:eastAsia="ru-RU"/>
        </w:rPr>
      </w:pPr>
    </w:p>
    <w:p w:rsidR="00CD3AEC" w:rsidRDefault="00CD3AEC" w:rsidP="002776C5">
      <w:pPr>
        <w:ind w:firstLine="708"/>
        <w:rPr>
          <w:rFonts w:ascii="Times New Roman" w:eastAsia="Times New Roman" w:hAnsi="Times New Roman" w:cs="Times New Roman"/>
          <w:sz w:val="26"/>
          <w:szCs w:val="26"/>
          <w:lang w:eastAsia="ru-RU"/>
        </w:rPr>
      </w:pPr>
    </w:p>
    <w:p w:rsidR="002776C5" w:rsidRDefault="002776C5" w:rsidP="002776C5">
      <w:pPr>
        <w:ind w:firstLine="708"/>
        <w:rPr>
          <w:rFonts w:ascii="Times New Roman" w:eastAsia="Times New Roman" w:hAnsi="Times New Roman" w:cs="Times New Roman"/>
          <w:sz w:val="26"/>
          <w:szCs w:val="26"/>
          <w:lang w:eastAsia="ru-RU"/>
        </w:rPr>
      </w:pPr>
    </w:p>
    <w:p w:rsidR="002776C5" w:rsidRDefault="002776C5" w:rsidP="002776C5">
      <w:pPr>
        <w:ind w:firstLine="708"/>
        <w:rPr>
          <w:rFonts w:ascii="Times New Roman" w:eastAsia="Times New Roman" w:hAnsi="Times New Roman" w:cs="Times New Roman"/>
          <w:sz w:val="26"/>
          <w:szCs w:val="26"/>
          <w:lang w:eastAsia="ru-RU"/>
        </w:rPr>
      </w:pPr>
    </w:p>
    <w:p w:rsidR="002776C5" w:rsidRPr="002776C5" w:rsidRDefault="002776C5" w:rsidP="002776C5">
      <w:pPr>
        <w:ind w:firstLine="708"/>
        <w:rPr>
          <w:rFonts w:ascii="Times New Roman" w:eastAsia="Times New Roman" w:hAnsi="Times New Roman" w:cs="Times New Roman"/>
          <w:sz w:val="26"/>
          <w:szCs w:val="26"/>
          <w:lang w:eastAsia="ru-RU"/>
        </w:rPr>
      </w:pPr>
    </w:p>
    <w:tbl>
      <w:tblPr>
        <w:tblStyle w:val="a4"/>
        <w:tblpPr w:leftFromText="180" w:rightFromText="180" w:vertAnchor="page" w:horzAnchor="page" w:tblpX="418" w:tblpY="3795"/>
        <w:tblW w:w="11165" w:type="dxa"/>
        <w:tblLook w:val="04A0" w:firstRow="1" w:lastRow="0" w:firstColumn="1" w:lastColumn="0" w:noHBand="0" w:noVBand="1"/>
      </w:tblPr>
      <w:tblGrid>
        <w:gridCol w:w="4395"/>
        <w:gridCol w:w="6770"/>
      </w:tblGrid>
      <w:tr w:rsidR="008745B1" w:rsidTr="002776C5">
        <w:tc>
          <w:tcPr>
            <w:tcW w:w="4395" w:type="dxa"/>
          </w:tcPr>
          <w:p w:rsidR="008745B1" w:rsidRPr="008745B1" w:rsidRDefault="008745B1" w:rsidP="002776C5">
            <w:pPr>
              <w:spacing w:before="120" w:after="120"/>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Название предприятия</w:t>
            </w:r>
          </w:p>
        </w:tc>
        <w:tc>
          <w:tcPr>
            <w:tcW w:w="6770" w:type="dxa"/>
          </w:tcPr>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ООО «Экотехсервис»</w:t>
            </w:r>
          </w:p>
        </w:tc>
      </w:tr>
      <w:tr w:rsidR="008745B1" w:rsidTr="002776C5">
        <w:trPr>
          <w:trHeight w:val="539"/>
        </w:trPr>
        <w:tc>
          <w:tcPr>
            <w:tcW w:w="4395" w:type="dxa"/>
          </w:tcPr>
          <w:p w:rsidR="008745B1" w:rsidRPr="008745B1" w:rsidRDefault="008745B1" w:rsidP="002776C5">
            <w:pPr>
              <w:pStyle w:val="Default"/>
              <w:rPr>
                <w:sz w:val="20"/>
                <w:szCs w:val="20"/>
              </w:rPr>
            </w:pPr>
          </w:p>
          <w:p w:rsidR="008745B1" w:rsidRPr="008745B1" w:rsidRDefault="008745B1" w:rsidP="002776C5">
            <w:pPr>
              <w:pStyle w:val="Default"/>
              <w:rPr>
                <w:sz w:val="20"/>
                <w:szCs w:val="20"/>
              </w:rPr>
            </w:pPr>
            <w:r w:rsidRPr="008745B1">
              <w:rPr>
                <w:sz w:val="20"/>
                <w:szCs w:val="20"/>
              </w:rPr>
              <w:t xml:space="preserve"> 1. Наименование инновационного проекта</w:t>
            </w:r>
          </w:p>
        </w:tc>
        <w:tc>
          <w:tcPr>
            <w:tcW w:w="6770" w:type="dxa"/>
          </w:tcPr>
          <w:p w:rsidR="008745B1" w:rsidRPr="008745B1" w:rsidRDefault="008745B1" w:rsidP="002776C5">
            <w:pPr>
              <w:pStyle w:val="ac"/>
              <w:spacing w:after="198"/>
              <w:rPr>
                <w:b/>
                <w:sz w:val="20"/>
                <w:szCs w:val="20"/>
                <w:lang w:val="ru-RU"/>
              </w:rPr>
            </w:pPr>
            <w:r w:rsidRPr="008745B1">
              <w:rPr>
                <w:sz w:val="20"/>
                <w:szCs w:val="20"/>
                <w:lang w:val="ru-RU"/>
              </w:rPr>
              <w:t xml:space="preserve">Разработка опытно-промышленного образца установки очистки ливнесточных вод. </w:t>
            </w:r>
          </w:p>
        </w:tc>
      </w:tr>
      <w:tr w:rsidR="008745B1" w:rsidTr="002776C5">
        <w:trPr>
          <w:trHeight w:val="419"/>
        </w:trPr>
        <w:tc>
          <w:tcPr>
            <w:tcW w:w="4395" w:type="dxa"/>
          </w:tcPr>
          <w:p w:rsidR="008745B1" w:rsidRPr="008745B1" w:rsidRDefault="008745B1" w:rsidP="002776C5">
            <w:pPr>
              <w:pStyle w:val="Default"/>
              <w:rPr>
                <w:sz w:val="20"/>
                <w:szCs w:val="20"/>
              </w:rPr>
            </w:pPr>
            <w:r w:rsidRPr="008745B1">
              <w:rPr>
                <w:sz w:val="20"/>
                <w:szCs w:val="20"/>
              </w:rPr>
              <w:t xml:space="preserve">2. </w:t>
            </w:r>
            <w:r w:rsidR="00CD3AEC">
              <w:rPr>
                <w:sz w:val="20"/>
                <w:szCs w:val="20"/>
              </w:rPr>
              <w:t xml:space="preserve"> </w:t>
            </w:r>
            <w:r w:rsidR="00CD3AEC">
              <w:rPr>
                <w:sz w:val="20"/>
                <w:szCs w:val="20"/>
              </w:rPr>
              <w:t>Аннотация проекта</w:t>
            </w:r>
          </w:p>
        </w:tc>
        <w:tc>
          <w:tcPr>
            <w:tcW w:w="6770" w:type="dxa"/>
          </w:tcPr>
          <w:p w:rsidR="008745B1" w:rsidRPr="008745B1" w:rsidRDefault="008745B1" w:rsidP="002776C5">
            <w:pPr>
              <w:pStyle w:val="ac"/>
              <w:spacing w:after="0"/>
              <w:rPr>
                <w:sz w:val="20"/>
                <w:szCs w:val="20"/>
                <w:lang w:val="ru-RU"/>
              </w:rPr>
            </w:pPr>
            <w:r w:rsidRPr="008745B1">
              <w:rPr>
                <w:sz w:val="20"/>
                <w:szCs w:val="20"/>
                <w:lang w:val="ru-RU"/>
              </w:rPr>
              <w:t xml:space="preserve">Разрабатываемая установка предназначена для использования на АЗС, нефтебазах, промышленных предприятиях с целью </w:t>
            </w:r>
            <w:proofErr w:type="gramStart"/>
            <w:r w:rsidRPr="008745B1">
              <w:rPr>
                <w:sz w:val="20"/>
                <w:szCs w:val="20"/>
                <w:lang w:val="ru-RU"/>
              </w:rPr>
              <w:t>решения важной проблемы предотвращения сверхнормативных сбросов сточных вод</w:t>
            </w:r>
            <w:proofErr w:type="gramEnd"/>
            <w:r w:rsidRPr="008745B1">
              <w:rPr>
                <w:sz w:val="20"/>
                <w:szCs w:val="20"/>
                <w:lang w:val="ru-RU"/>
              </w:rPr>
              <w:t xml:space="preserve"> с территорий объектов. </w:t>
            </w:r>
          </w:p>
          <w:p w:rsidR="008745B1" w:rsidRPr="008745B1" w:rsidRDefault="008745B1" w:rsidP="002776C5">
            <w:pPr>
              <w:rPr>
                <w:rFonts w:ascii="Times New Roman" w:eastAsia="Times New Roman" w:hAnsi="Times New Roman" w:cs="Times New Roman"/>
                <w:b/>
                <w:sz w:val="20"/>
                <w:szCs w:val="20"/>
                <w:lang w:eastAsia="ru-RU"/>
              </w:rPr>
            </w:pPr>
            <w:proofErr w:type="gramStart"/>
            <w:r w:rsidRPr="008745B1">
              <w:rPr>
                <w:rFonts w:ascii="Times New Roman" w:hAnsi="Times New Roman" w:cs="Times New Roman"/>
                <w:sz w:val="20"/>
                <w:szCs w:val="20"/>
              </w:rPr>
              <w:t>В рамках реализации проекта  были созданы экспериментальный, а затем и опытный образец установки производительностью 1,5 л/с. Для решения задачи реализации разработанной установки необходимо создать опытное производство и провести исследования, конструкторские и технологические работы по совершенствованию опытного образца, расширению номенклатуры для разной производительности (2,5 л/с, 5 л/с) и соответственно разной водосборной площади (0,25 га, 0,5 га).</w:t>
            </w:r>
            <w:proofErr w:type="gramEnd"/>
            <w:r w:rsidRPr="008745B1">
              <w:rPr>
                <w:rFonts w:ascii="Times New Roman" w:hAnsi="Times New Roman" w:cs="Times New Roman"/>
                <w:sz w:val="20"/>
                <w:szCs w:val="20"/>
              </w:rPr>
              <w:t xml:space="preserve"> Также необходимо создать различные модификации установки. </w:t>
            </w:r>
          </w:p>
        </w:tc>
      </w:tr>
      <w:tr w:rsidR="008745B1" w:rsidTr="002776C5">
        <w:tc>
          <w:tcPr>
            <w:tcW w:w="4395" w:type="dxa"/>
          </w:tcPr>
          <w:p w:rsidR="008745B1" w:rsidRPr="008745B1" w:rsidRDefault="008745B1" w:rsidP="002776C5">
            <w:pPr>
              <w:spacing w:before="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770" w:type="dxa"/>
          </w:tcPr>
          <w:p w:rsidR="008745B1" w:rsidRPr="008745B1" w:rsidRDefault="00074E36" w:rsidP="002776C5">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00" style="position:absolute;left:0;text-align:left;margin-left:170.35pt;margin-top:.5pt;width:7.15pt;height:8.25pt;z-index:251760640;mso-position-horizontal-relative:text;mso-position-vertical-relative:text"/>
              </w:pict>
            </w:r>
            <w:r w:rsidR="008745B1" w:rsidRPr="008745B1">
              <w:rPr>
                <w:rFonts w:ascii="Times New Roman" w:eastAsia="Times New Roman" w:hAnsi="Times New Roman" w:cs="Times New Roman"/>
                <w:sz w:val="20"/>
                <w:szCs w:val="20"/>
                <w:lang w:eastAsia="ru-RU"/>
              </w:rPr>
              <w:t>Патент – 2шт</w:t>
            </w:r>
          </w:p>
          <w:p w:rsidR="008745B1" w:rsidRPr="008745B1" w:rsidRDefault="008745B1" w:rsidP="002776C5">
            <w:pPr>
              <w:pStyle w:val="a5"/>
              <w:rPr>
                <w:rFonts w:ascii="Times New Roman" w:eastAsia="Times New Roman" w:hAnsi="Times New Roman" w:cs="Times New Roman"/>
                <w:b/>
                <w:sz w:val="20"/>
                <w:szCs w:val="20"/>
                <w:lang w:eastAsia="ru-RU"/>
              </w:rPr>
            </w:pPr>
          </w:p>
        </w:tc>
      </w:tr>
      <w:tr w:rsidR="008745B1" w:rsidTr="002776C5">
        <w:tc>
          <w:tcPr>
            <w:tcW w:w="4395" w:type="dxa"/>
          </w:tcPr>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770" w:type="dxa"/>
          </w:tcPr>
          <w:p w:rsidR="008745B1" w:rsidRPr="008745B1" w:rsidRDefault="008745B1" w:rsidP="002776C5">
            <w:pPr>
              <w:pStyle w:val="ac"/>
              <w:spacing w:before="0" w:beforeAutospacing="0" w:after="0"/>
              <w:rPr>
                <w:sz w:val="20"/>
                <w:szCs w:val="20"/>
                <w:lang w:val="ru-RU"/>
              </w:rPr>
            </w:pPr>
            <w:r w:rsidRPr="008745B1">
              <w:rPr>
                <w:sz w:val="20"/>
                <w:szCs w:val="20"/>
                <w:lang w:val="ru-RU"/>
              </w:rPr>
              <w:t>Для разработанного опытно-промышленного образца содержание нефтепродуктов в стоках после очистки не должно превышать 0,05 мг/л; содержание взвешенных веще</w:t>
            </w:r>
            <w:proofErr w:type="gramStart"/>
            <w:r w:rsidRPr="008745B1">
              <w:rPr>
                <w:sz w:val="20"/>
                <w:szCs w:val="20"/>
                <w:lang w:val="ru-RU"/>
              </w:rPr>
              <w:t>ств в ст</w:t>
            </w:r>
            <w:proofErr w:type="gramEnd"/>
            <w:r w:rsidRPr="008745B1">
              <w:rPr>
                <w:sz w:val="20"/>
                <w:szCs w:val="20"/>
                <w:lang w:val="ru-RU"/>
              </w:rPr>
              <w:t xml:space="preserve">оках после очистки не должно превышать 6 мг/л; </w:t>
            </w:r>
            <w:proofErr w:type="gramStart"/>
            <w:r w:rsidRPr="008745B1">
              <w:rPr>
                <w:sz w:val="20"/>
                <w:szCs w:val="20"/>
                <w:lang w:val="ru-RU"/>
              </w:rPr>
              <w:t>производительность опытной установки - 1,5 л/с. Далее, при запуске установки в опытное производство будет создан ряд установок с соответствующими ККД и КТД, рассчитанных на различную площадь водосборной территории и соответственно, различную производительность (2,5 л/с, 5 л/с).</w:t>
            </w:r>
            <w:proofErr w:type="gramEnd"/>
          </w:p>
          <w:p w:rsidR="008745B1" w:rsidRPr="008745B1" w:rsidRDefault="008745B1" w:rsidP="002776C5">
            <w:pPr>
              <w:pStyle w:val="ac"/>
              <w:spacing w:before="0" w:beforeAutospacing="0" w:after="0"/>
              <w:rPr>
                <w:sz w:val="20"/>
                <w:szCs w:val="20"/>
                <w:lang w:val="ru-RU"/>
              </w:rPr>
            </w:pPr>
            <w:r w:rsidRPr="008745B1">
              <w:rPr>
                <w:sz w:val="20"/>
                <w:szCs w:val="20"/>
                <w:lang w:val="ru-RU"/>
              </w:rPr>
              <w:t>Разрабатываемая установка будет обеспечивать:</w:t>
            </w:r>
          </w:p>
          <w:p w:rsidR="008745B1" w:rsidRPr="008745B1" w:rsidRDefault="008745B1" w:rsidP="002776C5">
            <w:pPr>
              <w:pStyle w:val="ac"/>
              <w:spacing w:before="0" w:beforeAutospacing="0" w:after="0"/>
              <w:rPr>
                <w:sz w:val="20"/>
                <w:szCs w:val="20"/>
                <w:lang w:val="ru-RU"/>
              </w:rPr>
            </w:pPr>
            <w:r w:rsidRPr="008745B1">
              <w:rPr>
                <w:sz w:val="20"/>
                <w:szCs w:val="20"/>
                <w:lang w:val="ru-RU"/>
              </w:rPr>
              <w:t>- высокий уровень очистки сточных вод за счет применения многоступенчатой системы очистки;</w:t>
            </w:r>
          </w:p>
          <w:p w:rsidR="008745B1" w:rsidRPr="008745B1" w:rsidRDefault="008745B1" w:rsidP="002776C5">
            <w:pPr>
              <w:pStyle w:val="ac"/>
              <w:spacing w:before="0" w:beforeAutospacing="0" w:after="0"/>
              <w:rPr>
                <w:sz w:val="20"/>
                <w:szCs w:val="20"/>
                <w:lang w:val="ru-RU"/>
              </w:rPr>
            </w:pPr>
            <w:r w:rsidRPr="008745B1">
              <w:rPr>
                <w:sz w:val="20"/>
                <w:szCs w:val="20"/>
                <w:lang w:val="ru-RU"/>
              </w:rPr>
              <w:t>- использование современных эффективных фильтрующих и сорбционных материалов;</w:t>
            </w:r>
          </w:p>
          <w:p w:rsidR="008745B1" w:rsidRPr="008745B1" w:rsidRDefault="008745B1" w:rsidP="002776C5">
            <w:pPr>
              <w:pStyle w:val="ac"/>
              <w:spacing w:before="0" w:beforeAutospacing="0" w:after="0"/>
              <w:rPr>
                <w:sz w:val="20"/>
                <w:szCs w:val="20"/>
                <w:lang w:val="ru-RU"/>
              </w:rPr>
            </w:pPr>
            <w:r w:rsidRPr="008745B1">
              <w:rPr>
                <w:sz w:val="20"/>
                <w:szCs w:val="20"/>
                <w:lang w:val="ru-RU"/>
              </w:rPr>
              <w:lastRenderedPageBreak/>
              <w:t>- создание условий для оптимальной работы каждой стадии очистки и установки в целом;</w:t>
            </w:r>
          </w:p>
          <w:p w:rsidR="008745B1" w:rsidRPr="008745B1" w:rsidRDefault="008745B1" w:rsidP="002776C5">
            <w:pPr>
              <w:pStyle w:val="ac"/>
              <w:spacing w:before="0" w:beforeAutospacing="0" w:after="0"/>
              <w:rPr>
                <w:sz w:val="20"/>
                <w:szCs w:val="20"/>
                <w:lang w:val="ru-RU"/>
              </w:rPr>
            </w:pPr>
            <w:r w:rsidRPr="008745B1">
              <w:rPr>
                <w:sz w:val="20"/>
                <w:szCs w:val="20"/>
                <w:lang w:val="ru-RU"/>
              </w:rPr>
              <w:t>- автоматизацию процесса сбора и удаления нефтепродуктов из установки очистки;</w:t>
            </w:r>
          </w:p>
          <w:p w:rsidR="008745B1" w:rsidRPr="008745B1" w:rsidRDefault="008745B1" w:rsidP="002776C5">
            <w:pPr>
              <w:pStyle w:val="ac"/>
              <w:spacing w:before="0" w:beforeAutospacing="0" w:after="0"/>
              <w:rPr>
                <w:sz w:val="20"/>
                <w:szCs w:val="20"/>
              </w:rPr>
            </w:pPr>
            <w:r w:rsidRPr="008745B1">
              <w:rPr>
                <w:sz w:val="20"/>
                <w:szCs w:val="20"/>
              </w:rPr>
              <w:t xml:space="preserve">- </w:t>
            </w:r>
            <w:proofErr w:type="gramStart"/>
            <w:r w:rsidRPr="008745B1">
              <w:rPr>
                <w:sz w:val="20"/>
                <w:szCs w:val="20"/>
              </w:rPr>
              <w:t>увеличенный</w:t>
            </w:r>
            <w:proofErr w:type="gramEnd"/>
            <w:r w:rsidRPr="008745B1">
              <w:rPr>
                <w:sz w:val="20"/>
                <w:szCs w:val="20"/>
              </w:rPr>
              <w:t xml:space="preserve"> межремонтный ресурс.</w:t>
            </w:r>
          </w:p>
          <w:p w:rsidR="008745B1" w:rsidRPr="008745B1" w:rsidRDefault="008745B1" w:rsidP="002776C5">
            <w:pPr>
              <w:rPr>
                <w:rFonts w:ascii="Times New Roman" w:eastAsia="Times New Roman" w:hAnsi="Times New Roman" w:cs="Times New Roman"/>
                <w:b/>
                <w:sz w:val="20"/>
                <w:szCs w:val="20"/>
                <w:lang w:eastAsia="ru-RU"/>
              </w:rPr>
            </w:pPr>
          </w:p>
        </w:tc>
      </w:tr>
      <w:tr w:rsidR="008745B1" w:rsidTr="002776C5">
        <w:tc>
          <w:tcPr>
            <w:tcW w:w="4395" w:type="dxa"/>
          </w:tcPr>
          <w:p w:rsidR="008745B1" w:rsidRPr="008745B1" w:rsidRDefault="008745B1" w:rsidP="002776C5">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lastRenderedPageBreak/>
              <w:t>5. Текущая стадия разработки проекта</w:t>
            </w:r>
          </w:p>
        </w:tc>
        <w:tc>
          <w:tcPr>
            <w:tcW w:w="6770" w:type="dxa"/>
          </w:tcPr>
          <w:p w:rsidR="008745B1" w:rsidRPr="008745B1" w:rsidRDefault="008745B1" w:rsidP="002776C5">
            <w:pPr>
              <w:pStyle w:val="ac"/>
              <w:spacing w:after="0"/>
              <w:rPr>
                <w:b/>
                <w:sz w:val="20"/>
                <w:szCs w:val="20"/>
              </w:rPr>
            </w:pPr>
            <w:r w:rsidRPr="008745B1">
              <w:rPr>
                <w:sz w:val="20"/>
                <w:szCs w:val="20"/>
              </w:rPr>
              <w:t>Организация опытного производства.</w:t>
            </w:r>
          </w:p>
        </w:tc>
      </w:tr>
      <w:tr w:rsidR="008745B1" w:rsidTr="002776C5">
        <w:tc>
          <w:tcPr>
            <w:tcW w:w="4395" w:type="dxa"/>
          </w:tcPr>
          <w:p w:rsidR="008745B1" w:rsidRPr="008745B1" w:rsidRDefault="008745B1" w:rsidP="002776C5">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770" w:type="dxa"/>
          </w:tcPr>
          <w:p w:rsidR="008745B1" w:rsidRPr="008745B1" w:rsidRDefault="008745B1" w:rsidP="002776C5">
            <w:pPr>
              <w:pStyle w:val="af"/>
              <w:jc w:val="both"/>
              <w:rPr>
                <w:b/>
                <w:i/>
                <w:iCs/>
                <w:sz w:val="20"/>
                <w:szCs w:val="20"/>
              </w:rPr>
            </w:pPr>
            <w:r w:rsidRPr="008745B1">
              <w:rPr>
                <w:iCs/>
                <w:sz w:val="20"/>
                <w:szCs w:val="20"/>
              </w:rPr>
              <w:t xml:space="preserve">1. Патент РФ № 2374181 «Устройство для очистки ливневых вод от нефтепродуктов и взвешенных веществ», </w:t>
            </w:r>
            <w:r w:rsidRPr="008745B1">
              <w:rPr>
                <w:bCs/>
                <w:iCs/>
                <w:sz w:val="20"/>
                <w:szCs w:val="20"/>
              </w:rPr>
              <w:t xml:space="preserve">приоритет от 19.12.2007г. Правообладатель </w:t>
            </w:r>
            <w:r w:rsidRPr="008745B1">
              <w:rPr>
                <w:iCs/>
                <w:sz w:val="20"/>
                <w:szCs w:val="20"/>
              </w:rPr>
              <w:t>ООО «Экотехсервис", авторы: Козлов С.А., Филиппов М.М., Молодык А.Д..</w:t>
            </w:r>
          </w:p>
          <w:p w:rsidR="008745B1" w:rsidRPr="008745B1" w:rsidRDefault="008745B1" w:rsidP="002776C5">
            <w:pPr>
              <w:jc w:val="both"/>
              <w:rPr>
                <w:rFonts w:ascii="Times New Roman" w:hAnsi="Times New Roman" w:cs="Times New Roman"/>
                <w:iCs/>
                <w:sz w:val="20"/>
                <w:szCs w:val="20"/>
              </w:rPr>
            </w:pPr>
            <w:r w:rsidRPr="008745B1">
              <w:rPr>
                <w:rFonts w:ascii="Times New Roman" w:hAnsi="Times New Roman" w:cs="Times New Roman"/>
                <w:iCs/>
                <w:sz w:val="20"/>
                <w:szCs w:val="20"/>
              </w:rPr>
              <w:t xml:space="preserve">2. Патент РФ «Устройство для очистки ливнесточных вод» № 2489362, приоритет от </w:t>
            </w:r>
            <w:r w:rsidRPr="008745B1">
              <w:rPr>
                <w:rFonts w:ascii="Times New Roman" w:hAnsi="Times New Roman" w:cs="Times New Roman"/>
                <w:bCs/>
                <w:iCs/>
                <w:sz w:val="20"/>
                <w:szCs w:val="20"/>
              </w:rPr>
              <w:t>от11.05.2011г. Правообладатель ООО «Экотехсервис», авторы: Козлов С.А, Новоселов С.Г., Шпак М.В.</w:t>
            </w:r>
          </w:p>
          <w:p w:rsidR="008745B1" w:rsidRPr="008745B1" w:rsidRDefault="008745B1" w:rsidP="002776C5">
            <w:pPr>
              <w:rPr>
                <w:rFonts w:ascii="Times New Roman" w:eastAsia="Times New Roman" w:hAnsi="Times New Roman" w:cs="Times New Roman"/>
                <w:b/>
                <w:sz w:val="20"/>
                <w:szCs w:val="20"/>
                <w:lang w:eastAsia="ru-RU"/>
              </w:rPr>
            </w:pPr>
          </w:p>
        </w:tc>
      </w:tr>
      <w:tr w:rsidR="008745B1" w:rsidTr="002776C5">
        <w:trPr>
          <w:trHeight w:val="735"/>
        </w:trPr>
        <w:tc>
          <w:tcPr>
            <w:tcW w:w="4395" w:type="dxa"/>
          </w:tcPr>
          <w:p w:rsidR="008745B1" w:rsidRPr="008745B1" w:rsidRDefault="008745B1" w:rsidP="002776C5">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770" w:type="dxa"/>
          </w:tcPr>
          <w:p w:rsidR="008745B1" w:rsidRPr="008745B1" w:rsidRDefault="008745B1" w:rsidP="002776C5">
            <w:pPr>
              <w:pStyle w:val="ac"/>
              <w:spacing w:before="0" w:beforeAutospacing="0" w:after="0"/>
              <w:rPr>
                <w:b/>
                <w:sz w:val="20"/>
                <w:szCs w:val="20"/>
              </w:rPr>
            </w:pPr>
            <w:r w:rsidRPr="008745B1">
              <w:rPr>
                <w:sz w:val="20"/>
                <w:szCs w:val="20"/>
                <w:lang w:val="ru-RU"/>
              </w:rPr>
              <w:t xml:space="preserve"> </w:t>
            </w:r>
            <w:r w:rsidRPr="008745B1">
              <w:rPr>
                <w:sz w:val="20"/>
                <w:szCs w:val="20"/>
              </w:rPr>
              <w:t>Региональный, межрегиональный.</w:t>
            </w:r>
          </w:p>
        </w:tc>
      </w:tr>
      <w:tr w:rsidR="008745B1" w:rsidTr="002776C5">
        <w:trPr>
          <w:trHeight w:val="793"/>
        </w:trPr>
        <w:tc>
          <w:tcPr>
            <w:tcW w:w="4395" w:type="dxa"/>
          </w:tcPr>
          <w:p w:rsidR="008745B1" w:rsidRPr="008745B1" w:rsidRDefault="008745B1" w:rsidP="002776C5">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770" w:type="dxa"/>
          </w:tcPr>
          <w:p w:rsidR="008745B1" w:rsidRPr="008745B1" w:rsidRDefault="008745B1" w:rsidP="002776C5">
            <w:pPr>
              <w:pStyle w:val="ac"/>
              <w:spacing w:before="0" w:beforeAutospacing="0" w:after="0"/>
              <w:rPr>
                <w:sz w:val="20"/>
                <w:szCs w:val="20"/>
                <w:lang w:val="ru-RU"/>
              </w:rPr>
            </w:pPr>
            <w:r w:rsidRPr="008745B1">
              <w:rPr>
                <w:sz w:val="20"/>
                <w:szCs w:val="20"/>
                <w:lang w:val="ru-RU"/>
              </w:rPr>
              <w:t>Рынок потенциальных покупателей продукта мы разделили на две группы.</w:t>
            </w:r>
          </w:p>
          <w:p w:rsidR="008745B1" w:rsidRPr="008745B1" w:rsidRDefault="008745B1" w:rsidP="002776C5">
            <w:pPr>
              <w:pStyle w:val="ac"/>
              <w:spacing w:before="0" w:beforeAutospacing="0" w:after="0"/>
              <w:rPr>
                <w:sz w:val="20"/>
                <w:szCs w:val="20"/>
                <w:lang w:val="ru-RU"/>
              </w:rPr>
            </w:pPr>
            <w:r w:rsidRPr="008745B1">
              <w:rPr>
                <w:sz w:val="20"/>
                <w:szCs w:val="20"/>
                <w:lang w:val="ru-RU"/>
              </w:rPr>
              <w:t>1. Потенциальные покупатели - АЗС и нефтебазы.</w:t>
            </w:r>
          </w:p>
          <w:p w:rsidR="008745B1" w:rsidRPr="008745B1" w:rsidRDefault="008745B1" w:rsidP="002776C5">
            <w:pPr>
              <w:pStyle w:val="ac"/>
              <w:spacing w:before="0" w:beforeAutospacing="0" w:after="0"/>
              <w:rPr>
                <w:sz w:val="20"/>
                <w:szCs w:val="20"/>
              </w:rPr>
            </w:pPr>
            <w:r w:rsidRPr="008745B1">
              <w:rPr>
                <w:sz w:val="20"/>
                <w:szCs w:val="20"/>
                <w:lang w:val="ru-RU"/>
              </w:rPr>
              <w:t xml:space="preserve"> </w:t>
            </w:r>
            <w:r w:rsidRPr="008745B1">
              <w:rPr>
                <w:sz w:val="20"/>
                <w:szCs w:val="20"/>
              </w:rPr>
              <w:t>2. Промышленные предприятия на территории.</w:t>
            </w:r>
          </w:p>
          <w:p w:rsidR="008745B1" w:rsidRPr="008745B1" w:rsidRDefault="008745B1" w:rsidP="002776C5">
            <w:pPr>
              <w:pStyle w:val="ac"/>
              <w:spacing w:before="0" w:beforeAutospacing="0" w:after="0"/>
              <w:rPr>
                <w:sz w:val="20"/>
                <w:szCs w:val="20"/>
              </w:rPr>
            </w:pPr>
          </w:p>
        </w:tc>
      </w:tr>
      <w:tr w:rsidR="008745B1" w:rsidTr="002776C5">
        <w:tc>
          <w:tcPr>
            <w:tcW w:w="4395" w:type="dxa"/>
          </w:tcPr>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9.Основные экономические параметры</w:t>
            </w: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9.1 объемы финансирования (сумма в руб.)  </w:t>
            </w: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9.2 источники финансирования</w:t>
            </w:r>
            <w:r w:rsidRPr="008745B1">
              <w:rPr>
                <w:rFonts w:ascii="Times New Roman" w:hAnsi="Times New Roman" w:cs="Times New Roman"/>
                <w:color w:val="FF0000"/>
                <w:sz w:val="20"/>
                <w:szCs w:val="20"/>
              </w:rPr>
              <w:t xml:space="preserve"> </w:t>
            </w:r>
            <w:r w:rsidRPr="008745B1">
              <w:rPr>
                <w:rFonts w:ascii="Times New Roman" w:hAnsi="Times New Roman" w:cs="Times New Roman"/>
                <w:sz w:val="20"/>
                <w:szCs w:val="20"/>
              </w:rPr>
              <w:t>(с указанием наименования  конкретных источников по каждому из отмеченных пунктов)</w:t>
            </w: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hAnsi="Times New Roman" w:cs="Times New Roman"/>
                <w:sz w:val="20"/>
                <w:szCs w:val="20"/>
              </w:rPr>
              <w:t xml:space="preserve"> 9.3 наличие  собственных средств, для инвестирования в проект </w:t>
            </w:r>
            <w:r w:rsidRPr="008745B1">
              <w:rPr>
                <w:rFonts w:ascii="Times New Roman" w:eastAsia="Times New Roman" w:hAnsi="Times New Roman" w:cs="Times New Roman"/>
                <w:sz w:val="20"/>
                <w:szCs w:val="20"/>
                <w:lang w:eastAsia="ru-RU"/>
              </w:rPr>
              <w:t xml:space="preserve">(сумма в руб.); </w:t>
            </w: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2776C5">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770" w:type="dxa"/>
          </w:tcPr>
          <w:p w:rsidR="008745B1" w:rsidRPr="008745B1" w:rsidRDefault="008745B1" w:rsidP="002776C5">
            <w:pPr>
              <w:rPr>
                <w:rFonts w:ascii="Times New Roman" w:eastAsia="Times New Roman" w:hAnsi="Times New Roman" w:cs="Times New Roman"/>
                <w:b/>
                <w:sz w:val="20"/>
                <w:szCs w:val="20"/>
                <w:lang w:eastAsia="ru-RU"/>
              </w:rPr>
            </w:pPr>
          </w:p>
          <w:p w:rsidR="008745B1" w:rsidRPr="008745B1" w:rsidRDefault="008745B1" w:rsidP="002776C5">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8745B1">
              <w:rPr>
                <w:rFonts w:ascii="Times New Roman" w:eastAsia="Times New Roman" w:hAnsi="Times New Roman" w:cs="Times New Roman"/>
                <w:sz w:val="20"/>
                <w:szCs w:val="20"/>
                <w:lang w:eastAsia="ru-RU"/>
              </w:rPr>
              <w:t xml:space="preserve"> 12000000 (двенадцать миллионов рублей)</w:t>
            </w:r>
          </w:p>
          <w:p w:rsidR="008745B1" w:rsidRPr="008745B1" w:rsidRDefault="008745B1" w:rsidP="002776C5">
            <w:pPr>
              <w:rPr>
                <w:rFonts w:ascii="Times New Roman" w:eastAsia="Times New Roman" w:hAnsi="Times New Roman" w:cs="Times New Roman"/>
                <w:sz w:val="20"/>
                <w:szCs w:val="20"/>
                <w:lang w:eastAsia="ru-RU"/>
              </w:rPr>
            </w:pPr>
          </w:p>
          <w:p w:rsidR="008745B1" w:rsidRPr="008745B1" w:rsidRDefault="008745B1" w:rsidP="002776C5">
            <w:pPr>
              <w:rPr>
                <w:rFonts w:ascii="Times New Roman" w:eastAsia="Times New Roman" w:hAnsi="Times New Roman" w:cs="Times New Roman"/>
                <w:sz w:val="20"/>
                <w:szCs w:val="20"/>
                <w:lang w:eastAsia="ru-RU"/>
              </w:rPr>
            </w:pPr>
          </w:p>
          <w:p w:rsidR="008745B1" w:rsidRPr="008745B1" w:rsidRDefault="008745B1" w:rsidP="002776C5">
            <w:pPr>
              <w:rPr>
                <w:rFonts w:ascii="Times New Roman" w:eastAsia="Times New Roman" w:hAnsi="Times New Roman" w:cs="Times New Roman"/>
                <w:sz w:val="20"/>
                <w:szCs w:val="20"/>
                <w:lang w:eastAsia="ru-RU"/>
              </w:rPr>
            </w:pPr>
          </w:p>
          <w:p w:rsidR="008745B1" w:rsidRPr="008745B1" w:rsidRDefault="008745B1" w:rsidP="002776C5">
            <w:pPr>
              <w:pStyle w:val="a5"/>
              <w:numPr>
                <w:ilvl w:val="0"/>
                <w:numId w:val="7"/>
              </w:num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Средства  специализированных фондов – </w:t>
            </w:r>
          </w:p>
          <w:p w:rsidR="008745B1" w:rsidRPr="008745B1" w:rsidRDefault="008745B1" w:rsidP="002776C5">
            <w:pPr>
              <w:pStyle w:val="a5"/>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6 000000 (Шесть миллионов рублей)</w:t>
            </w:r>
          </w:p>
          <w:p w:rsidR="008745B1" w:rsidRPr="008745B1" w:rsidRDefault="008745B1" w:rsidP="002776C5">
            <w:pPr>
              <w:pStyle w:val="a5"/>
              <w:numPr>
                <w:ilvl w:val="0"/>
                <w:numId w:val="7"/>
              </w:num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Собственные средства 6 000000 (Шесть миллионов рублей)</w:t>
            </w:r>
          </w:p>
          <w:p w:rsidR="008745B1" w:rsidRPr="008745B1" w:rsidRDefault="008745B1" w:rsidP="002776C5">
            <w:pPr>
              <w:pStyle w:val="a5"/>
              <w:rPr>
                <w:rFonts w:ascii="Times New Roman" w:eastAsia="Times New Roman" w:hAnsi="Times New Roman" w:cs="Times New Roman"/>
                <w:sz w:val="20"/>
                <w:szCs w:val="20"/>
                <w:lang w:eastAsia="ru-RU"/>
              </w:rPr>
            </w:pPr>
          </w:p>
          <w:p w:rsidR="008745B1" w:rsidRPr="008745B1" w:rsidRDefault="008745B1" w:rsidP="002776C5">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8745B1" w:rsidRPr="008745B1" w:rsidRDefault="008745B1" w:rsidP="002776C5">
            <w:pPr>
              <w:jc w:val="center"/>
              <w:rPr>
                <w:rFonts w:ascii="Times New Roman" w:eastAsia="Times New Roman" w:hAnsi="Times New Roman" w:cs="Times New Roman"/>
                <w:sz w:val="20"/>
                <w:szCs w:val="20"/>
                <w:lang w:eastAsia="ru-RU"/>
              </w:rPr>
            </w:pPr>
          </w:p>
          <w:p w:rsidR="008745B1" w:rsidRPr="008745B1" w:rsidRDefault="008745B1" w:rsidP="002776C5">
            <w:pPr>
              <w:jc w:val="center"/>
              <w:rPr>
                <w:rFonts w:ascii="Times New Roman" w:eastAsia="Times New Roman" w:hAnsi="Times New Roman" w:cs="Times New Roman"/>
                <w:sz w:val="20"/>
                <w:szCs w:val="20"/>
                <w:lang w:eastAsia="ru-RU"/>
              </w:rPr>
            </w:pPr>
          </w:p>
          <w:p w:rsidR="008745B1" w:rsidRPr="008745B1" w:rsidRDefault="008745B1" w:rsidP="002776C5">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Бизнес план разрабатывался собственными силами</w:t>
            </w:r>
          </w:p>
        </w:tc>
      </w:tr>
      <w:tr w:rsidR="008745B1" w:rsidTr="002776C5">
        <w:tc>
          <w:tcPr>
            <w:tcW w:w="4395" w:type="dxa"/>
          </w:tcPr>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Контактная информация:</w:t>
            </w:r>
          </w:p>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Руководитель предприятия</w:t>
            </w:r>
          </w:p>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Адрес предприятия</w:t>
            </w:r>
          </w:p>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Телефон, факс</w:t>
            </w:r>
          </w:p>
          <w:p w:rsidR="008745B1" w:rsidRPr="008745B1" w:rsidRDefault="008745B1" w:rsidP="002776C5">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b/>
                <w:sz w:val="20"/>
                <w:szCs w:val="20"/>
                <w:lang w:val="en-US" w:eastAsia="ru-RU"/>
              </w:rPr>
              <w:t>e</w:t>
            </w:r>
            <w:r w:rsidRPr="008745B1">
              <w:rPr>
                <w:rFonts w:ascii="Times New Roman" w:eastAsia="Times New Roman" w:hAnsi="Times New Roman" w:cs="Times New Roman"/>
                <w:b/>
                <w:sz w:val="20"/>
                <w:szCs w:val="20"/>
                <w:lang w:eastAsia="ru-RU"/>
              </w:rPr>
              <w:t>-</w:t>
            </w:r>
            <w:r w:rsidRPr="008745B1">
              <w:rPr>
                <w:rFonts w:ascii="Times New Roman" w:eastAsia="Times New Roman" w:hAnsi="Times New Roman" w:cs="Times New Roman"/>
                <w:b/>
                <w:sz w:val="20"/>
                <w:szCs w:val="20"/>
                <w:lang w:val="en-US" w:eastAsia="ru-RU"/>
              </w:rPr>
              <w:t>mail</w:t>
            </w:r>
          </w:p>
        </w:tc>
        <w:tc>
          <w:tcPr>
            <w:tcW w:w="6770" w:type="dxa"/>
          </w:tcPr>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Директор – Козлов С.А.</w:t>
            </w:r>
          </w:p>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248033, г. Калуга, ул. Академическая, д. 8</w:t>
            </w:r>
          </w:p>
          <w:p w:rsidR="008745B1" w:rsidRPr="008745B1" w:rsidRDefault="008745B1" w:rsidP="002776C5">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 xml:space="preserve"> Тел/факс (4842) 221236</w:t>
            </w:r>
          </w:p>
          <w:p w:rsidR="008745B1" w:rsidRPr="008745B1" w:rsidRDefault="008745B1" w:rsidP="002776C5">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b/>
                <w:sz w:val="20"/>
                <w:szCs w:val="20"/>
                <w:lang w:val="en-US" w:eastAsia="ru-RU"/>
              </w:rPr>
              <w:t>ecotex</w:t>
            </w:r>
            <w:r w:rsidRPr="008745B1">
              <w:rPr>
                <w:rFonts w:ascii="Times New Roman" w:eastAsia="Times New Roman" w:hAnsi="Times New Roman" w:cs="Times New Roman"/>
                <w:b/>
                <w:sz w:val="20"/>
                <w:szCs w:val="20"/>
                <w:lang w:eastAsia="ru-RU"/>
              </w:rPr>
              <w:t>40@</w:t>
            </w:r>
            <w:r w:rsidRPr="008745B1">
              <w:rPr>
                <w:rFonts w:ascii="Times New Roman" w:eastAsia="Times New Roman" w:hAnsi="Times New Roman" w:cs="Times New Roman"/>
                <w:b/>
                <w:sz w:val="20"/>
                <w:szCs w:val="20"/>
                <w:lang w:val="en-US" w:eastAsia="ru-RU"/>
              </w:rPr>
              <w:t>gmail</w:t>
            </w:r>
            <w:r w:rsidRPr="008745B1">
              <w:rPr>
                <w:rFonts w:ascii="Times New Roman" w:eastAsia="Times New Roman" w:hAnsi="Times New Roman" w:cs="Times New Roman"/>
                <w:b/>
                <w:sz w:val="20"/>
                <w:szCs w:val="20"/>
                <w:lang w:eastAsia="ru-RU"/>
              </w:rPr>
              <w:t>.</w:t>
            </w:r>
            <w:r w:rsidRPr="008745B1">
              <w:rPr>
                <w:rFonts w:ascii="Times New Roman" w:eastAsia="Times New Roman" w:hAnsi="Times New Roman" w:cs="Times New Roman"/>
                <w:b/>
                <w:sz w:val="20"/>
                <w:szCs w:val="20"/>
                <w:lang w:val="en-US" w:eastAsia="ru-RU"/>
              </w:rPr>
              <w:t>com</w:t>
            </w:r>
          </w:p>
        </w:tc>
      </w:tr>
    </w:tbl>
    <w:p w:rsidR="008745B1" w:rsidRDefault="008745B1" w:rsidP="008745B1">
      <w:pPr>
        <w:spacing w:after="0" w:line="240" w:lineRule="auto"/>
        <w:ind w:left="567"/>
        <w:rPr>
          <w:rFonts w:ascii="Times New Roman" w:eastAsia="Times New Roman" w:hAnsi="Times New Roman" w:cs="Times New Roman"/>
          <w:b/>
          <w:sz w:val="26"/>
          <w:szCs w:val="26"/>
          <w:lang w:eastAsia="ru-RU"/>
        </w:rPr>
      </w:pPr>
    </w:p>
    <w:p w:rsidR="008745B1" w:rsidRDefault="008745B1"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2776C5" w:rsidRDefault="002776C5" w:rsidP="008745B1">
      <w:pPr>
        <w:spacing w:after="0" w:line="240" w:lineRule="auto"/>
        <w:rPr>
          <w:rFonts w:ascii="TimesNewRomanPSMT" w:hAnsi="TimesNewRomanPSMT" w:cs="TimesNewRomanPSMT"/>
          <w:sz w:val="28"/>
          <w:szCs w:val="28"/>
        </w:rPr>
      </w:pPr>
    </w:p>
    <w:p w:rsidR="008745B1" w:rsidRDefault="008745B1" w:rsidP="008745B1">
      <w:pPr>
        <w:spacing w:after="0" w:line="240" w:lineRule="auto"/>
        <w:rPr>
          <w:rFonts w:ascii="Times New Roman" w:eastAsia="Times New Roman" w:hAnsi="Times New Roman" w:cs="Times New Roman"/>
          <w:b/>
          <w:sz w:val="26"/>
          <w:szCs w:val="26"/>
          <w:lang w:eastAsia="ru-RU"/>
        </w:rPr>
      </w:pPr>
    </w:p>
    <w:tbl>
      <w:tblPr>
        <w:tblStyle w:val="a4"/>
        <w:tblW w:w="0" w:type="auto"/>
        <w:tblLook w:val="04A0" w:firstRow="1" w:lastRow="0" w:firstColumn="1" w:lastColumn="0" w:noHBand="0" w:noVBand="1"/>
      </w:tblPr>
      <w:tblGrid>
        <w:gridCol w:w="4820"/>
        <w:gridCol w:w="6095"/>
      </w:tblGrid>
      <w:tr w:rsidR="00235C41" w:rsidTr="00235C41">
        <w:tc>
          <w:tcPr>
            <w:tcW w:w="4820" w:type="dxa"/>
          </w:tcPr>
          <w:p w:rsidR="008745B1" w:rsidRPr="008745B1" w:rsidRDefault="008745B1" w:rsidP="00D17408">
            <w:pPr>
              <w:spacing w:before="120" w:after="120"/>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Название предприятия</w:t>
            </w:r>
          </w:p>
        </w:tc>
        <w:tc>
          <w:tcPr>
            <w:tcW w:w="6095" w:type="dxa"/>
          </w:tcPr>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ООО «Электрон Стандарт»</w:t>
            </w:r>
          </w:p>
        </w:tc>
      </w:tr>
      <w:tr w:rsidR="00235C41" w:rsidTr="00235C41">
        <w:trPr>
          <w:trHeight w:val="539"/>
        </w:trPr>
        <w:tc>
          <w:tcPr>
            <w:tcW w:w="4820" w:type="dxa"/>
          </w:tcPr>
          <w:p w:rsidR="008745B1" w:rsidRPr="008745B1" w:rsidRDefault="008745B1" w:rsidP="00D17408">
            <w:pPr>
              <w:pStyle w:val="Default"/>
              <w:rPr>
                <w:sz w:val="20"/>
                <w:szCs w:val="20"/>
              </w:rPr>
            </w:pPr>
          </w:p>
          <w:p w:rsidR="008745B1" w:rsidRPr="008745B1" w:rsidRDefault="008745B1" w:rsidP="00D17408">
            <w:pPr>
              <w:pStyle w:val="Default"/>
              <w:rPr>
                <w:sz w:val="20"/>
                <w:szCs w:val="20"/>
              </w:rPr>
            </w:pPr>
            <w:r w:rsidRPr="008745B1">
              <w:rPr>
                <w:sz w:val="20"/>
                <w:szCs w:val="20"/>
              </w:rPr>
              <w:t xml:space="preserve"> 1. Наименование инновационного проекта</w:t>
            </w:r>
          </w:p>
        </w:tc>
        <w:tc>
          <w:tcPr>
            <w:tcW w:w="6095" w:type="dxa"/>
          </w:tcPr>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Фильтр помехоподавляющий «ФИЛИН-10»</w:t>
            </w:r>
          </w:p>
        </w:tc>
      </w:tr>
      <w:tr w:rsidR="00235C41" w:rsidTr="00235C41">
        <w:trPr>
          <w:trHeight w:val="419"/>
        </w:trPr>
        <w:tc>
          <w:tcPr>
            <w:tcW w:w="4820" w:type="dxa"/>
          </w:tcPr>
          <w:p w:rsidR="008745B1" w:rsidRPr="008745B1" w:rsidRDefault="008745B1" w:rsidP="00235C41">
            <w:pPr>
              <w:pStyle w:val="Default"/>
              <w:rPr>
                <w:sz w:val="20"/>
                <w:szCs w:val="20"/>
              </w:rPr>
            </w:pPr>
            <w:r w:rsidRPr="008745B1">
              <w:rPr>
                <w:sz w:val="20"/>
                <w:szCs w:val="20"/>
              </w:rPr>
              <w:t xml:space="preserve">2.  Аннотация проекта </w:t>
            </w:r>
          </w:p>
        </w:tc>
        <w:tc>
          <w:tcPr>
            <w:tcW w:w="6095" w:type="dxa"/>
          </w:tcPr>
          <w:p w:rsidR="008745B1" w:rsidRPr="008745B1" w:rsidRDefault="008745B1" w:rsidP="00D17408">
            <w:pPr>
              <w:rPr>
                <w:rFonts w:ascii="Times New Roman" w:eastAsia="Times New Roman" w:hAnsi="Times New Roman" w:cs="Times New Roman"/>
                <w:b/>
                <w:sz w:val="20"/>
                <w:szCs w:val="20"/>
                <w:lang w:eastAsia="ru-RU"/>
              </w:rPr>
            </w:pPr>
          </w:p>
        </w:tc>
      </w:tr>
      <w:tr w:rsidR="00235C41" w:rsidTr="00235C41">
        <w:tc>
          <w:tcPr>
            <w:tcW w:w="4820" w:type="dxa"/>
          </w:tcPr>
          <w:p w:rsidR="008745B1" w:rsidRPr="008745B1" w:rsidRDefault="008745B1" w:rsidP="00D17408">
            <w:pPr>
              <w:spacing w:before="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3. Инновационность разрабатываемого проекта </w:t>
            </w:r>
          </w:p>
        </w:tc>
        <w:tc>
          <w:tcPr>
            <w:tcW w:w="6095" w:type="dxa"/>
          </w:tcPr>
          <w:p w:rsidR="008745B1" w:rsidRPr="008745B1"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01" style="position:absolute;left:0;text-align:left;margin-left:170.35pt;margin-top:.5pt;width:7.15pt;height:8.25pt;z-index:-251554816;mso-position-horizontal-relative:text;mso-position-vertical-relative:text">
                  <v:textbox style="mso-next-textbox:#_x0000_s1301">
                    <w:txbxContent>
                      <w:p w:rsidR="006D02CE" w:rsidRDefault="006D02CE" w:rsidP="008745B1">
                        <w:r>
                          <w:t>Х</w:t>
                        </w:r>
                      </w:p>
                    </w:txbxContent>
                  </v:textbox>
                </v:rect>
              </w:pict>
            </w:r>
            <w:r w:rsidR="008745B1" w:rsidRPr="008745B1">
              <w:rPr>
                <w:rFonts w:ascii="Times New Roman" w:eastAsia="Times New Roman" w:hAnsi="Times New Roman" w:cs="Times New Roman"/>
                <w:sz w:val="20"/>
                <w:szCs w:val="20"/>
                <w:lang w:eastAsia="ru-RU"/>
              </w:rPr>
              <w:t>Патент                                Х</w:t>
            </w:r>
          </w:p>
          <w:p w:rsidR="008745B1" w:rsidRPr="008745B1"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02" style="position:absolute;left:0;text-align:left;margin-left:170.35pt;margin-top:2.35pt;width:7.15pt;height:8.25pt;z-index:251762688"/>
              </w:pict>
            </w:r>
            <w:r w:rsidR="008745B1" w:rsidRPr="008745B1">
              <w:rPr>
                <w:rFonts w:ascii="Times New Roman" w:eastAsia="Times New Roman" w:hAnsi="Times New Roman" w:cs="Times New Roman"/>
                <w:sz w:val="20"/>
                <w:szCs w:val="20"/>
                <w:lang w:eastAsia="ru-RU"/>
              </w:rPr>
              <w:t>Заявка на патент</w:t>
            </w:r>
          </w:p>
          <w:p w:rsidR="008745B1" w:rsidRPr="008745B1"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03" style="position:absolute;left:0;text-align:left;margin-left:170.35pt;margin-top:5.3pt;width:7.15pt;height:8.25pt;z-index:251763712"/>
              </w:pict>
            </w:r>
            <w:r w:rsidR="008745B1" w:rsidRPr="008745B1">
              <w:rPr>
                <w:rFonts w:ascii="Times New Roman" w:eastAsia="Times New Roman" w:hAnsi="Times New Roman" w:cs="Times New Roman"/>
                <w:sz w:val="20"/>
                <w:szCs w:val="20"/>
                <w:lang w:eastAsia="ru-RU"/>
              </w:rPr>
              <w:t xml:space="preserve">Лицензия </w:t>
            </w:r>
          </w:p>
          <w:p w:rsidR="008745B1" w:rsidRPr="008745B1" w:rsidRDefault="00074E36" w:rsidP="00D17408">
            <w:pPr>
              <w:pStyle w:val="a5"/>
              <w:numPr>
                <w:ilvl w:val="0"/>
                <w:numId w:val="4"/>
              </w:numP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304" style="position:absolute;left:0;text-align:left;margin-left:170.35pt;margin-top:4.4pt;width:7.15pt;height:8.25pt;z-index:251764736"/>
              </w:pict>
            </w:r>
            <w:r w:rsidR="008745B1" w:rsidRPr="008745B1">
              <w:rPr>
                <w:rFonts w:ascii="Times New Roman" w:eastAsia="Times New Roman" w:hAnsi="Times New Roman" w:cs="Times New Roman"/>
                <w:sz w:val="20"/>
                <w:szCs w:val="20"/>
                <w:lang w:eastAsia="ru-RU"/>
              </w:rPr>
              <w:t xml:space="preserve">Свидетельство </w:t>
            </w:r>
            <w:proofErr w:type="gramStart"/>
            <w:r w:rsidR="008745B1" w:rsidRPr="008745B1">
              <w:rPr>
                <w:rFonts w:ascii="Times New Roman" w:eastAsia="Times New Roman" w:hAnsi="Times New Roman" w:cs="Times New Roman"/>
                <w:sz w:val="20"/>
                <w:szCs w:val="20"/>
                <w:lang w:eastAsia="ru-RU"/>
              </w:rPr>
              <w:t>на</w:t>
            </w:r>
            <w:proofErr w:type="gramEnd"/>
            <w:r w:rsidR="008745B1" w:rsidRPr="008745B1">
              <w:rPr>
                <w:rFonts w:ascii="Times New Roman" w:eastAsia="Times New Roman" w:hAnsi="Times New Roman" w:cs="Times New Roman"/>
                <w:sz w:val="20"/>
                <w:szCs w:val="20"/>
                <w:lang w:eastAsia="ru-RU"/>
              </w:rPr>
              <w:t xml:space="preserve"> ПО</w:t>
            </w:r>
          </w:p>
          <w:p w:rsidR="008745B1" w:rsidRPr="008745B1" w:rsidRDefault="008745B1" w:rsidP="00D17408">
            <w:pPr>
              <w:pStyle w:val="a5"/>
              <w:numPr>
                <w:ilvl w:val="0"/>
                <w:numId w:val="4"/>
              </w:num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sz w:val="20"/>
                <w:szCs w:val="20"/>
                <w:lang w:eastAsia="ru-RU"/>
              </w:rPr>
              <w:t>Другое_________________</w:t>
            </w:r>
          </w:p>
          <w:p w:rsidR="008745B1" w:rsidRPr="008745B1" w:rsidRDefault="008745B1" w:rsidP="00D17408">
            <w:pPr>
              <w:pStyle w:val="a5"/>
              <w:rPr>
                <w:rFonts w:ascii="Times New Roman" w:eastAsia="Times New Roman" w:hAnsi="Times New Roman" w:cs="Times New Roman"/>
                <w:b/>
                <w:sz w:val="20"/>
                <w:szCs w:val="20"/>
                <w:lang w:eastAsia="ru-RU"/>
              </w:rPr>
            </w:pPr>
          </w:p>
        </w:tc>
      </w:tr>
      <w:tr w:rsidR="00235C41" w:rsidTr="00235C41">
        <w:tc>
          <w:tcPr>
            <w:tcW w:w="4820" w:type="dxa"/>
          </w:tcPr>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4. Описание конечного продукта /технологии  с </w:t>
            </w:r>
            <w:r w:rsidRPr="008745B1">
              <w:rPr>
                <w:rFonts w:ascii="Times New Roman" w:eastAsia="Times New Roman" w:hAnsi="Times New Roman" w:cs="Times New Roman"/>
                <w:sz w:val="20"/>
                <w:szCs w:val="20"/>
                <w:lang w:eastAsia="ru-RU"/>
              </w:rPr>
              <w:lastRenderedPageBreak/>
              <w:t xml:space="preserve">позиции отличительных особенностей в сравнении с аналогами </w:t>
            </w:r>
          </w:p>
        </w:tc>
        <w:tc>
          <w:tcPr>
            <w:tcW w:w="6095" w:type="dxa"/>
          </w:tcPr>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hAnsi="Times New Roman" w:cs="Times New Roman"/>
                <w:sz w:val="20"/>
                <w:szCs w:val="20"/>
              </w:rPr>
              <w:lastRenderedPageBreak/>
              <w:t xml:space="preserve">технические </w:t>
            </w:r>
            <w:r w:rsidRPr="008745B1">
              <w:rPr>
                <w:rFonts w:ascii="Times New Roman" w:hAnsi="Times New Roman" w:cs="Times New Roman"/>
                <w:b/>
                <w:i/>
                <w:sz w:val="20"/>
                <w:szCs w:val="20"/>
              </w:rPr>
              <w:t>средства защиты информации</w:t>
            </w:r>
            <w:r w:rsidRPr="008745B1">
              <w:rPr>
                <w:rFonts w:ascii="Times New Roman" w:hAnsi="Times New Roman" w:cs="Times New Roman"/>
                <w:sz w:val="20"/>
                <w:szCs w:val="20"/>
              </w:rPr>
              <w:t xml:space="preserve"> (СЗИ) класса </w:t>
            </w:r>
            <w:r w:rsidRPr="008745B1">
              <w:rPr>
                <w:rFonts w:ascii="Times New Roman" w:hAnsi="Times New Roman" w:cs="Times New Roman"/>
                <w:sz w:val="20"/>
                <w:szCs w:val="20"/>
              </w:rPr>
              <w:lastRenderedPageBreak/>
              <w:t xml:space="preserve">«фильтры сетевые помехоподавляющие» (ФСП). Функциональное назначение СЗИ класса ФСП – предотвращение утечек защищаемой информации через сети электропитания путем перехвата информативных </w:t>
            </w:r>
            <w:r w:rsidRPr="008745B1">
              <w:rPr>
                <w:rFonts w:ascii="Times New Roman" w:hAnsi="Times New Roman" w:cs="Times New Roman"/>
                <w:b/>
                <w:i/>
                <w:sz w:val="20"/>
                <w:szCs w:val="20"/>
              </w:rPr>
              <w:t>побочных электромагнитных излучений и наводок</w:t>
            </w:r>
            <w:r w:rsidRPr="008745B1">
              <w:rPr>
                <w:rFonts w:ascii="Times New Roman" w:hAnsi="Times New Roman" w:cs="Times New Roman"/>
                <w:sz w:val="20"/>
                <w:szCs w:val="20"/>
              </w:rPr>
              <w:t xml:space="preserve"> (ПЭМИН), генерируемых конечными устройствами и элементами автоматизированных систем хранения, обработки и передачи конфиденциальной информации. Метод защиты – пассивное подавление ПЭМИН, блокирующее распространение информативных сигналов по сетям электропитания. СЗИ класса ФСП могут поставляться на рынок как автономно, так и в составе комплексов и систем ЗИ.</w:t>
            </w:r>
          </w:p>
        </w:tc>
      </w:tr>
      <w:tr w:rsidR="00235C41" w:rsidTr="00235C41">
        <w:tc>
          <w:tcPr>
            <w:tcW w:w="4820" w:type="dxa"/>
          </w:tcPr>
          <w:p w:rsidR="008745B1" w:rsidRPr="008745B1" w:rsidRDefault="008745B1" w:rsidP="00D17408">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lastRenderedPageBreak/>
              <w:t>5. Текущая стадия разработки проекта</w:t>
            </w:r>
          </w:p>
        </w:tc>
        <w:tc>
          <w:tcPr>
            <w:tcW w:w="6095" w:type="dxa"/>
          </w:tcPr>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Этап сертификации продукции</w:t>
            </w:r>
          </w:p>
          <w:p w:rsidR="008745B1" w:rsidRPr="008745B1" w:rsidRDefault="008745B1" w:rsidP="00D17408">
            <w:pPr>
              <w:rPr>
                <w:rFonts w:ascii="Times New Roman" w:eastAsia="Times New Roman" w:hAnsi="Times New Roman" w:cs="Times New Roman"/>
                <w:b/>
                <w:sz w:val="20"/>
                <w:szCs w:val="20"/>
                <w:lang w:eastAsia="ru-RU"/>
              </w:rPr>
            </w:pPr>
          </w:p>
        </w:tc>
      </w:tr>
      <w:tr w:rsidR="00235C41" w:rsidTr="00235C41">
        <w:tc>
          <w:tcPr>
            <w:tcW w:w="4820" w:type="dxa"/>
          </w:tcPr>
          <w:p w:rsidR="008745B1" w:rsidRPr="008745B1" w:rsidRDefault="008745B1" w:rsidP="00D17408">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95" w:type="dxa"/>
          </w:tcPr>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 xml:space="preserve">ФИЛЬТР ДЛЯ ЗАЩИТЫ КОМПЬЮТЕРОВ КАК </w:t>
            </w:r>
            <w:proofErr w:type="gramStart"/>
            <w:r w:rsidRPr="008745B1">
              <w:rPr>
                <w:rFonts w:ascii="Times New Roman" w:hAnsi="Times New Roman" w:cs="Times New Roman"/>
                <w:sz w:val="20"/>
                <w:szCs w:val="20"/>
              </w:rPr>
              <w:t>ОТ</w:t>
            </w:r>
            <w:proofErr w:type="gramEnd"/>
            <w:r w:rsidRPr="008745B1">
              <w:rPr>
                <w:rFonts w:ascii="Times New Roman" w:hAnsi="Times New Roman" w:cs="Times New Roman"/>
                <w:sz w:val="20"/>
                <w:szCs w:val="20"/>
              </w:rPr>
              <w:t xml:space="preserve"> </w:t>
            </w:r>
          </w:p>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 xml:space="preserve">ПРОНИКНОВЕНИЯ ОБРАБАТЫВАЕМОЙ ИНФОРМАЦИИ </w:t>
            </w:r>
          </w:p>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В СЕТЬ ЭЛЕКТРОПИТАНИЯ, ТАК И ОТ ПОМЕХ</w:t>
            </w:r>
          </w:p>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ЭЛЕКТРОСЕТИ (полезная модель)</w:t>
            </w:r>
          </w:p>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 152099</w:t>
            </w:r>
          </w:p>
          <w:p w:rsidR="008745B1" w:rsidRPr="008745B1" w:rsidRDefault="008745B1" w:rsidP="00D17408">
            <w:pPr>
              <w:rPr>
                <w:rFonts w:ascii="Times New Roman" w:hAnsi="Times New Roman" w:cs="Times New Roman"/>
                <w:sz w:val="20"/>
                <w:szCs w:val="20"/>
              </w:rPr>
            </w:pPr>
          </w:p>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Тычинский Алексей Николаевич  (RU), Матюхин Алексей Владимирович (RU)</w:t>
            </w:r>
          </w:p>
        </w:tc>
      </w:tr>
      <w:tr w:rsidR="00235C41" w:rsidTr="00235C41">
        <w:trPr>
          <w:trHeight w:val="735"/>
        </w:trPr>
        <w:tc>
          <w:tcPr>
            <w:tcW w:w="4820" w:type="dxa"/>
          </w:tcPr>
          <w:p w:rsidR="008745B1" w:rsidRPr="008745B1" w:rsidRDefault="008745B1" w:rsidP="00D17408">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7.Рынки сбыта (региональный, межрегиональный, международный)</w:t>
            </w:r>
          </w:p>
        </w:tc>
        <w:tc>
          <w:tcPr>
            <w:tcW w:w="6095" w:type="dxa"/>
          </w:tcPr>
          <w:p w:rsidR="008745B1" w:rsidRPr="008745B1" w:rsidRDefault="008745B1" w:rsidP="00D17408">
            <w:pPr>
              <w:pStyle w:val="a5"/>
              <w:ind w:left="34"/>
              <w:rPr>
                <w:rFonts w:ascii="Times New Roman" w:hAnsi="Times New Roman" w:cs="Times New Roman"/>
                <w:sz w:val="20"/>
                <w:szCs w:val="20"/>
              </w:rPr>
            </w:pPr>
            <w:r w:rsidRPr="008745B1">
              <w:rPr>
                <w:rFonts w:ascii="Times New Roman" w:hAnsi="Times New Roman" w:cs="Times New Roman"/>
                <w:sz w:val="20"/>
                <w:szCs w:val="20"/>
              </w:rPr>
              <w:t>Российские потребители средств защиты информации (СЗИ), имеющие нормативно-обязывающие требования по защите информации, в том числе, связанные с обработкой сведений, составляющих государственную тайну</w:t>
            </w:r>
          </w:p>
          <w:p w:rsidR="008745B1" w:rsidRPr="008745B1" w:rsidRDefault="008745B1" w:rsidP="00D17408">
            <w:pPr>
              <w:pStyle w:val="a5"/>
              <w:ind w:left="34"/>
              <w:rPr>
                <w:rFonts w:ascii="Times New Roman" w:eastAsia="Times New Roman" w:hAnsi="Times New Roman" w:cs="Times New Roman"/>
                <w:b/>
                <w:sz w:val="20"/>
                <w:szCs w:val="20"/>
                <w:lang w:eastAsia="ru-RU"/>
              </w:rPr>
            </w:pPr>
          </w:p>
        </w:tc>
      </w:tr>
      <w:tr w:rsidR="00235C41" w:rsidTr="00235C41">
        <w:trPr>
          <w:trHeight w:val="793"/>
        </w:trPr>
        <w:tc>
          <w:tcPr>
            <w:tcW w:w="4820" w:type="dxa"/>
          </w:tcPr>
          <w:p w:rsidR="008745B1" w:rsidRPr="008745B1" w:rsidRDefault="008745B1" w:rsidP="00D17408">
            <w:pPr>
              <w:spacing w:before="120" w:after="12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8. Потребители продукции (госкорпорации, промышленные предприятия и др.)</w:t>
            </w:r>
          </w:p>
        </w:tc>
        <w:tc>
          <w:tcPr>
            <w:tcW w:w="6095" w:type="dxa"/>
          </w:tcPr>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ФСБ,СВР,МВД, Минатом, в/ч 68240, АО РТИ  им</w:t>
            </w:r>
            <w:proofErr w:type="gramStart"/>
            <w:r w:rsidRPr="008745B1">
              <w:rPr>
                <w:rFonts w:ascii="Times New Roman" w:hAnsi="Times New Roman" w:cs="Times New Roman"/>
                <w:sz w:val="20"/>
                <w:szCs w:val="20"/>
              </w:rPr>
              <w:t>.М</w:t>
            </w:r>
            <w:proofErr w:type="gramEnd"/>
            <w:r w:rsidRPr="008745B1">
              <w:rPr>
                <w:rFonts w:ascii="Times New Roman" w:hAnsi="Times New Roman" w:cs="Times New Roman"/>
                <w:sz w:val="20"/>
                <w:szCs w:val="20"/>
              </w:rPr>
              <w:t>инца,</w:t>
            </w:r>
          </w:p>
          <w:p w:rsidR="008745B1" w:rsidRPr="008745B1" w:rsidRDefault="008745B1" w:rsidP="00D17408">
            <w:pPr>
              <w:rPr>
                <w:rFonts w:ascii="Times New Roman" w:hAnsi="Times New Roman" w:cs="Times New Roman"/>
                <w:sz w:val="20"/>
                <w:szCs w:val="20"/>
              </w:rPr>
            </w:pPr>
            <w:r w:rsidRPr="008745B1">
              <w:rPr>
                <w:rFonts w:ascii="Times New Roman" w:hAnsi="Times New Roman" w:cs="Times New Roman"/>
                <w:sz w:val="20"/>
                <w:szCs w:val="20"/>
              </w:rPr>
              <w:t>ГК «Маском», ГК «Крафтвей»</w:t>
            </w:r>
          </w:p>
          <w:p w:rsidR="008745B1" w:rsidRPr="008745B1" w:rsidRDefault="008745B1" w:rsidP="00D17408">
            <w:pPr>
              <w:jc w:val="center"/>
              <w:rPr>
                <w:rFonts w:ascii="Times New Roman" w:eastAsia="Times New Roman" w:hAnsi="Times New Roman" w:cs="Times New Roman"/>
                <w:sz w:val="20"/>
                <w:szCs w:val="20"/>
                <w:lang w:eastAsia="ru-RU"/>
              </w:rPr>
            </w:pPr>
          </w:p>
          <w:p w:rsidR="008745B1" w:rsidRPr="008745B1" w:rsidRDefault="008745B1" w:rsidP="00D17408">
            <w:pPr>
              <w:jc w:val="center"/>
              <w:rPr>
                <w:rFonts w:ascii="Times New Roman" w:eastAsia="Times New Roman" w:hAnsi="Times New Roman" w:cs="Times New Roman"/>
                <w:sz w:val="20"/>
                <w:szCs w:val="20"/>
                <w:lang w:eastAsia="ru-RU"/>
              </w:rPr>
            </w:pPr>
          </w:p>
        </w:tc>
      </w:tr>
      <w:tr w:rsidR="00235C41" w:rsidTr="00235C41">
        <w:tc>
          <w:tcPr>
            <w:tcW w:w="4820" w:type="dxa"/>
          </w:tcPr>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9.Основные экономические параметры</w:t>
            </w: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9.1 объемы финансирования (сумма в руб.)  </w:t>
            </w: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9.2 источники финансирования</w:t>
            </w:r>
            <w:r w:rsidRPr="008745B1">
              <w:rPr>
                <w:rFonts w:ascii="Times New Roman" w:hAnsi="Times New Roman" w:cs="Times New Roman"/>
                <w:color w:val="FF0000"/>
                <w:sz w:val="20"/>
                <w:szCs w:val="20"/>
              </w:rPr>
              <w:t xml:space="preserve"> </w:t>
            </w:r>
            <w:r w:rsidRPr="008745B1">
              <w:rPr>
                <w:rFonts w:ascii="Times New Roman" w:hAnsi="Times New Roman" w:cs="Times New Roman"/>
                <w:sz w:val="20"/>
                <w:szCs w:val="20"/>
              </w:rPr>
              <w:t>(с указанием наименования  конкретных источников по каждому из отмеченных пунктов)</w:t>
            </w:r>
          </w:p>
          <w:p w:rsidR="008745B1" w:rsidRPr="008745B1" w:rsidRDefault="008745B1" w:rsidP="00D17408">
            <w:pPr>
              <w:autoSpaceDE w:val="0"/>
              <w:autoSpaceDN w:val="0"/>
              <w:adjustRightInd w:val="0"/>
              <w:rPr>
                <w:rFonts w:ascii="Times New Roman" w:hAnsi="Times New Roman" w:cs="Times New Roman"/>
                <w:sz w:val="20"/>
                <w:szCs w:val="20"/>
              </w:rPr>
            </w:pPr>
            <w:r w:rsidRPr="008745B1">
              <w:rPr>
                <w:rFonts w:ascii="Times New Roman" w:hAnsi="Times New Roman" w:cs="Times New Roman"/>
                <w:sz w:val="20"/>
                <w:szCs w:val="20"/>
              </w:rPr>
              <w:t xml:space="preserve"> </w:t>
            </w: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hAnsi="Times New Roman" w:cs="Times New Roman"/>
                <w:sz w:val="20"/>
                <w:szCs w:val="20"/>
              </w:rPr>
              <w:t xml:space="preserve">9.3 наличие  собственных средств, для инвестирования в проект </w:t>
            </w:r>
            <w:r w:rsidRPr="008745B1">
              <w:rPr>
                <w:rFonts w:ascii="Times New Roman" w:eastAsia="Times New Roman" w:hAnsi="Times New Roman" w:cs="Times New Roman"/>
                <w:sz w:val="20"/>
                <w:szCs w:val="20"/>
                <w:lang w:eastAsia="ru-RU"/>
              </w:rPr>
              <w:t xml:space="preserve">(сумма в руб.); </w:t>
            </w: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p>
          <w:p w:rsidR="008745B1" w:rsidRPr="008745B1" w:rsidRDefault="008745B1" w:rsidP="00D17408">
            <w:pPr>
              <w:autoSpaceDE w:val="0"/>
              <w:autoSpaceDN w:val="0"/>
              <w:adjustRightInd w:val="0"/>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9.4  наличие бизнес плана, если да, то указать, кем разработан</w:t>
            </w:r>
          </w:p>
        </w:tc>
        <w:tc>
          <w:tcPr>
            <w:tcW w:w="6095" w:type="dxa"/>
          </w:tcPr>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r>
                <w:rPr>
                  <w:rFonts w:ascii="Cambria Math" w:eastAsia="Times New Roman" w:hAnsi="Cambria Math" w:cs="Times New Roman"/>
                  <w:sz w:val="20"/>
                  <w:szCs w:val="20"/>
                  <w:lang w:eastAsia="ru-RU"/>
                </w:rPr>
                <m:t xml:space="preserve"> </m:t>
              </m:r>
            </m:oMath>
            <w:r w:rsidRPr="008745B1">
              <w:rPr>
                <w:rFonts w:ascii="Times New Roman" w:eastAsia="Times New Roman" w:hAnsi="Times New Roman" w:cs="Times New Roman"/>
                <w:sz w:val="20"/>
                <w:szCs w:val="20"/>
                <w:lang w:eastAsia="ru-RU"/>
              </w:rPr>
              <w:t>7 700 000 руб</w:t>
            </w:r>
          </w:p>
          <w:p w:rsidR="008745B1" w:rsidRPr="008745B1" w:rsidRDefault="008745B1" w:rsidP="00D17408">
            <w:pPr>
              <w:rPr>
                <w:rFonts w:ascii="Times New Roman" w:eastAsia="Times New Roman" w:hAnsi="Times New Roman" w:cs="Times New Roman"/>
                <w:sz w:val="20"/>
                <w:szCs w:val="20"/>
                <w:lang w:eastAsia="ru-RU"/>
              </w:rPr>
            </w:pPr>
          </w:p>
          <w:p w:rsidR="008745B1" w:rsidRPr="008745B1" w:rsidRDefault="008745B1" w:rsidP="00D17408">
            <w:pPr>
              <w:rPr>
                <w:rFonts w:ascii="Times New Roman" w:eastAsia="Times New Roman" w:hAnsi="Times New Roman" w:cs="Times New Roman"/>
                <w:sz w:val="20"/>
                <w:szCs w:val="20"/>
                <w:lang w:eastAsia="ru-RU"/>
              </w:rPr>
            </w:pPr>
          </w:p>
          <w:p w:rsidR="008745B1" w:rsidRPr="008745B1" w:rsidRDefault="008745B1" w:rsidP="00D17408">
            <w:pPr>
              <w:rPr>
                <w:rFonts w:ascii="Times New Roman" w:eastAsia="Times New Roman" w:hAnsi="Times New Roman" w:cs="Times New Roman"/>
                <w:sz w:val="20"/>
                <w:szCs w:val="20"/>
                <w:lang w:eastAsia="ru-RU"/>
              </w:rPr>
            </w:pPr>
          </w:p>
          <w:p w:rsidR="008745B1" w:rsidRPr="008745B1"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305" style="position:absolute;left:0;text-align:left;margin-left:210.85pt;margin-top:4.4pt;width:7.15pt;height:8.25pt;z-index:251765760"/>
              </w:pict>
            </w:r>
            <w:r w:rsidR="008745B1" w:rsidRPr="008745B1">
              <w:rPr>
                <w:rFonts w:ascii="Times New Roman" w:eastAsia="Times New Roman" w:hAnsi="Times New Roman" w:cs="Times New Roman"/>
                <w:sz w:val="20"/>
                <w:szCs w:val="20"/>
                <w:lang w:eastAsia="ru-RU"/>
              </w:rPr>
              <w:t>Венчурное финансирование</w:t>
            </w:r>
          </w:p>
          <w:p w:rsidR="008745B1" w:rsidRPr="008745B1" w:rsidRDefault="008745B1" w:rsidP="00D17408">
            <w:pPr>
              <w:pStyle w:val="a5"/>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___________________________</w:t>
            </w:r>
          </w:p>
          <w:p w:rsidR="008745B1" w:rsidRPr="008745B1"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306" style="position:absolute;left:0;text-align:left;margin-left:210.85pt;margin-top:19.9pt;width:7.15pt;height:8.25pt;z-index:251766784"/>
              </w:pict>
            </w:r>
            <w:r w:rsidR="008745B1" w:rsidRPr="008745B1">
              <w:rPr>
                <w:rFonts w:ascii="Times New Roman" w:eastAsia="Times New Roman" w:hAnsi="Times New Roman" w:cs="Times New Roman"/>
                <w:sz w:val="20"/>
                <w:szCs w:val="20"/>
                <w:lang w:eastAsia="ru-RU"/>
              </w:rPr>
              <w:t>Средства  специализированных фондов_____________________</w:t>
            </w:r>
          </w:p>
          <w:p w:rsidR="008745B1" w:rsidRPr="008745B1"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308" style="position:absolute;left:0;text-align:left;margin-left:210.5pt;margin-top:3.45pt;width:7.15pt;height:8.25pt;z-index:251768832">
                  <v:textbox style="mso-next-textbox:#_x0000_s1308">
                    <w:txbxContent>
                      <w:p w:rsidR="006D02CE" w:rsidRDefault="006D02CE" w:rsidP="008745B1">
                        <w:r>
                          <w:t>Ч</w:t>
                        </w:r>
                      </w:p>
                    </w:txbxContent>
                  </v:textbox>
                </v:rect>
              </w:pict>
            </w:r>
            <w:r w:rsidR="008745B1" w:rsidRPr="008745B1">
              <w:rPr>
                <w:rFonts w:ascii="Times New Roman" w:eastAsia="Times New Roman" w:hAnsi="Times New Roman" w:cs="Times New Roman"/>
                <w:sz w:val="20"/>
                <w:szCs w:val="20"/>
                <w:lang w:eastAsia="ru-RU"/>
              </w:rPr>
              <w:t>Средства внебюджетных фондов</w:t>
            </w:r>
          </w:p>
          <w:p w:rsidR="008745B1" w:rsidRPr="008745B1" w:rsidRDefault="008745B1" w:rsidP="00D17408">
            <w:pPr>
              <w:pStyle w:val="a5"/>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___________________________</w:t>
            </w:r>
          </w:p>
          <w:p w:rsidR="008745B1" w:rsidRPr="008745B1"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307" style="position:absolute;left:0;text-align:left;margin-left:210.1pt;margin-top:1.4pt;width:7.15pt;height:8.25pt;z-index:251767808"/>
              </w:pict>
            </w:r>
            <w:r w:rsidR="008745B1" w:rsidRPr="008745B1">
              <w:rPr>
                <w:rFonts w:ascii="Times New Roman" w:eastAsia="Times New Roman" w:hAnsi="Times New Roman" w:cs="Times New Roman"/>
                <w:sz w:val="20"/>
                <w:szCs w:val="20"/>
                <w:lang w:eastAsia="ru-RU"/>
              </w:rPr>
              <w:t>Заемные средства (долгосрочный/краткосрочный кредит и т.д.)_________________</w:t>
            </w:r>
          </w:p>
          <w:p w:rsidR="008745B1" w:rsidRPr="008745B1" w:rsidRDefault="008745B1" w:rsidP="00D17408">
            <w:pPr>
              <w:pStyle w:val="a5"/>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____________________________</w:t>
            </w:r>
          </w:p>
          <w:p w:rsidR="008745B1" w:rsidRPr="008745B1" w:rsidRDefault="00074E36" w:rsidP="00D17408">
            <w:pPr>
              <w:pStyle w:val="a5"/>
              <w:numPr>
                <w:ilvl w:val="0"/>
                <w:numId w:val="7"/>
              </w:numP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pict>
                <v:rect id="_x0000_s1309" style="position:absolute;left:0;text-align:left;margin-left:210.1pt;margin-top:3.95pt;width:7.15pt;height:8.25pt;z-index:251769856"/>
              </w:pict>
            </w:r>
            <w:r w:rsidR="008745B1" w:rsidRPr="008745B1">
              <w:rPr>
                <w:rFonts w:ascii="Times New Roman" w:eastAsia="Times New Roman" w:hAnsi="Times New Roman" w:cs="Times New Roman"/>
                <w:sz w:val="20"/>
                <w:szCs w:val="20"/>
                <w:lang w:eastAsia="ru-RU"/>
              </w:rPr>
              <w:t>Частное инвестирование_______</w:t>
            </w:r>
          </w:p>
          <w:p w:rsidR="008745B1" w:rsidRPr="008745B1" w:rsidRDefault="008745B1" w:rsidP="00D17408">
            <w:pPr>
              <w:pStyle w:val="a5"/>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____________________________</w:t>
            </w:r>
          </w:p>
          <w:p w:rsidR="008745B1" w:rsidRPr="008745B1" w:rsidRDefault="008745B1" w:rsidP="00D17408">
            <w:pPr>
              <w:pStyle w:val="a5"/>
              <w:numPr>
                <w:ilvl w:val="0"/>
                <w:numId w:val="7"/>
              </w:num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Другое______________________</w:t>
            </w:r>
          </w:p>
          <w:p w:rsidR="008745B1" w:rsidRPr="008745B1" w:rsidRDefault="008745B1" w:rsidP="00D17408">
            <w:pPr>
              <w:pStyle w:val="a5"/>
              <w:rPr>
                <w:rFonts w:ascii="Times New Roman" w:eastAsia="Times New Roman" w:hAnsi="Times New Roman" w:cs="Times New Roman"/>
                <w:sz w:val="20"/>
                <w:szCs w:val="20"/>
                <w:lang w:eastAsia="ru-RU"/>
              </w:rPr>
            </w:pP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8745B1" w:rsidRPr="008745B1" w:rsidRDefault="008745B1" w:rsidP="00D17408">
            <w:pPr>
              <w:jc w:val="center"/>
              <w:rPr>
                <w:rFonts w:ascii="Times New Roman" w:eastAsia="Times New Roman" w:hAnsi="Times New Roman" w:cs="Times New Roman"/>
                <w:sz w:val="20"/>
                <w:szCs w:val="20"/>
                <w:lang w:eastAsia="ru-RU"/>
              </w:rPr>
            </w:pPr>
          </w:p>
          <w:p w:rsidR="008745B1" w:rsidRPr="008745B1" w:rsidRDefault="00074E36" w:rsidP="00D17408">
            <w:pPr>
              <w:rPr>
                <w:rFonts w:ascii="Times New Roman" w:eastAsia="Times New Roman" w:hAnsi="Times New Roman" w:cs="Times New Roman"/>
                <w:sz w:val="20"/>
                <w:szCs w:val="20"/>
                <w:lang w:eastAsia="ru-RU"/>
              </w:rPr>
            </w:pP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008745B1" w:rsidRPr="008745B1">
              <w:rPr>
                <w:rFonts w:ascii="Times New Roman" w:eastAsia="Times New Roman" w:hAnsi="Times New Roman" w:cs="Times New Roman"/>
                <w:sz w:val="20"/>
                <w:szCs w:val="20"/>
                <w:lang w:eastAsia="ru-RU"/>
              </w:rPr>
              <w:t xml:space="preserve"> </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  </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 xml:space="preserve">Есть бизнес-план. </w:t>
            </w:r>
            <w:proofErr w:type="gramStart"/>
            <w:r w:rsidRPr="008745B1">
              <w:rPr>
                <w:rFonts w:ascii="Times New Roman" w:eastAsia="Times New Roman" w:hAnsi="Times New Roman" w:cs="Times New Roman"/>
                <w:sz w:val="20"/>
                <w:szCs w:val="20"/>
                <w:lang w:eastAsia="ru-RU"/>
              </w:rPr>
              <w:t>Разработан</w:t>
            </w:r>
            <w:proofErr w:type="gramEnd"/>
            <w:r w:rsidRPr="008745B1">
              <w:rPr>
                <w:rFonts w:ascii="Times New Roman" w:eastAsia="Times New Roman" w:hAnsi="Times New Roman" w:cs="Times New Roman"/>
                <w:sz w:val="20"/>
                <w:szCs w:val="20"/>
                <w:lang w:eastAsia="ru-RU"/>
              </w:rPr>
              <w:t xml:space="preserve"> Тычинским Алексеем Николаевичем</w:t>
            </w:r>
          </w:p>
        </w:tc>
      </w:tr>
      <w:tr w:rsidR="00235C41" w:rsidTr="00235C41">
        <w:tc>
          <w:tcPr>
            <w:tcW w:w="4820" w:type="dxa"/>
          </w:tcPr>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Контактная информация:</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Руководитель предприятия</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Адрес предприятия</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eastAsia="ru-RU"/>
              </w:rPr>
              <w:t>Телефон, факс</w:t>
            </w:r>
          </w:p>
          <w:p w:rsidR="008745B1" w:rsidRPr="008745B1" w:rsidRDefault="008745B1" w:rsidP="00D17408">
            <w:pPr>
              <w:rPr>
                <w:rFonts w:ascii="Times New Roman" w:eastAsia="Times New Roman" w:hAnsi="Times New Roman" w:cs="Times New Roman"/>
                <w:sz w:val="20"/>
                <w:szCs w:val="20"/>
                <w:lang w:eastAsia="ru-RU"/>
              </w:rPr>
            </w:pPr>
            <w:r w:rsidRPr="008745B1">
              <w:rPr>
                <w:rFonts w:ascii="Times New Roman" w:eastAsia="Times New Roman" w:hAnsi="Times New Roman" w:cs="Times New Roman"/>
                <w:sz w:val="20"/>
                <w:szCs w:val="20"/>
                <w:lang w:val="en-US" w:eastAsia="ru-RU"/>
              </w:rPr>
              <w:t>e</w:t>
            </w:r>
            <w:r w:rsidRPr="008745B1">
              <w:rPr>
                <w:rFonts w:ascii="Times New Roman" w:eastAsia="Times New Roman" w:hAnsi="Times New Roman" w:cs="Times New Roman"/>
                <w:sz w:val="20"/>
                <w:szCs w:val="20"/>
                <w:lang w:eastAsia="ru-RU"/>
              </w:rPr>
              <w:t>-</w:t>
            </w:r>
            <w:r w:rsidRPr="008745B1">
              <w:rPr>
                <w:rFonts w:ascii="Times New Roman" w:eastAsia="Times New Roman" w:hAnsi="Times New Roman" w:cs="Times New Roman"/>
                <w:sz w:val="20"/>
                <w:szCs w:val="20"/>
                <w:lang w:val="en-US" w:eastAsia="ru-RU"/>
              </w:rPr>
              <w:t>mail</w:t>
            </w:r>
          </w:p>
        </w:tc>
        <w:tc>
          <w:tcPr>
            <w:tcW w:w="6095" w:type="dxa"/>
          </w:tcPr>
          <w:p w:rsidR="00235C41" w:rsidRDefault="00235C41" w:rsidP="00D17408">
            <w:pPr>
              <w:rPr>
                <w:rFonts w:ascii="Times New Roman" w:eastAsia="Times New Roman" w:hAnsi="Times New Roman" w:cs="Times New Roman"/>
                <w:b/>
                <w:sz w:val="20"/>
                <w:szCs w:val="20"/>
                <w:lang w:eastAsia="ru-RU"/>
              </w:rPr>
            </w:pPr>
          </w:p>
          <w:p w:rsidR="008745B1" w:rsidRPr="008745B1" w:rsidRDefault="008745B1" w:rsidP="00D17408">
            <w:pPr>
              <w:rPr>
                <w:rFonts w:ascii="Times New Roman" w:eastAsia="Times New Roman" w:hAnsi="Times New Roman" w:cs="Times New Roman"/>
                <w:b/>
                <w:sz w:val="20"/>
                <w:szCs w:val="20"/>
                <w:lang w:eastAsia="ru-RU"/>
              </w:rPr>
            </w:pPr>
            <w:r w:rsidRPr="008745B1">
              <w:rPr>
                <w:rFonts w:ascii="Times New Roman" w:eastAsia="Times New Roman" w:hAnsi="Times New Roman" w:cs="Times New Roman"/>
                <w:b/>
                <w:sz w:val="20"/>
                <w:szCs w:val="20"/>
                <w:lang w:eastAsia="ru-RU"/>
              </w:rPr>
              <w:t>Тычинский Алексей Николаевич</w:t>
            </w:r>
          </w:p>
          <w:p w:rsidR="008745B1" w:rsidRPr="008745B1" w:rsidRDefault="008745B1" w:rsidP="00D17408">
            <w:pPr>
              <w:rPr>
                <w:rFonts w:ascii="Times New Roman" w:hAnsi="Times New Roman" w:cs="Times New Roman"/>
                <w:b/>
                <w:sz w:val="20"/>
                <w:szCs w:val="20"/>
              </w:rPr>
            </w:pPr>
            <w:r w:rsidRPr="008745B1">
              <w:rPr>
                <w:rFonts w:ascii="Times New Roman" w:hAnsi="Times New Roman" w:cs="Times New Roman"/>
                <w:b/>
                <w:sz w:val="20"/>
                <w:szCs w:val="20"/>
              </w:rPr>
              <w:t>249031, Калужская область, г. Обнинск, ул. Курчатова, д.19, оф.31</w:t>
            </w:r>
          </w:p>
          <w:p w:rsidR="008745B1" w:rsidRPr="008745B1" w:rsidRDefault="008745B1" w:rsidP="00D17408">
            <w:pPr>
              <w:rPr>
                <w:rFonts w:ascii="Times New Roman" w:hAnsi="Times New Roman" w:cs="Times New Roman"/>
                <w:b/>
                <w:sz w:val="20"/>
                <w:szCs w:val="20"/>
              </w:rPr>
            </w:pPr>
            <w:r w:rsidRPr="008745B1">
              <w:rPr>
                <w:rFonts w:ascii="Times New Roman" w:hAnsi="Times New Roman" w:cs="Times New Roman"/>
                <w:b/>
                <w:sz w:val="20"/>
                <w:szCs w:val="20"/>
              </w:rPr>
              <w:t>+7 (484) 392-23-15, 392-21-35</w:t>
            </w:r>
          </w:p>
          <w:p w:rsidR="008745B1" w:rsidRPr="008745B1" w:rsidRDefault="008745B1" w:rsidP="00D17408">
            <w:pPr>
              <w:rPr>
                <w:rFonts w:ascii="Times New Roman" w:hAnsi="Times New Roman" w:cs="Times New Roman"/>
                <w:b/>
                <w:sz w:val="20"/>
                <w:szCs w:val="20"/>
              </w:rPr>
            </w:pPr>
            <w:r w:rsidRPr="008745B1">
              <w:rPr>
                <w:rFonts w:ascii="Times New Roman" w:hAnsi="Times New Roman" w:cs="Times New Roman"/>
                <w:b/>
                <w:sz w:val="20"/>
                <w:szCs w:val="20"/>
                <w:lang w:val="en-US"/>
              </w:rPr>
              <w:t>Director</w:t>
            </w:r>
            <w:r w:rsidRPr="008745B1">
              <w:rPr>
                <w:rFonts w:ascii="Times New Roman" w:hAnsi="Times New Roman" w:cs="Times New Roman"/>
                <w:b/>
                <w:sz w:val="20"/>
                <w:szCs w:val="20"/>
              </w:rPr>
              <w:t>@</w:t>
            </w:r>
            <w:r w:rsidRPr="008745B1">
              <w:rPr>
                <w:rFonts w:ascii="Times New Roman" w:hAnsi="Times New Roman" w:cs="Times New Roman"/>
                <w:b/>
                <w:sz w:val="20"/>
                <w:szCs w:val="20"/>
                <w:lang w:val="en-US"/>
              </w:rPr>
              <w:t>elektron</w:t>
            </w:r>
            <w:r w:rsidRPr="008745B1">
              <w:rPr>
                <w:rFonts w:ascii="Times New Roman" w:hAnsi="Times New Roman" w:cs="Times New Roman"/>
                <w:b/>
                <w:sz w:val="20"/>
                <w:szCs w:val="20"/>
              </w:rPr>
              <w:t>-</w:t>
            </w:r>
            <w:r w:rsidRPr="008745B1">
              <w:rPr>
                <w:rFonts w:ascii="Times New Roman" w:hAnsi="Times New Roman" w:cs="Times New Roman"/>
                <w:b/>
                <w:sz w:val="20"/>
                <w:szCs w:val="20"/>
                <w:lang w:val="en-US"/>
              </w:rPr>
              <w:t>std</w:t>
            </w:r>
            <w:r w:rsidRPr="008745B1">
              <w:rPr>
                <w:rFonts w:ascii="Times New Roman" w:hAnsi="Times New Roman" w:cs="Times New Roman"/>
                <w:b/>
                <w:sz w:val="20"/>
                <w:szCs w:val="20"/>
              </w:rPr>
              <w:t>.</w:t>
            </w:r>
            <w:r w:rsidRPr="008745B1">
              <w:rPr>
                <w:rFonts w:ascii="Times New Roman" w:hAnsi="Times New Roman" w:cs="Times New Roman"/>
                <w:b/>
                <w:sz w:val="20"/>
                <w:szCs w:val="20"/>
                <w:lang w:val="en-US"/>
              </w:rPr>
              <w:t>ru</w:t>
            </w:r>
          </w:p>
          <w:p w:rsidR="008745B1" w:rsidRPr="008745B1" w:rsidRDefault="00074E36" w:rsidP="00D17408">
            <w:pPr>
              <w:rPr>
                <w:rFonts w:ascii="Times New Roman" w:hAnsi="Times New Roman" w:cs="Times New Roman"/>
                <w:b/>
                <w:sz w:val="20"/>
                <w:szCs w:val="20"/>
                <w:lang w:val="en-US"/>
              </w:rPr>
            </w:pPr>
            <w:hyperlink r:id="rId42" w:history="1">
              <w:r w:rsidR="008745B1" w:rsidRPr="008745B1">
                <w:rPr>
                  <w:rStyle w:val="aa"/>
                  <w:rFonts w:ascii="Times New Roman" w:hAnsi="Times New Roman" w:cs="Times New Roman"/>
                  <w:b/>
                  <w:sz w:val="20"/>
                  <w:szCs w:val="20"/>
                  <w:lang w:val="en-US"/>
                </w:rPr>
                <w:t>www.elektron-std.ru</w:t>
              </w:r>
            </w:hyperlink>
          </w:p>
          <w:p w:rsidR="008745B1" w:rsidRPr="008745B1" w:rsidRDefault="008745B1" w:rsidP="00D17408">
            <w:pPr>
              <w:rPr>
                <w:rFonts w:ascii="Times New Roman" w:eastAsia="Times New Roman" w:hAnsi="Times New Roman" w:cs="Times New Roman"/>
                <w:b/>
                <w:sz w:val="20"/>
                <w:szCs w:val="20"/>
                <w:lang w:val="en-US" w:eastAsia="ru-RU"/>
              </w:rPr>
            </w:pPr>
          </w:p>
        </w:tc>
      </w:tr>
    </w:tbl>
    <w:p w:rsidR="008745B1" w:rsidRDefault="008745B1" w:rsidP="002776C5">
      <w:pPr>
        <w:spacing w:after="0" w:line="240" w:lineRule="auto"/>
        <w:rPr>
          <w:rFonts w:ascii="Times New Roman" w:eastAsia="Times New Roman" w:hAnsi="Times New Roman" w:cs="Times New Roman"/>
          <w:b/>
          <w:sz w:val="26"/>
          <w:szCs w:val="26"/>
        </w:rPr>
      </w:pPr>
    </w:p>
    <w:p w:rsidR="002776C5" w:rsidRDefault="002776C5" w:rsidP="002776C5">
      <w:pPr>
        <w:spacing w:after="0" w:line="240" w:lineRule="auto"/>
        <w:rPr>
          <w:rFonts w:ascii="Times New Roman" w:eastAsia="Times New Roman" w:hAnsi="Times New Roman" w:cs="Times New Roman"/>
          <w:b/>
          <w:sz w:val="26"/>
          <w:szCs w:val="26"/>
        </w:rPr>
      </w:pPr>
    </w:p>
    <w:tbl>
      <w:tblPr>
        <w:tblStyle w:val="a4"/>
        <w:tblW w:w="0" w:type="auto"/>
        <w:tblInd w:w="814" w:type="dxa"/>
        <w:tblLook w:val="04A0" w:firstRow="1" w:lastRow="0" w:firstColumn="1" w:lastColumn="0" w:noHBand="0" w:noVBand="1"/>
      </w:tblPr>
      <w:tblGrid>
        <w:gridCol w:w="4253"/>
        <w:gridCol w:w="6807"/>
      </w:tblGrid>
      <w:tr w:rsidR="008745B1" w:rsidTr="002776C5">
        <w:tc>
          <w:tcPr>
            <w:tcW w:w="4253" w:type="dxa"/>
          </w:tcPr>
          <w:p w:rsidR="008745B1" w:rsidRPr="008745B1" w:rsidRDefault="008745B1" w:rsidP="00D17408">
            <w:pPr>
              <w:spacing w:before="120" w:after="120"/>
              <w:rPr>
                <w:rFonts w:ascii="Times New Roman" w:eastAsia="Times New Roman" w:hAnsi="Times New Roman" w:cs="Times New Roman"/>
                <w:b/>
                <w:sz w:val="20"/>
                <w:szCs w:val="20"/>
              </w:rPr>
            </w:pPr>
            <w:r w:rsidRPr="008745B1">
              <w:rPr>
                <w:rFonts w:ascii="Times New Roman" w:eastAsia="Times New Roman" w:hAnsi="Times New Roman" w:cs="Times New Roman"/>
                <w:b/>
                <w:sz w:val="20"/>
                <w:szCs w:val="20"/>
              </w:rPr>
              <w:t>Название предприятия</w:t>
            </w:r>
          </w:p>
        </w:tc>
        <w:tc>
          <w:tcPr>
            <w:tcW w:w="6807" w:type="dxa"/>
          </w:tcPr>
          <w:p w:rsidR="008745B1" w:rsidRPr="008745B1" w:rsidRDefault="008745B1" w:rsidP="00D17408">
            <w:pPr>
              <w:rPr>
                <w:rFonts w:ascii="Times New Roman" w:hAnsi="Times New Roman" w:cs="Times New Roman"/>
                <w:b/>
                <w:color w:val="000000"/>
                <w:sz w:val="20"/>
                <w:szCs w:val="20"/>
              </w:rPr>
            </w:pPr>
            <w:r w:rsidRPr="008745B1">
              <w:rPr>
                <w:rFonts w:ascii="Times New Roman" w:hAnsi="Times New Roman" w:cs="Times New Roman"/>
                <w:b/>
                <w:color w:val="000000"/>
                <w:sz w:val="20"/>
                <w:szCs w:val="20"/>
              </w:rPr>
              <w:t>ООО «ЭРГА»</w:t>
            </w:r>
          </w:p>
        </w:tc>
      </w:tr>
      <w:tr w:rsidR="008745B1" w:rsidTr="002776C5">
        <w:trPr>
          <w:trHeight w:val="539"/>
        </w:trPr>
        <w:tc>
          <w:tcPr>
            <w:tcW w:w="4253" w:type="dxa"/>
          </w:tcPr>
          <w:p w:rsidR="008745B1" w:rsidRPr="008745B1" w:rsidRDefault="008745B1" w:rsidP="00D17408">
            <w:pPr>
              <w:pStyle w:val="Default"/>
              <w:rPr>
                <w:sz w:val="20"/>
                <w:szCs w:val="20"/>
              </w:rPr>
            </w:pPr>
          </w:p>
          <w:p w:rsidR="008745B1" w:rsidRPr="008745B1" w:rsidRDefault="008745B1" w:rsidP="00D17408">
            <w:pPr>
              <w:pStyle w:val="Default"/>
              <w:rPr>
                <w:sz w:val="20"/>
                <w:szCs w:val="20"/>
              </w:rPr>
            </w:pPr>
            <w:r w:rsidRPr="008745B1">
              <w:rPr>
                <w:sz w:val="20"/>
                <w:szCs w:val="20"/>
              </w:rPr>
              <w:t xml:space="preserve"> 1. Наименование инновационного проекта</w:t>
            </w:r>
          </w:p>
        </w:tc>
        <w:tc>
          <w:tcPr>
            <w:tcW w:w="6807" w:type="dxa"/>
          </w:tcPr>
          <w:p w:rsidR="008745B1" w:rsidRPr="008745B1" w:rsidRDefault="008745B1" w:rsidP="00D17408">
            <w:pPr>
              <w:rPr>
                <w:rFonts w:ascii="Times New Roman" w:hAnsi="Times New Roman" w:cs="Times New Roman"/>
                <w:color w:val="000000"/>
                <w:sz w:val="20"/>
                <w:szCs w:val="20"/>
              </w:rPr>
            </w:pPr>
            <w:r w:rsidRPr="008745B1">
              <w:rPr>
                <w:rFonts w:ascii="Times New Roman" w:hAnsi="Times New Roman" w:cs="Times New Roman"/>
                <w:color w:val="000000"/>
                <w:sz w:val="20"/>
                <w:szCs w:val="20"/>
              </w:rPr>
              <w:t>Разработка микротурбинных энергетических станций на базе ВСЭМ</w:t>
            </w:r>
          </w:p>
        </w:tc>
      </w:tr>
      <w:tr w:rsidR="008745B1" w:rsidTr="002776C5">
        <w:trPr>
          <w:trHeight w:val="419"/>
        </w:trPr>
        <w:tc>
          <w:tcPr>
            <w:tcW w:w="4253" w:type="dxa"/>
          </w:tcPr>
          <w:p w:rsidR="008745B1" w:rsidRPr="008745B1" w:rsidRDefault="008745B1" w:rsidP="00367F90">
            <w:pPr>
              <w:pStyle w:val="Default"/>
              <w:rPr>
                <w:sz w:val="20"/>
                <w:szCs w:val="20"/>
              </w:rPr>
            </w:pPr>
            <w:r w:rsidRPr="008745B1">
              <w:rPr>
                <w:sz w:val="20"/>
                <w:szCs w:val="20"/>
              </w:rPr>
              <w:t xml:space="preserve">2.  Аннотация проекта </w:t>
            </w:r>
          </w:p>
        </w:tc>
        <w:tc>
          <w:tcPr>
            <w:tcW w:w="6807" w:type="dxa"/>
          </w:tcPr>
          <w:p w:rsidR="008745B1" w:rsidRPr="008745B1" w:rsidRDefault="008745B1" w:rsidP="00D17408">
            <w:pPr>
              <w:rPr>
                <w:rFonts w:ascii="Times New Roman" w:hAnsi="Times New Roman" w:cs="Times New Roman"/>
                <w:color w:val="000000"/>
                <w:sz w:val="20"/>
                <w:szCs w:val="20"/>
              </w:rPr>
            </w:pPr>
            <w:r w:rsidRPr="008745B1">
              <w:rPr>
                <w:rFonts w:ascii="Times New Roman" w:hAnsi="Times New Roman" w:cs="Times New Roman"/>
                <w:color w:val="000000"/>
                <w:sz w:val="20"/>
                <w:szCs w:val="20"/>
              </w:rPr>
              <w:t>Производители электроэнергии и тепла отдалены от конечного потребителя и часто не сбалансированы с ним по нагрузке, как следствие - большие затраты на транспортировку электроэнергии, а также значительные потери при передаче электроэнергии в процессе многочисленных трансформаций.</w:t>
            </w:r>
          </w:p>
          <w:p w:rsidR="008745B1" w:rsidRPr="008745B1" w:rsidRDefault="008745B1" w:rsidP="00D17408">
            <w:pPr>
              <w:rPr>
                <w:rFonts w:ascii="Times New Roman" w:hAnsi="Times New Roman" w:cs="Times New Roman"/>
                <w:color w:val="000000"/>
                <w:sz w:val="20"/>
                <w:szCs w:val="20"/>
              </w:rPr>
            </w:pPr>
            <w:r w:rsidRPr="008745B1">
              <w:rPr>
                <w:rFonts w:ascii="Times New Roman" w:hAnsi="Times New Roman" w:cs="Times New Roman"/>
                <w:color w:val="000000"/>
                <w:sz w:val="20"/>
                <w:szCs w:val="20"/>
              </w:rPr>
              <w:t xml:space="preserve">Микротурбинные энергетические станции - современные источники выработки энергии для малой энергетики и автономной генерации. Компактные и экономичные, они позволяют осуществлять энергоснабжение на основании концепции распределенной энергетики. </w:t>
            </w:r>
          </w:p>
          <w:p w:rsidR="008745B1" w:rsidRPr="008745B1" w:rsidRDefault="008745B1" w:rsidP="00D17408">
            <w:pPr>
              <w:rPr>
                <w:rFonts w:ascii="Times New Roman" w:hAnsi="Times New Roman" w:cs="Times New Roman"/>
                <w:color w:val="000000"/>
                <w:sz w:val="20"/>
                <w:szCs w:val="20"/>
              </w:rPr>
            </w:pPr>
            <w:r w:rsidRPr="008745B1">
              <w:rPr>
                <w:rFonts w:ascii="Times New Roman" w:hAnsi="Times New Roman" w:cs="Times New Roman"/>
                <w:color w:val="000000"/>
                <w:sz w:val="20"/>
                <w:szCs w:val="20"/>
              </w:rPr>
              <w:t xml:space="preserve">Микротурбинные энергетические станции  - высокотехнологичное оборудование, которое может, в том числе, решать проблему утилизации и переработки попутных и шахтных газов, опилок, щепы и других побочных продуктов производства. </w:t>
            </w:r>
          </w:p>
          <w:p w:rsidR="008745B1" w:rsidRPr="008745B1" w:rsidRDefault="008745B1" w:rsidP="00D17408">
            <w:pPr>
              <w:rPr>
                <w:rFonts w:ascii="Times New Roman" w:hAnsi="Times New Roman" w:cs="Times New Roman"/>
                <w:color w:val="000000"/>
                <w:sz w:val="20"/>
                <w:szCs w:val="20"/>
              </w:rPr>
            </w:pPr>
            <w:r w:rsidRPr="008745B1">
              <w:rPr>
                <w:rFonts w:ascii="Times New Roman" w:hAnsi="Times New Roman" w:cs="Times New Roman"/>
                <w:color w:val="000000"/>
                <w:sz w:val="20"/>
                <w:szCs w:val="20"/>
              </w:rPr>
              <w:t xml:space="preserve">Микротурбинные энергетические станции – это новый подход к энергообеспечению потребителей. </w:t>
            </w:r>
          </w:p>
          <w:p w:rsidR="008745B1" w:rsidRPr="008745B1" w:rsidRDefault="008745B1" w:rsidP="00D17408">
            <w:pPr>
              <w:rPr>
                <w:rFonts w:ascii="Times New Roman" w:eastAsia="Times New Roman" w:hAnsi="Times New Roman" w:cs="Times New Roman"/>
                <w:b/>
                <w:sz w:val="20"/>
                <w:szCs w:val="20"/>
              </w:rPr>
            </w:pPr>
            <w:r w:rsidRPr="008745B1">
              <w:rPr>
                <w:rFonts w:ascii="Times New Roman" w:hAnsi="Times New Roman" w:cs="Times New Roman"/>
                <w:color w:val="000000"/>
                <w:sz w:val="20"/>
                <w:szCs w:val="20"/>
              </w:rPr>
              <w:t>В рамках реформирования энергетической отрасли в нашей стране и активной политики импортозамещения это решение принимает всё большую актуальность.</w:t>
            </w:r>
          </w:p>
        </w:tc>
      </w:tr>
      <w:tr w:rsidR="008745B1" w:rsidTr="002776C5">
        <w:tc>
          <w:tcPr>
            <w:tcW w:w="4253" w:type="dxa"/>
          </w:tcPr>
          <w:p w:rsidR="008745B1" w:rsidRPr="008745B1" w:rsidRDefault="008745B1" w:rsidP="00D17408">
            <w:pPr>
              <w:spacing w:before="12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3. Инновационность разрабатываемого проекта </w:t>
            </w:r>
          </w:p>
        </w:tc>
        <w:tc>
          <w:tcPr>
            <w:tcW w:w="6807" w:type="dxa"/>
          </w:tcPr>
          <w:p w:rsidR="008745B1" w:rsidRPr="008745B1" w:rsidRDefault="00074E36" w:rsidP="008745B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310" style="position:absolute;left:0;text-align:left;margin-left:170.35pt;margin-top:.5pt;width:7.15pt;height:8.2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ZuHgIAADo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DjK0ztfUtSTe8SYoHf3IL95ZmHdUpS6RYS+VaImUkWMz148iIanp2zbf4Sa0MU+QFLq&#10;2GAXAUkDdkwFOV0Koo6BSbpc5PN8ypkkT5FPZrNp+kCUz28d+vBeQcfioeJIzBO2ONz7ELmI8jkk&#10;cQej6402Jhm4264NsoOg1tikdUb312HGsp6ITMfThPzC568h8rT+BtHpQD1udFfx+SVIlFG0d7ZO&#10;HRiENsOZKBt7VjEKNxRgC/WJREQYGpgGjg4t4A/Oemreivvve4GKM/PBUiEWxWQSuz0Zk+lsTAZe&#10;e7bXHmElQVU8cDYc12GYkL1DvWvppyLlbuGWitfopGws7MDqTJYaNAl+HqY4Add2ivo18qufAAAA&#10;//8DAFBLAwQUAAYACAAAACEAZuZ5HNwAAAAIAQAADwAAAGRycy9kb3ducmV2LnhtbEyPwU7DMBBE&#10;70j8g7VI3KhNQ2gb4lQIVCSObXrhtomXJBDbUey0ga9nOcFtR280O5NvZ9uLE42h807D7UKBIFd7&#10;07lGw7Hc3axBhIjOYO8dafiiANvi8iLHzPiz29PpEBvBIS5kqKGNccikDHVLFsPCD+SYvfvRYmQ5&#10;NtKMeOZw28ulUvfSYuf4Q4sDPbVUfx4mq6Hqlkf83pcvym52SXydy4/p7Vnr66v58QFEpDn+meG3&#10;PleHgjtVfnImiF5DcqdWbGXAk5gnacpHxXqVgixy+X9A8QMAAP//AwBQSwECLQAUAAYACAAAACEA&#10;toM4kv4AAADhAQAAEwAAAAAAAAAAAAAAAAAAAAAAW0NvbnRlbnRfVHlwZXNdLnhtbFBLAQItABQA&#10;BgAIAAAAIQA4/SH/1gAAAJQBAAALAAAAAAAAAAAAAAAAAC8BAABfcmVscy8ucmVsc1BLAQItABQA&#10;BgAIAAAAIQAv79ZuHgIAADoEAAAOAAAAAAAAAAAAAAAAAC4CAABkcnMvZTJvRG9jLnhtbFBLAQIt&#10;ABQABgAIAAAAIQBm5nkc3AAAAAgBAAAPAAAAAAAAAAAAAAAAAHgEAABkcnMvZG93bnJldi54bWxQ&#10;SwUGAAAAAAQABADzAAAAgQUAAAAA&#10;"/>
              </w:pict>
            </w:r>
            <w:r w:rsidR="008745B1" w:rsidRPr="008745B1">
              <w:rPr>
                <w:rFonts w:ascii="Times New Roman" w:eastAsia="Times New Roman" w:hAnsi="Times New Roman" w:cs="Times New Roman"/>
                <w:sz w:val="20"/>
                <w:szCs w:val="20"/>
              </w:rPr>
              <w:t>Патент</w:t>
            </w:r>
          </w:p>
          <w:p w:rsidR="008745B1" w:rsidRPr="008745B1" w:rsidRDefault="00074E36" w:rsidP="008745B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311" style="position:absolute;left:0;text-align:left;margin-left:170.35pt;margin-top:2.35pt;width:7.15pt;height:8.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bHQ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ecCmVFTyX6&#10;TKIJ2xrFXkd5BudLinp0DxgT9O4e5DfPLKw7ilK3iDB0StREqojx2bMH0fD0lG2HD1ATutgFSEod&#10;GuwjIGnADqkgx3NB1CEwSZfX+VU+50ySp8hni8U8fSDKp7cOfXinoGfxUHEk5glb7O99iFxE+RSS&#10;uIPR9UYbkwxst2uDbC+oNTZpndD9ZZixbCAi8+k8IT/z+UuIPK2/QfQ6UI8b3ZPI5yBRRtHe2jp1&#10;YBDajGeibOxJxSjcWIAt1EcSEWFsYBo4OnSAPzgbqHkr7r/vBCrOzHtLhbguZrPY7cmYzRdTMvDS&#10;s730CCsJquKBs/G4DuOE7BzqtqOfipS7hVsqXqOTsrGwI6sTWWrQJPhpmOIEXNop6tfIr34CAAD/&#10;/wMAUEsDBBQABgAIAAAAIQDSEGkb3gAAAAgBAAAPAAAAZHJzL2Rvd25yZXYueG1sTI/NTsMwEITv&#10;SLyDtUjcqN2k5SfEqRCoSBzb9MJtEy9JILaj2GkDT89yKqfVaEaz3+Sb2fbiSGPovNOwXCgQ5Gpv&#10;OtdoOJTbm3sQIaIz2HtHGr4pwKa4vMgxM/7kdnTcx0ZwiQsZamhjHDIpQ92SxbDwAzn2PvxoMbIc&#10;G2lGPHG57WWi1K202Dn+0OJAzy3VX/vJaqi65IA/u/JV2YdtGt/m8nN6f9H6+mp+egQRaY7nMPzh&#10;MzoUzFT5yZkgeg3pSt1xVMOKD/vpes3bKg3JMgFZ5PL/gOIXAAD//wMAUEsBAi0AFAAGAAgAAAAh&#10;ALaDOJL+AAAA4QEAABMAAAAAAAAAAAAAAAAAAAAAAFtDb250ZW50X1R5cGVzXS54bWxQSwECLQAU&#10;AAYACAAAACEAOP0h/9YAAACUAQAACwAAAAAAAAAAAAAAAAAvAQAAX3JlbHMvLnJlbHNQSwECLQAU&#10;AAYACAAAACEA2Llp2x0CAAA6BAAADgAAAAAAAAAAAAAAAAAuAgAAZHJzL2Uyb0RvYy54bWxQSwEC&#10;LQAUAAYACAAAACEA0hBpG94AAAAIAQAADwAAAAAAAAAAAAAAAAB3BAAAZHJzL2Rvd25yZXYueG1s&#10;UEsFBgAAAAAEAAQA8wAAAIIFAAAAAA==&#10;"/>
              </w:pict>
            </w:r>
            <w:r w:rsidR="008745B1" w:rsidRPr="008745B1">
              <w:rPr>
                <w:rFonts w:ascii="Times New Roman" w:eastAsia="Times New Roman" w:hAnsi="Times New Roman" w:cs="Times New Roman"/>
                <w:sz w:val="20"/>
                <w:szCs w:val="20"/>
              </w:rPr>
              <w:t>Заявка на патент</w:t>
            </w:r>
          </w:p>
          <w:p w:rsidR="008745B1" w:rsidRPr="008745B1" w:rsidRDefault="00074E36" w:rsidP="008745B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312" style="position:absolute;left:0;text-align:left;margin-left:170.35pt;margin-top:5.3pt;width:7.15pt;height:8.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p5HgIAADo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NovyDM6XFPXkHjEm6N09yG+eWVh3FKVuEWHolKiJVBHjsxcPouHpKdsOH6EmdLELkJQ6&#10;NNhHQNKAHVJBjueCqENgki6v86t8zpkkT5HPFot5+kCUz28d+vBeQc/ioeJIzBO22N/7ELmI8jkk&#10;cQej6402JhnYbtcG2V5Qa2zSOqH7yzBj2UBE5tN5Qn7h85cQeVp/g+h1oB43uq/41TlIlFG0d7ZO&#10;HRiENuOZKBt7UjEKNxZgC/WRREQYG5gGjg4d4A/OBmreivvvO4GKM/PBUiGui9ksdnsyZvPFlAy8&#10;9GwvPcJKgqp44Gw8rsM4ITuHuu3opyLlbuGWitfopGws7MjqRJYaNAl+GqY4AZd2ivo18qufAAAA&#10;//8DAFBLAwQUAAYACAAAACEAw7AOvt4AAAAJAQAADwAAAGRycy9kb3ducmV2LnhtbEyPwU7DMBBE&#10;70j8g7VI3KjdhLYQ4lQIVCSObXrhtomXJBDbUey0ga9nOcFxNU+zb/LtbHtxojF03mlYLhQIcrU3&#10;nWs0HMvdzR2IENEZ7L0jDV8UYFtcXuSYGX92ezodYiO4xIUMNbQxDpmUoW7JYlj4gRxn7360GPkc&#10;G2lGPHO57WWi1Fpa7Bx/aHGgp5bqz8NkNVRdcsTvffmi7P0uja9z+TG9PWt9fTU/PoCINMc/GH71&#10;WR0Kdqr85EwQvYb0Vm0Y5UCtQTCQrlY8rtKQbJYgi1z+X1D8AAAA//8DAFBLAQItABQABgAIAAAA&#10;IQC2gziS/gAAAOEBAAATAAAAAAAAAAAAAAAAAAAAAABbQ29udGVudF9UeXBlc10ueG1sUEsBAi0A&#10;FAAGAAgAAAAhADj9If/WAAAAlAEAAAsAAAAAAAAAAAAAAAAALwEAAF9yZWxzLy5yZWxzUEsBAi0A&#10;FAAGAAgAAAAhAPuN+nkeAgAAOgQAAA4AAAAAAAAAAAAAAAAALgIAAGRycy9lMm9Eb2MueG1sUEsB&#10;Ai0AFAAGAAgAAAAhAMOwDr7eAAAACQEAAA8AAAAAAAAAAAAAAAAAeAQAAGRycy9kb3ducmV2Lnht&#10;bFBLBQYAAAAABAAEAPMAAACDBQAAAAA=&#10;"/>
              </w:pict>
            </w:r>
            <w:r w:rsidR="008745B1" w:rsidRPr="008745B1">
              <w:rPr>
                <w:rFonts w:ascii="Times New Roman" w:eastAsia="Times New Roman" w:hAnsi="Times New Roman" w:cs="Times New Roman"/>
                <w:sz w:val="20"/>
                <w:szCs w:val="20"/>
              </w:rPr>
              <w:t xml:space="preserve">Лицензия </w:t>
            </w:r>
          </w:p>
          <w:p w:rsidR="008745B1" w:rsidRPr="008745B1" w:rsidRDefault="00074E36" w:rsidP="008745B1">
            <w:pPr>
              <w:pStyle w:val="a5"/>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313" style="position:absolute;left:0;text-align:left;margin-left:170.35pt;margin-top:4.4pt;width:7.15pt;height:8.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XMHwIAADo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yDM6XFPXkHjEm6N2DFd88M3bdUZS8Q7RDJ6EmUkWMz148iIanp2w7fLA1ocMu2KTU&#10;ocE+ApIG7JAKcjwXRB4CE3R5k1/nc84EeYp8tlgkQhmUz28d+vBO2p7FQ8WRmCds2D/4ELlA+RyS&#10;uFut6o3SOhnYbtca2R6oNTZpJfqU4mWYNmwgIvPpPCG/8PlLiDytv0H0KlCPa9VX/PocBGUU7a2p&#10;UwcGUHo8E2VtTipG4cYCbG19JBHRjg1MA0eHzuIPzgZq3or77ztAyZl+b6gQN8VsFrs9GbP5YkoG&#10;Xnq2lx4wgqAqHjgbj+swTsjOoWo7+qlIuRt7R8VrVFI2FnZkdSJLDZoEPw1TnIBLO0X9GvnVTwAA&#10;AP//AwBQSwMEFAAGAAgAAAAhAFUSgxzdAAAACAEAAA8AAABkcnMvZG93bnJldi54bWxMj0FPhDAQ&#10;he8m/odmTLy5rSC6IsPGaNbE4y578VboCChtCS276K93POlx8l7efF+xWewgjjSF3juE65UCQa7x&#10;pnctwqHaXq1BhKid0YN3hPBFATbl+Vmhc+NPbkfHfWwFj7iQa4QuxjGXMjQdWR1WfiTH2bufrI58&#10;Tq00kz7xuB1kotSttLp3/KHTIz111HzuZ4tQ98lBf++qF2Xvt2l8XaqP+e0Z8fJieXwAEWmJf2X4&#10;xWd0KJmp9rMzQQwI6Y264yrCmg04T7OM3WqEJEtBloX8L1D+AAAA//8DAFBLAQItABQABgAIAAAA&#10;IQC2gziS/gAAAOEBAAATAAAAAAAAAAAAAAAAAAAAAABbQ29udGVudF9UeXBlc10ueG1sUEsBAi0A&#10;FAAGAAgAAAAhADj9If/WAAAAlAEAAAsAAAAAAAAAAAAAAAAALwEAAF9yZWxzLy5yZWxzUEsBAi0A&#10;FAAGAAgAAAAhAAzbRcwfAgAAOgQAAA4AAAAAAAAAAAAAAAAALgIAAGRycy9lMm9Eb2MueG1sUEsB&#10;Ai0AFAAGAAgAAAAhAFUSgxzdAAAACAEAAA8AAAAAAAAAAAAAAAAAeQQAAGRycy9kb3ducmV2Lnht&#10;bFBLBQYAAAAABAAEAPMAAACDBQAAAAA=&#10;"/>
              </w:pict>
            </w:r>
            <w:r w:rsidR="008745B1" w:rsidRPr="008745B1">
              <w:rPr>
                <w:rFonts w:ascii="Times New Roman" w:eastAsia="Times New Roman" w:hAnsi="Times New Roman" w:cs="Times New Roman"/>
                <w:sz w:val="20"/>
                <w:szCs w:val="20"/>
              </w:rPr>
              <w:t xml:space="preserve">Свидетельство </w:t>
            </w:r>
            <w:proofErr w:type="gramStart"/>
            <w:r w:rsidR="008745B1" w:rsidRPr="008745B1">
              <w:rPr>
                <w:rFonts w:ascii="Times New Roman" w:eastAsia="Times New Roman" w:hAnsi="Times New Roman" w:cs="Times New Roman"/>
                <w:sz w:val="20"/>
                <w:szCs w:val="20"/>
              </w:rPr>
              <w:t>на</w:t>
            </w:r>
            <w:proofErr w:type="gramEnd"/>
            <w:r w:rsidR="008745B1" w:rsidRPr="008745B1">
              <w:rPr>
                <w:rFonts w:ascii="Times New Roman" w:eastAsia="Times New Roman" w:hAnsi="Times New Roman" w:cs="Times New Roman"/>
                <w:sz w:val="20"/>
                <w:szCs w:val="20"/>
              </w:rPr>
              <w:t xml:space="preserve"> ПО</w:t>
            </w:r>
          </w:p>
          <w:p w:rsidR="008745B1" w:rsidRPr="008745B1" w:rsidRDefault="008745B1" w:rsidP="008745B1">
            <w:pPr>
              <w:pStyle w:val="a5"/>
              <w:numPr>
                <w:ilvl w:val="0"/>
                <w:numId w:val="4"/>
              </w:numPr>
              <w:rPr>
                <w:rFonts w:ascii="Times New Roman" w:eastAsia="Times New Roman" w:hAnsi="Times New Roman" w:cs="Times New Roman"/>
                <w:b/>
                <w:sz w:val="20"/>
                <w:szCs w:val="20"/>
              </w:rPr>
            </w:pPr>
            <w:r w:rsidRPr="008745B1">
              <w:rPr>
                <w:rFonts w:ascii="Times New Roman" w:eastAsia="Times New Roman" w:hAnsi="Times New Roman" w:cs="Times New Roman"/>
                <w:sz w:val="20"/>
                <w:szCs w:val="20"/>
              </w:rPr>
              <w:t>Другое_________________</w:t>
            </w:r>
          </w:p>
          <w:p w:rsidR="008745B1" w:rsidRPr="008745B1" w:rsidRDefault="008745B1" w:rsidP="00D17408">
            <w:pPr>
              <w:pStyle w:val="a5"/>
              <w:rPr>
                <w:rFonts w:ascii="Times New Roman" w:eastAsia="Times New Roman" w:hAnsi="Times New Roman" w:cs="Times New Roman"/>
                <w:b/>
                <w:sz w:val="20"/>
                <w:szCs w:val="20"/>
              </w:rPr>
            </w:pPr>
          </w:p>
        </w:tc>
      </w:tr>
      <w:tr w:rsidR="008745B1" w:rsidTr="002776C5">
        <w:tc>
          <w:tcPr>
            <w:tcW w:w="4253" w:type="dxa"/>
          </w:tcPr>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4. Описание конечного продукта /технологии  с позиции отличительных особенностей в сравнении с аналогами </w:t>
            </w:r>
          </w:p>
        </w:tc>
        <w:tc>
          <w:tcPr>
            <w:tcW w:w="6807" w:type="dxa"/>
          </w:tcPr>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Микротурбинная энергетическая станция – комплект оборудования, включающий в себя одну или несколько микротурбинных установок мощностью от 50 до 500 кВт, блок силовой электроники, вспомогательные системы и агрегаты.</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Микротурбинный двигатель состоит всего из одной движущейся детали — вращающегося вала, на котором соосно расположены электрический генератор, компрессор и непосредственно турбина. </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Двигатель/генератор представляет собой синхронную электрическую машину с использованием высокоэнергетических постоянных магнитов.</w:t>
            </w:r>
          </w:p>
          <w:p w:rsidR="008745B1" w:rsidRPr="008745B1" w:rsidRDefault="008745B1" w:rsidP="00D17408">
            <w:pPr>
              <w:shd w:val="clear" w:color="auto" w:fill="FFFFFF"/>
              <w:spacing w:line="300" w:lineRule="atLeast"/>
              <w:rPr>
                <w:rFonts w:ascii="Times New Roman" w:eastAsia="Times New Roman" w:hAnsi="Times New Roman" w:cs="Times New Roman"/>
                <w:color w:val="333333"/>
                <w:sz w:val="20"/>
                <w:szCs w:val="20"/>
              </w:rPr>
            </w:pPr>
            <w:r w:rsidRPr="008745B1">
              <w:rPr>
                <w:rFonts w:ascii="Times New Roman" w:eastAsia="Times New Roman" w:hAnsi="Times New Roman" w:cs="Times New Roman"/>
                <w:sz w:val="20"/>
                <w:szCs w:val="20"/>
              </w:rPr>
              <w:t>В установке не используются редукторы или другие механические приводы. Уникальной конструктивной особенностью является применение газодинамических и магнитных подшипников, за счет которых достигается рекордная скорость вращения вала — до 70 000 оборотов в минуту.</w:t>
            </w:r>
          </w:p>
        </w:tc>
      </w:tr>
      <w:tr w:rsidR="008745B1" w:rsidTr="002776C5">
        <w:tc>
          <w:tcPr>
            <w:tcW w:w="4253" w:type="dxa"/>
          </w:tcPr>
          <w:p w:rsidR="008745B1" w:rsidRPr="008745B1" w:rsidRDefault="008745B1" w:rsidP="00D17408">
            <w:pPr>
              <w:spacing w:before="120" w:after="12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5. Текущая стадия разработки проекта</w:t>
            </w:r>
          </w:p>
        </w:tc>
        <w:tc>
          <w:tcPr>
            <w:tcW w:w="6807" w:type="dxa"/>
          </w:tcPr>
          <w:p w:rsidR="008745B1" w:rsidRPr="008745B1" w:rsidRDefault="008745B1" w:rsidP="00D17408">
            <w:pPr>
              <w:rPr>
                <w:rFonts w:ascii="Times New Roman" w:eastAsia="Times New Roman" w:hAnsi="Times New Roman" w:cs="Times New Roman"/>
                <w:b/>
                <w:sz w:val="20"/>
                <w:szCs w:val="20"/>
              </w:rPr>
            </w:pPr>
            <w:r w:rsidRPr="008745B1">
              <w:rPr>
                <w:rFonts w:ascii="Times New Roman" w:eastAsia="Times New Roman" w:hAnsi="Times New Roman" w:cs="Times New Roman"/>
                <w:sz w:val="20"/>
                <w:szCs w:val="20"/>
              </w:rPr>
              <w:t>Стадия НИОКР</w:t>
            </w:r>
          </w:p>
        </w:tc>
      </w:tr>
      <w:tr w:rsidR="008745B1" w:rsidTr="002776C5">
        <w:tc>
          <w:tcPr>
            <w:tcW w:w="4253" w:type="dxa"/>
          </w:tcPr>
          <w:p w:rsidR="008745B1" w:rsidRPr="008745B1" w:rsidRDefault="008745B1" w:rsidP="00D17408">
            <w:pPr>
              <w:spacing w:before="120" w:after="12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6. Сведения об интеллектуальной собственности (название, номер, авторы патентов, свидетельств и др., указать в соответствии с п.3)</w:t>
            </w:r>
          </w:p>
        </w:tc>
        <w:tc>
          <w:tcPr>
            <w:tcW w:w="6807" w:type="dxa"/>
          </w:tcPr>
          <w:p w:rsidR="008745B1" w:rsidRPr="008745B1" w:rsidRDefault="008745B1" w:rsidP="00D17408">
            <w:pPr>
              <w:rPr>
                <w:rFonts w:ascii="Times New Roman" w:eastAsia="Times New Roman" w:hAnsi="Times New Roman" w:cs="Times New Roman"/>
                <w:b/>
                <w:sz w:val="20"/>
                <w:szCs w:val="20"/>
              </w:rPr>
            </w:pPr>
          </w:p>
        </w:tc>
      </w:tr>
      <w:tr w:rsidR="008745B1" w:rsidTr="002776C5">
        <w:trPr>
          <w:trHeight w:val="735"/>
        </w:trPr>
        <w:tc>
          <w:tcPr>
            <w:tcW w:w="4253" w:type="dxa"/>
          </w:tcPr>
          <w:p w:rsidR="008745B1" w:rsidRPr="008745B1" w:rsidRDefault="008745B1" w:rsidP="00D17408">
            <w:pPr>
              <w:spacing w:before="120" w:after="12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7.Рынки сбыта (региональный, межрегиональный, международный)</w:t>
            </w:r>
          </w:p>
        </w:tc>
        <w:tc>
          <w:tcPr>
            <w:tcW w:w="6807" w:type="dxa"/>
          </w:tcPr>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Промышленные предприятия в следующих отраслях: электроэнергетика, топливная промышленность (нефтедобывающая промышленность, газовая промышленность), деревообрабатывающая промышленность и другие промышленные производства; коммунальное хозяйство, инфраструктура и др.</w:t>
            </w:r>
          </w:p>
          <w:p w:rsidR="008745B1" w:rsidRPr="008745B1" w:rsidRDefault="008745B1" w:rsidP="00D17408">
            <w:pPr>
              <w:rPr>
                <w:rFonts w:ascii="Times New Roman" w:eastAsia="Times New Roman" w:hAnsi="Times New Roman" w:cs="Times New Roman"/>
                <w:b/>
                <w:sz w:val="20"/>
                <w:szCs w:val="20"/>
              </w:rPr>
            </w:pPr>
            <w:r w:rsidRPr="008745B1">
              <w:rPr>
                <w:rFonts w:ascii="Times New Roman" w:eastAsia="Times New Roman" w:hAnsi="Times New Roman" w:cs="Times New Roman"/>
                <w:sz w:val="20"/>
                <w:szCs w:val="20"/>
              </w:rPr>
              <w:t>Межрегиональный и международный рынки.</w:t>
            </w:r>
          </w:p>
        </w:tc>
      </w:tr>
      <w:tr w:rsidR="008745B1" w:rsidTr="002776C5">
        <w:trPr>
          <w:trHeight w:val="793"/>
        </w:trPr>
        <w:tc>
          <w:tcPr>
            <w:tcW w:w="4253" w:type="dxa"/>
          </w:tcPr>
          <w:p w:rsidR="008745B1" w:rsidRPr="008745B1" w:rsidRDefault="008745B1" w:rsidP="00D17408">
            <w:pPr>
              <w:spacing w:before="120" w:after="12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8. Потребители продукции (госкорпорации, промышленные предприятия и др.)</w:t>
            </w:r>
          </w:p>
        </w:tc>
        <w:tc>
          <w:tcPr>
            <w:tcW w:w="6807" w:type="dxa"/>
          </w:tcPr>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РусГидро, КЭС Холдинг, Интер РАО, ОАО «МОЭСК» и др.</w:t>
            </w:r>
          </w:p>
        </w:tc>
      </w:tr>
      <w:tr w:rsidR="008745B1" w:rsidTr="002776C5">
        <w:tc>
          <w:tcPr>
            <w:tcW w:w="4253" w:type="dxa"/>
          </w:tcPr>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9.Основные экономические параметры</w:t>
            </w:r>
          </w:p>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 9.1 объемы финансирования (сумма в руб.)  </w:t>
            </w:r>
          </w:p>
          <w:p w:rsidR="008745B1" w:rsidRPr="008745B1" w:rsidRDefault="008745B1" w:rsidP="00D17408">
            <w:pPr>
              <w:autoSpaceDE w:val="0"/>
              <w:autoSpaceDN w:val="0"/>
              <w:adjustRightInd w:val="0"/>
              <w:rPr>
                <w:rFonts w:ascii="Times New Roman" w:eastAsia="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 </w:t>
            </w:r>
          </w:p>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9.2 источники финансирования</w:t>
            </w:r>
            <w:r w:rsidRPr="008745B1">
              <w:rPr>
                <w:rFonts w:ascii="Times New Roman" w:hAnsi="Times New Roman" w:cs="Times New Roman"/>
                <w:sz w:val="20"/>
                <w:szCs w:val="20"/>
              </w:rPr>
              <w:t xml:space="preserve"> (с указанием наименования  конкретных источников по каждому из отмеченных пунктов)</w:t>
            </w:r>
          </w:p>
          <w:p w:rsidR="008745B1" w:rsidRPr="008745B1" w:rsidRDefault="008745B1" w:rsidP="00D17408">
            <w:pPr>
              <w:autoSpaceDE w:val="0"/>
              <w:autoSpaceDN w:val="0"/>
              <w:adjustRightInd w:val="0"/>
              <w:rPr>
                <w:rFonts w:ascii="Times New Roman" w:hAnsi="Times New Roman" w:cs="Times New Roman"/>
                <w:sz w:val="20"/>
                <w:szCs w:val="20"/>
              </w:rPr>
            </w:pPr>
            <w:r w:rsidRPr="008745B1">
              <w:rPr>
                <w:rFonts w:ascii="Times New Roman" w:hAnsi="Times New Roman" w:cs="Times New Roman"/>
                <w:sz w:val="20"/>
                <w:szCs w:val="20"/>
              </w:rPr>
              <w:t xml:space="preserve"> </w:t>
            </w: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hAnsi="Times New Roman" w:cs="Times New Roman"/>
                <w:sz w:val="20"/>
                <w:szCs w:val="20"/>
              </w:rPr>
              <w:t xml:space="preserve">9.3 наличие  собственных средств, для инвестирования в проект </w:t>
            </w:r>
            <w:r w:rsidRPr="008745B1">
              <w:rPr>
                <w:rFonts w:ascii="Times New Roman" w:eastAsia="Times New Roman" w:hAnsi="Times New Roman" w:cs="Times New Roman"/>
                <w:sz w:val="20"/>
                <w:szCs w:val="20"/>
              </w:rPr>
              <w:t xml:space="preserve">(сумма в руб.); </w:t>
            </w:r>
          </w:p>
          <w:p w:rsidR="008745B1" w:rsidRPr="008745B1" w:rsidRDefault="008745B1" w:rsidP="00D17408">
            <w:pPr>
              <w:autoSpaceDE w:val="0"/>
              <w:autoSpaceDN w:val="0"/>
              <w:adjustRightInd w:val="0"/>
              <w:rPr>
                <w:rFonts w:ascii="Times New Roman" w:eastAsia="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rPr>
            </w:pPr>
          </w:p>
          <w:p w:rsidR="008745B1" w:rsidRPr="008745B1" w:rsidRDefault="008745B1" w:rsidP="00D17408">
            <w:pPr>
              <w:autoSpaceDE w:val="0"/>
              <w:autoSpaceDN w:val="0"/>
              <w:adjustRightInd w:val="0"/>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9.4  наличие бизнес плана, если да, то указать, кем разработан</w:t>
            </w:r>
          </w:p>
        </w:tc>
        <w:tc>
          <w:tcPr>
            <w:tcW w:w="6807" w:type="dxa"/>
          </w:tcPr>
          <w:p w:rsidR="008745B1" w:rsidRPr="008745B1" w:rsidRDefault="008745B1" w:rsidP="00D17408">
            <w:pPr>
              <w:rPr>
                <w:rFonts w:ascii="Times New Roman" w:eastAsia="Times New Roman" w:hAnsi="Times New Roman" w:cs="Times New Roman"/>
                <w:b/>
                <w:sz w:val="20"/>
                <w:szCs w:val="20"/>
              </w:rPr>
            </w:pP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    </w:t>
            </w: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Pr="008745B1">
              <w:rPr>
                <w:rFonts w:ascii="Times New Roman" w:eastAsia="Times New Roman" w:hAnsi="Times New Roman" w:cs="Times New Roman"/>
                <w:sz w:val="20"/>
                <w:szCs w:val="20"/>
              </w:rPr>
              <w:t xml:space="preserve"> 450</w:t>
            </w:r>
            <w:r w:rsidRPr="008745B1">
              <w:rPr>
                <w:rFonts w:ascii="Times New Roman" w:eastAsia="Times New Roman" w:hAnsi="Times New Roman" w:cs="Times New Roman"/>
                <w:sz w:val="20"/>
                <w:szCs w:val="20"/>
                <w:lang w:val="en-US"/>
              </w:rPr>
              <w:t> </w:t>
            </w:r>
            <w:r w:rsidRPr="008745B1">
              <w:rPr>
                <w:rFonts w:ascii="Times New Roman" w:eastAsia="Times New Roman" w:hAnsi="Times New Roman" w:cs="Times New Roman"/>
                <w:sz w:val="20"/>
                <w:szCs w:val="20"/>
              </w:rPr>
              <w:t>000</w:t>
            </w:r>
            <w:r w:rsidRPr="008745B1">
              <w:rPr>
                <w:rFonts w:ascii="Times New Roman" w:eastAsia="Times New Roman" w:hAnsi="Times New Roman" w:cs="Times New Roman"/>
                <w:sz w:val="20"/>
                <w:szCs w:val="20"/>
                <w:lang w:val="en-US"/>
              </w:rPr>
              <w:t> </w:t>
            </w:r>
            <w:r w:rsidRPr="008745B1">
              <w:rPr>
                <w:rFonts w:ascii="Times New Roman" w:eastAsia="Times New Roman" w:hAnsi="Times New Roman" w:cs="Times New Roman"/>
                <w:sz w:val="20"/>
                <w:szCs w:val="20"/>
              </w:rPr>
              <w:t xml:space="preserve">000 руб.  </w:t>
            </w:r>
          </w:p>
          <w:p w:rsidR="008745B1" w:rsidRPr="008745B1" w:rsidRDefault="008745B1" w:rsidP="00D17408">
            <w:pPr>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p>
          <w:p w:rsidR="008745B1" w:rsidRPr="008745B1" w:rsidRDefault="00074E36" w:rsidP="008745B1">
            <w:pPr>
              <w:pStyle w:val="a5"/>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pict>
                <v:rect id="_x0000_s1314" style="position:absolute;left:0;text-align:left;margin-left:210.1pt;margin-top:3.95pt;width:7.15pt;height:8.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akHg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1Z8TrqMzhfUtije8CYoXf3VnzzzNh1R2HyFtEOnYSaWBUxPnv2IBqenrLt8MHWBA+7YJNU&#10;hwb7CEgisEOqyPFcEXkITNDldb7I55wJ8hT57Opqnj6A8umtQx/eSduzeKg4EvWEDft7HyIXKJ9C&#10;EnerVb1RWicD2+1aI9sD9cYmrRO6vwzThg1EZD6dJ+RnPn8Jkaf1N4heBWpyrfqKL85BUEbR3po6&#10;tWAApcczUdbmpGIUbizA1tZHEhHt2ME0cXToLP7gbKDurbj/vgOUnOn3hgpxXcxmsd2TMZtfTcnA&#10;S8/20gNGEFTFA2fjcR3GEdk5VG1HPxUpd2NvqXiNSsrGwo6sTmSpQ5Pgp2mKI3Bpp6hfM7/6CQAA&#10;//8DAFBLAwQUAAYACAAAACEAEFSzP94AAAAIAQAADwAAAGRycy9kb3ducmV2LnhtbEyPzU7DMBCE&#10;70i8g7VI3KiNa36axqkQqEgc2/TCzYm3SSBeR7HTBp4ec4LjaEYz3+Sb2fXshGPoPGm4XQhgSLW3&#10;HTUaDuX25hFYiIas6T2hhi8MsCkuL3KTWX+mHZ72sWGphEJmNLQxDhnnoW7RmbDwA1Lyjn50JiY5&#10;NtyO5pzKXc+lEPfcmY7SQmsGfG6x/txPTkPVyYP53pWvwq22y/g2lx/T+4vW11fz0xpYxDn+heEX&#10;P6FDkZgqP5ENrNegpJApquFhBSz5aqnugFUapFLAi5z/P1D8AAAA//8DAFBLAQItABQABgAIAAAA&#10;IQC2gziS/gAAAOEBAAATAAAAAAAAAAAAAAAAAAAAAABbQ29udGVudF9UeXBlc10ueG1sUEsBAi0A&#10;FAAGAAgAAAAhADj9If/WAAAAlAEAAAsAAAAAAAAAAAAAAAAALwEAAF9yZWxzLy5yZWxzUEsBAi0A&#10;FAAGAAgAAAAhABP0RqQeAgAAOwQAAA4AAAAAAAAAAAAAAAAALgIAAGRycy9lMm9Eb2MueG1sUEsB&#10;Ai0AFAAGAAgAAAAhABBUsz/eAAAACAEAAA8AAAAAAAAAAAAAAAAAeAQAAGRycy9kb3ducmV2Lnht&#10;bFBLBQYAAAAABAAEAPMAAACDBQAAAAA=&#10;"/>
              </w:pict>
            </w:r>
            <w:r w:rsidR="008745B1" w:rsidRPr="008745B1">
              <w:rPr>
                <w:rFonts w:ascii="Times New Roman" w:eastAsia="Times New Roman" w:hAnsi="Times New Roman" w:cs="Times New Roman"/>
                <w:sz w:val="20"/>
                <w:szCs w:val="20"/>
              </w:rPr>
              <w:t>Частное инвестирование_______</w:t>
            </w:r>
          </w:p>
          <w:p w:rsidR="008745B1" w:rsidRPr="008745B1" w:rsidRDefault="008745B1" w:rsidP="00D17408">
            <w:pPr>
              <w:pStyle w:val="a5"/>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400 000 000 руб.</w:t>
            </w: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pStyle w:val="a5"/>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 xml:space="preserve">    </m:t>
              </m:r>
            </m:oMath>
          </w:p>
          <w:p w:rsidR="008745B1" w:rsidRPr="008745B1" w:rsidRDefault="008745B1" w:rsidP="00D17408">
            <w:pPr>
              <w:jc w:val="center"/>
              <w:rPr>
                <w:rFonts w:ascii="Times New Roman" w:eastAsia="Times New Roman" w:hAnsi="Times New Roman" w:cs="Times New Roman"/>
                <w:sz w:val="20"/>
                <w:szCs w:val="20"/>
              </w:rPr>
            </w:pPr>
          </w:p>
          <w:p w:rsidR="008745B1" w:rsidRPr="008745B1" w:rsidRDefault="008745B1" w:rsidP="00D17408">
            <w:pPr>
              <w:jc w:val="center"/>
              <w:rPr>
                <w:rFonts w:ascii="Times New Roman" w:eastAsia="Times New Roman" w:hAnsi="Times New Roman" w:cs="Times New Roman"/>
                <w:sz w:val="20"/>
                <w:szCs w:val="20"/>
              </w:rPr>
            </w:pPr>
          </w:p>
          <w:p w:rsidR="008745B1" w:rsidRPr="008745B1" w:rsidRDefault="00074E36" w:rsidP="00D17408">
            <w:pPr>
              <w:jc w:val="center"/>
              <w:rPr>
                <w:rFonts w:ascii="Times New Roman" w:eastAsia="Times New Roman" w:hAnsi="Times New Roman" w:cs="Times New Roman"/>
                <w:sz w:val="20"/>
                <w:szCs w:val="20"/>
              </w:rPr>
            </w:pPr>
            <m:oMath>
              <m:nary>
                <m:naryPr>
                  <m:chr m:val="∑"/>
                  <m:limLoc m:val="undOvr"/>
                  <m:subHide m:val="1"/>
                  <m:supHide m:val="1"/>
                  <m:ctrlPr>
                    <w:rPr>
                      <w:rFonts w:ascii="Cambria Math" w:eastAsia="Times New Roman" w:hAnsi="Cambria Math" w:cs="Times New Roman"/>
                      <w:i/>
                      <w:sz w:val="20"/>
                      <w:szCs w:val="20"/>
                    </w:rPr>
                  </m:ctrlPr>
                </m:naryPr>
                <m:sub/>
                <m:sup/>
                <m:e>
                  <m:r>
                    <w:rPr>
                      <w:rFonts w:ascii="Cambria Math" w:eastAsia="Times New Roman" w:hAnsi="Cambria Math" w:cs="Times New Roman"/>
                      <w:sz w:val="20"/>
                      <w:szCs w:val="20"/>
                    </w:rPr>
                    <m:t>Руб.</m:t>
                  </m:r>
                </m:e>
              </m:nary>
            </m:oMath>
            <w:r w:rsidR="008745B1" w:rsidRPr="008745B1">
              <w:rPr>
                <w:rFonts w:ascii="Times New Roman" w:eastAsia="Times New Roman" w:hAnsi="Times New Roman" w:cs="Times New Roman"/>
                <w:sz w:val="20"/>
                <w:szCs w:val="20"/>
              </w:rPr>
              <w:t xml:space="preserve"> 50 000 000 руб.</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 xml:space="preserve">  </w:t>
            </w:r>
          </w:p>
          <w:p w:rsidR="008745B1" w:rsidRPr="008745B1" w:rsidRDefault="008745B1" w:rsidP="00D17408">
            <w:pPr>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Собственными силами.</w:t>
            </w:r>
          </w:p>
        </w:tc>
      </w:tr>
      <w:tr w:rsidR="008745B1" w:rsidTr="002776C5">
        <w:tc>
          <w:tcPr>
            <w:tcW w:w="4253" w:type="dxa"/>
          </w:tcPr>
          <w:p w:rsidR="008745B1" w:rsidRPr="008745B1" w:rsidRDefault="008745B1" w:rsidP="00D17408">
            <w:pPr>
              <w:rPr>
                <w:rFonts w:ascii="Times New Roman" w:eastAsia="Times New Roman" w:hAnsi="Times New Roman" w:cs="Times New Roman"/>
                <w:b/>
                <w:sz w:val="20"/>
                <w:szCs w:val="20"/>
              </w:rPr>
            </w:pPr>
            <w:r w:rsidRPr="008745B1">
              <w:rPr>
                <w:rFonts w:ascii="Times New Roman" w:eastAsia="Times New Roman" w:hAnsi="Times New Roman" w:cs="Times New Roman"/>
                <w:b/>
                <w:sz w:val="20"/>
                <w:szCs w:val="20"/>
              </w:rPr>
              <w:lastRenderedPageBreak/>
              <w:t>Контактная информация:</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Руководитель предприятия</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Адрес предприятия</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Телефон, факс</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lang w:val="en-US"/>
              </w:rPr>
              <w:t>e</w:t>
            </w:r>
            <w:r w:rsidRPr="008745B1">
              <w:rPr>
                <w:rFonts w:ascii="Times New Roman" w:eastAsia="Times New Roman" w:hAnsi="Times New Roman" w:cs="Times New Roman"/>
                <w:sz w:val="20"/>
                <w:szCs w:val="20"/>
              </w:rPr>
              <w:t>-</w:t>
            </w:r>
            <w:r w:rsidRPr="008745B1">
              <w:rPr>
                <w:rFonts w:ascii="Times New Roman" w:eastAsia="Times New Roman" w:hAnsi="Times New Roman" w:cs="Times New Roman"/>
                <w:sz w:val="20"/>
                <w:szCs w:val="20"/>
                <w:lang w:val="en-US"/>
              </w:rPr>
              <w:t>mail</w:t>
            </w:r>
          </w:p>
        </w:tc>
        <w:tc>
          <w:tcPr>
            <w:tcW w:w="6807" w:type="dxa"/>
          </w:tcPr>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Зам. Генерального  директора Котунов С.В.</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Г. Калуга, ул. Хрустальная, 22</w:t>
            </w:r>
          </w:p>
          <w:p w:rsidR="008745B1" w:rsidRPr="008745B1" w:rsidRDefault="008745B1" w:rsidP="00D17408">
            <w:pPr>
              <w:rPr>
                <w:rFonts w:ascii="Times New Roman" w:eastAsia="Times New Roman" w:hAnsi="Times New Roman" w:cs="Times New Roman"/>
                <w:sz w:val="20"/>
                <w:szCs w:val="20"/>
              </w:rPr>
            </w:pPr>
            <w:r w:rsidRPr="008745B1">
              <w:rPr>
                <w:rFonts w:ascii="Times New Roman" w:eastAsia="Times New Roman" w:hAnsi="Times New Roman" w:cs="Times New Roman"/>
                <w:sz w:val="20"/>
                <w:szCs w:val="20"/>
              </w:rPr>
              <w:t>(4842) 54-30-08, 54-48-82</w:t>
            </w:r>
          </w:p>
          <w:p w:rsidR="008745B1" w:rsidRPr="008745B1" w:rsidRDefault="008745B1" w:rsidP="00D17408">
            <w:pPr>
              <w:rPr>
                <w:rFonts w:ascii="Times New Roman" w:eastAsia="Times New Roman" w:hAnsi="Times New Roman" w:cs="Times New Roman"/>
                <w:b/>
                <w:sz w:val="20"/>
                <w:szCs w:val="20"/>
              </w:rPr>
            </w:pPr>
            <w:r w:rsidRPr="008745B1">
              <w:rPr>
                <w:rFonts w:ascii="Times New Roman" w:eastAsia="Times New Roman" w:hAnsi="Times New Roman" w:cs="Times New Roman"/>
                <w:sz w:val="20"/>
                <w:szCs w:val="20"/>
              </w:rPr>
              <w:t>info@erga.ru</w:t>
            </w:r>
          </w:p>
        </w:tc>
      </w:tr>
    </w:tbl>
    <w:p w:rsidR="008745B1" w:rsidRDefault="008745B1" w:rsidP="008745B1">
      <w:pPr>
        <w:spacing w:after="0" w:line="240" w:lineRule="auto"/>
        <w:ind w:left="567"/>
        <w:rPr>
          <w:rFonts w:ascii="Times New Roman" w:eastAsia="Times New Roman" w:hAnsi="Times New Roman" w:cs="Times New Roman"/>
          <w:b/>
          <w:sz w:val="26"/>
          <w:szCs w:val="26"/>
        </w:rPr>
      </w:pPr>
    </w:p>
    <w:p w:rsidR="00D17408" w:rsidRDefault="00D17408"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5220"/>
      </w:tblGrid>
      <w:tr w:rsidR="00D17408" w:rsidRPr="00787E9B" w:rsidTr="00D17408">
        <w:tc>
          <w:tcPr>
            <w:tcW w:w="5121" w:type="dxa"/>
          </w:tcPr>
          <w:p w:rsidR="00D17408" w:rsidRPr="002776C5" w:rsidRDefault="00D17408" w:rsidP="00D17408">
            <w:pPr>
              <w:spacing w:before="120" w:after="120" w:line="240" w:lineRule="auto"/>
              <w:rPr>
                <w:rFonts w:ascii="Times New Roman" w:hAnsi="Times New Roman" w:cs="Times New Roman"/>
                <w:b/>
                <w:sz w:val="20"/>
                <w:szCs w:val="20"/>
                <w:lang w:eastAsia="ru-RU"/>
              </w:rPr>
            </w:pPr>
            <w:r w:rsidRPr="002776C5">
              <w:rPr>
                <w:rFonts w:ascii="Times New Roman" w:hAnsi="Times New Roman" w:cs="Times New Roman"/>
                <w:b/>
                <w:sz w:val="20"/>
                <w:szCs w:val="20"/>
                <w:lang w:eastAsia="ru-RU"/>
              </w:rPr>
              <w:t>Название предприятия</w:t>
            </w:r>
          </w:p>
        </w:tc>
        <w:tc>
          <w:tcPr>
            <w:tcW w:w="5220" w:type="dxa"/>
          </w:tcPr>
          <w:p w:rsidR="00D17408" w:rsidRPr="002776C5" w:rsidRDefault="00D17408" w:rsidP="00D17408">
            <w:pPr>
              <w:spacing w:after="0" w:line="240" w:lineRule="auto"/>
              <w:rPr>
                <w:rFonts w:ascii="Times New Roman" w:hAnsi="Times New Roman" w:cs="Times New Roman"/>
                <w:b/>
                <w:sz w:val="20"/>
                <w:szCs w:val="20"/>
                <w:lang w:eastAsia="ru-RU"/>
              </w:rPr>
            </w:pPr>
            <w:r w:rsidRPr="002776C5">
              <w:rPr>
                <w:rFonts w:ascii="Times New Roman" w:hAnsi="Times New Roman" w:cs="Times New Roman"/>
                <w:b/>
                <w:sz w:val="20"/>
                <w:szCs w:val="20"/>
                <w:lang w:eastAsia="ru-RU"/>
              </w:rPr>
              <w:t>ЗАО «КАЛУГА АСТРАЛ»</w:t>
            </w:r>
          </w:p>
        </w:tc>
      </w:tr>
      <w:tr w:rsidR="00D17408" w:rsidRPr="00787E9B" w:rsidTr="00D17408">
        <w:trPr>
          <w:trHeight w:val="539"/>
        </w:trPr>
        <w:tc>
          <w:tcPr>
            <w:tcW w:w="5121" w:type="dxa"/>
          </w:tcPr>
          <w:p w:rsidR="00D17408" w:rsidRPr="002776C5" w:rsidRDefault="00D17408" w:rsidP="00D17408">
            <w:pPr>
              <w:pStyle w:val="Default"/>
              <w:rPr>
                <w:sz w:val="20"/>
                <w:szCs w:val="20"/>
              </w:rPr>
            </w:pPr>
          </w:p>
          <w:p w:rsidR="00D17408" w:rsidRPr="002776C5" w:rsidRDefault="00D17408" w:rsidP="00D17408">
            <w:pPr>
              <w:pStyle w:val="Default"/>
              <w:rPr>
                <w:sz w:val="20"/>
                <w:szCs w:val="20"/>
              </w:rPr>
            </w:pPr>
            <w:r w:rsidRPr="002776C5">
              <w:rPr>
                <w:sz w:val="20"/>
                <w:szCs w:val="20"/>
              </w:rPr>
              <w:t xml:space="preserve"> 1. Наименование инновационного проекта</w:t>
            </w:r>
          </w:p>
        </w:tc>
        <w:tc>
          <w:tcPr>
            <w:tcW w:w="5220" w:type="dxa"/>
          </w:tcPr>
          <w:p w:rsidR="00D17408" w:rsidRPr="002776C5" w:rsidRDefault="00D17408" w:rsidP="00D17408">
            <w:pPr>
              <w:spacing w:after="0" w:line="240" w:lineRule="auto"/>
              <w:rPr>
                <w:rFonts w:ascii="Times New Roman" w:hAnsi="Times New Roman" w:cs="Times New Roman"/>
                <w:color w:val="000000"/>
                <w:sz w:val="20"/>
                <w:szCs w:val="20"/>
              </w:rPr>
            </w:pPr>
            <w:r w:rsidRPr="002776C5">
              <w:rPr>
                <w:rFonts w:ascii="Times New Roman" w:hAnsi="Times New Roman" w:cs="Times New Roman"/>
                <w:color w:val="000000"/>
                <w:sz w:val="20"/>
                <w:szCs w:val="20"/>
              </w:rPr>
              <w:t>Программный продукт «Астрал-Отчетность»</w:t>
            </w:r>
          </w:p>
        </w:tc>
      </w:tr>
      <w:tr w:rsidR="00D17408" w:rsidRPr="00787E9B" w:rsidTr="00D17408">
        <w:trPr>
          <w:trHeight w:val="419"/>
        </w:trPr>
        <w:tc>
          <w:tcPr>
            <w:tcW w:w="5121" w:type="dxa"/>
          </w:tcPr>
          <w:p w:rsidR="00D17408" w:rsidRPr="002776C5" w:rsidRDefault="00D17408" w:rsidP="00367F90">
            <w:pPr>
              <w:pStyle w:val="Default"/>
              <w:rPr>
                <w:sz w:val="20"/>
                <w:szCs w:val="20"/>
              </w:rPr>
            </w:pPr>
            <w:r w:rsidRPr="002776C5">
              <w:rPr>
                <w:sz w:val="20"/>
                <w:szCs w:val="20"/>
              </w:rPr>
              <w:t xml:space="preserve">2.  Аннотация проекта </w:t>
            </w:r>
          </w:p>
        </w:tc>
        <w:tc>
          <w:tcPr>
            <w:tcW w:w="5220" w:type="dxa"/>
          </w:tcPr>
          <w:p w:rsidR="00D17408" w:rsidRPr="002776C5" w:rsidRDefault="00D17408" w:rsidP="00D17408">
            <w:pPr>
              <w:spacing w:line="240" w:lineRule="auto"/>
              <w:ind w:left="45"/>
              <w:jc w:val="both"/>
              <w:rPr>
                <w:rFonts w:ascii="Times New Roman" w:hAnsi="Times New Roman" w:cs="Times New Roman"/>
                <w:sz w:val="20"/>
                <w:szCs w:val="20"/>
              </w:rPr>
            </w:pPr>
            <w:r w:rsidRPr="002776C5">
              <w:rPr>
                <w:rFonts w:ascii="Times New Roman" w:hAnsi="Times New Roman" w:cs="Times New Roman"/>
                <w:sz w:val="20"/>
                <w:szCs w:val="20"/>
              </w:rPr>
              <w:t>Программа предназначена для обеспечения возможности предоставления отчетности напрямую из программ «1С».</w:t>
            </w:r>
          </w:p>
          <w:p w:rsidR="00D17408" w:rsidRPr="002776C5" w:rsidRDefault="00D17408" w:rsidP="00D17408">
            <w:pPr>
              <w:spacing w:line="240" w:lineRule="auto"/>
              <w:ind w:left="45"/>
              <w:jc w:val="both"/>
              <w:rPr>
                <w:rFonts w:ascii="Times New Roman" w:hAnsi="Times New Roman" w:cs="Times New Roman"/>
                <w:sz w:val="20"/>
                <w:szCs w:val="20"/>
              </w:rPr>
            </w:pPr>
            <w:r w:rsidRPr="002776C5">
              <w:rPr>
                <w:rFonts w:ascii="Times New Roman" w:hAnsi="Times New Roman" w:cs="Times New Roman"/>
                <w:sz w:val="20"/>
                <w:szCs w:val="20"/>
              </w:rPr>
              <w:t xml:space="preserve">Позволяет реализовывать полный комплекс функций по созданию и отправке заявления на выдачу и регистрацию квалифицированного сертификата ключа проверки электронной подписи: выбор удостоверяющего центра, скачивание и установку криптопровайдера, автоматическое заполнение реквизитов организации и информации о владельце сертификата; создание учетной записи для электронного документооборота; формирование контейнера закрытого ключа; скачивание и установка сертификатов; смена квалифицированного сертификата ключа проверки электронной подписи и т.д. </w:t>
            </w:r>
          </w:p>
          <w:p w:rsidR="00D17408" w:rsidRPr="002776C5" w:rsidRDefault="00D17408" w:rsidP="00D17408">
            <w:pPr>
              <w:spacing w:line="240" w:lineRule="auto"/>
              <w:ind w:left="45"/>
              <w:jc w:val="both"/>
              <w:rPr>
                <w:rFonts w:ascii="Times New Roman" w:hAnsi="Times New Roman" w:cs="Times New Roman"/>
                <w:sz w:val="20"/>
                <w:szCs w:val="20"/>
              </w:rPr>
            </w:pPr>
            <w:r w:rsidRPr="002776C5">
              <w:rPr>
                <w:rFonts w:ascii="Times New Roman" w:hAnsi="Times New Roman" w:cs="Times New Roman"/>
                <w:sz w:val="20"/>
                <w:szCs w:val="20"/>
              </w:rPr>
              <w:t>Программа позволяет осуществлять обмен документами отчетности с контролирующими органами (ФНС, ПФР, ФСГС, ФСС, ФСРАР); формировать и получать запросы на информационное обслуживание в ФНС и ПФР; запросы на получение выписок из ЕГР</w:t>
            </w:r>
            <w:r w:rsidRPr="002776C5">
              <w:rPr>
                <w:rFonts w:ascii="Times New Roman" w:hAnsi="Times New Roman" w:cs="Times New Roman"/>
                <w:smallCaps/>
                <w:sz w:val="20"/>
                <w:szCs w:val="20"/>
              </w:rPr>
              <w:t xml:space="preserve">ЮЛ/ЕГРИП; </w:t>
            </w:r>
            <w:r w:rsidRPr="002776C5">
              <w:rPr>
                <w:rFonts w:ascii="Times New Roman" w:hAnsi="Times New Roman" w:cs="Times New Roman"/>
                <w:sz w:val="20"/>
                <w:szCs w:val="20"/>
              </w:rPr>
              <w:t xml:space="preserve">отправку реестров сведений по направлению </w:t>
            </w:r>
            <w:r w:rsidRPr="002776C5">
              <w:rPr>
                <w:rFonts w:ascii="Times New Roman" w:hAnsi="Times New Roman" w:cs="Times New Roman"/>
                <w:smallCaps/>
                <w:sz w:val="20"/>
                <w:szCs w:val="20"/>
              </w:rPr>
              <w:t>«ФСС»</w:t>
            </w:r>
            <w:r w:rsidRPr="002776C5">
              <w:rPr>
                <w:rFonts w:ascii="Times New Roman" w:hAnsi="Times New Roman" w:cs="Times New Roman"/>
                <w:sz w:val="20"/>
                <w:szCs w:val="20"/>
              </w:rPr>
              <w:t xml:space="preserve">; отправка документов ретроконверсии и т.д.   </w:t>
            </w:r>
          </w:p>
        </w:tc>
      </w:tr>
      <w:tr w:rsidR="00D17408" w:rsidRPr="00787E9B" w:rsidTr="00D17408">
        <w:tc>
          <w:tcPr>
            <w:tcW w:w="5121" w:type="dxa"/>
          </w:tcPr>
          <w:p w:rsidR="00D17408" w:rsidRPr="002776C5" w:rsidRDefault="00D17408" w:rsidP="00D17408">
            <w:pPr>
              <w:spacing w:before="120"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 xml:space="preserve">3. Инновационность разрабатываемого проекта </w:t>
            </w:r>
          </w:p>
        </w:tc>
        <w:tc>
          <w:tcPr>
            <w:tcW w:w="5220" w:type="dxa"/>
          </w:tcPr>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15" style="position:absolute;left:0;text-align:left;margin-left:170.35pt;margin-top:.5pt;width:7.15pt;height:8.25pt;z-index:251776000;mso-position-horizontal-relative:text;mso-position-vertical-relative:text"/>
              </w:pict>
            </w:r>
            <w:r w:rsidR="00D17408" w:rsidRPr="002776C5">
              <w:rPr>
                <w:rFonts w:ascii="Times New Roman" w:hAnsi="Times New Roman"/>
                <w:sz w:val="20"/>
                <w:szCs w:val="20"/>
                <w:lang w:eastAsia="ru-RU"/>
              </w:rPr>
              <w:t>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16" style="position:absolute;left:0;text-align:left;margin-left:170.35pt;margin-top:2.35pt;width:7.15pt;height:8.25pt;z-index:251777024"/>
              </w:pict>
            </w:r>
            <w:r w:rsidR="00D17408" w:rsidRPr="002776C5">
              <w:rPr>
                <w:rFonts w:ascii="Times New Roman" w:hAnsi="Times New Roman"/>
                <w:sz w:val="20"/>
                <w:szCs w:val="20"/>
                <w:lang w:eastAsia="ru-RU"/>
              </w:rPr>
              <w:t>Заявка на 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17" style="position:absolute;left:0;text-align:left;margin-left:170.35pt;margin-top:5.3pt;width:7.15pt;height:8.25pt;z-index:251778048"/>
              </w:pict>
            </w:r>
            <w:r w:rsidR="00D17408" w:rsidRPr="002776C5">
              <w:rPr>
                <w:rFonts w:ascii="Times New Roman" w:hAnsi="Times New Roman"/>
                <w:sz w:val="20"/>
                <w:szCs w:val="20"/>
                <w:lang w:eastAsia="ru-RU"/>
              </w:rPr>
              <w:t xml:space="preserve">Лицензия </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18" style="position:absolute;left:0;text-align:left;margin-left:170.35pt;margin-top:4.4pt;width:7.15pt;height:8.25pt;z-index:251779072" fillcolor="black"/>
              </w:pict>
            </w:r>
            <w:r w:rsidR="00D17408" w:rsidRPr="002776C5">
              <w:rPr>
                <w:rFonts w:ascii="Times New Roman" w:hAnsi="Times New Roman"/>
                <w:sz w:val="20"/>
                <w:szCs w:val="20"/>
                <w:lang w:eastAsia="ru-RU"/>
              </w:rPr>
              <w:t xml:space="preserve">Свидетельство </w:t>
            </w:r>
            <w:proofErr w:type="gramStart"/>
            <w:r w:rsidR="00D17408" w:rsidRPr="002776C5">
              <w:rPr>
                <w:rFonts w:ascii="Times New Roman" w:hAnsi="Times New Roman"/>
                <w:sz w:val="20"/>
                <w:szCs w:val="20"/>
                <w:lang w:eastAsia="ru-RU"/>
              </w:rPr>
              <w:t>на</w:t>
            </w:r>
            <w:proofErr w:type="gramEnd"/>
            <w:r w:rsidR="00D17408" w:rsidRPr="002776C5">
              <w:rPr>
                <w:rFonts w:ascii="Times New Roman" w:hAnsi="Times New Roman"/>
                <w:sz w:val="20"/>
                <w:szCs w:val="20"/>
                <w:lang w:eastAsia="ru-RU"/>
              </w:rPr>
              <w:t xml:space="preserve"> ПО</w:t>
            </w:r>
          </w:p>
          <w:p w:rsidR="00D17408" w:rsidRPr="002776C5" w:rsidRDefault="00D17408" w:rsidP="00D17408">
            <w:pPr>
              <w:pStyle w:val="2"/>
              <w:numPr>
                <w:ilvl w:val="0"/>
                <w:numId w:val="4"/>
              </w:numPr>
              <w:spacing w:after="0" w:line="240" w:lineRule="auto"/>
              <w:rPr>
                <w:rFonts w:ascii="Times New Roman" w:hAnsi="Times New Roman"/>
                <w:b/>
                <w:sz w:val="20"/>
                <w:szCs w:val="20"/>
                <w:lang w:eastAsia="ru-RU"/>
              </w:rPr>
            </w:pPr>
            <w:r w:rsidRPr="002776C5">
              <w:rPr>
                <w:rFonts w:ascii="Times New Roman" w:hAnsi="Times New Roman"/>
                <w:sz w:val="20"/>
                <w:szCs w:val="20"/>
                <w:lang w:eastAsia="ru-RU"/>
              </w:rPr>
              <w:t>Другое_________________</w:t>
            </w:r>
          </w:p>
          <w:p w:rsidR="00D17408" w:rsidRPr="002776C5" w:rsidRDefault="00D17408" w:rsidP="00D17408">
            <w:pPr>
              <w:pStyle w:val="2"/>
              <w:spacing w:after="0" w:line="240" w:lineRule="auto"/>
              <w:rPr>
                <w:rFonts w:ascii="Times New Roman" w:hAnsi="Times New Roman"/>
                <w:b/>
                <w:sz w:val="20"/>
                <w:szCs w:val="20"/>
                <w:lang w:eastAsia="ru-RU"/>
              </w:rPr>
            </w:pPr>
          </w:p>
        </w:tc>
      </w:tr>
      <w:tr w:rsidR="00D17408" w:rsidRPr="00787E9B" w:rsidTr="00D17408">
        <w:tc>
          <w:tcPr>
            <w:tcW w:w="5121" w:type="dxa"/>
          </w:tcPr>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220" w:type="dxa"/>
          </w:tcPr>
          <w:p w:rsidR="00D17408" w:rsidRPr="002776C5" w:rsidRDefault="00D17408" w:rsidP="00D17408">
            <w:pPr>
              <w:spacing w:after="0" w:line="240" w:lineRule="auto"/>
              <w:jc w:val="both"/>
              <w:rPr>
                <w:rFonts w:ascii="Times New Roman" w:hAnsi="Times New Roman" w:cs="Times New Roman"/>
                <w:sz w:val="20"/>
                <w:szCs w:val="20"/>
              </w:rPr>
            </w:pPr>
            <w:r w:rsidRPr="002776C5">
              <w:rPr>
                <w:rFonts w:ascii="Times New Roman" w:hAnsi="Times New Roman" w:cs="Times New Roman"/>
                <w:sz w:val="20"/>
                <w:szCs w:val="20"/>
              </w:rPr>
              <w:t xml:space="preserve">Конкурентные преимущества продукта: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2776C5">
              <w:rPr>
                <w:rFonts w:ascii="Times New Roman" w:hAnsi="Times New Roman" w:cs="Times New Roman"/>
                <w:sz w:val="20"/>
                <w:szCs w:val="20"/>
              </w:rPr>
              <w:t>Автоматическая подготовка, установка и настройка модуля для отправки отчетов через интернет</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2776C5">
              <w:rPr>
                <w:rFonts w:ascii="Times New Roman" w:hAnsi="Times New Roman" w:cs="Times New Roman"/>
                <w:sz w:val="20"/>
                <w:szCs w:val="20"/>
              </w:rPr>
              <w:t xml:space="preserve">Весь функционал современной системы сдачи отчетов в </w:t>
            </w:r>
            <w:proofErr w:type="gramStart"/>
            <w:r w:rsidRPr="002776C5">
              <w:rPr>
                <w:rFonts w:ascii="Times New Roman" w:hAnsi="Times New Roman" w:cs="Times New Roman"/>
                <w:sz w:val="20"/>
                <w:szCs w:val="20"/>
              </w:rPr>
              <w:t>привычной программе</w:t>
            </w:r>
            <w:proofErr w:type="gramEnd"/>
            <w:r w:rsidRPr="002776C5">
              <w:rPr>
                <w:rFonts w:ascii="Times New Roman" w:hAnsi="Times New Roman" w:cs="Times New Roman"/>
                <w:sz w:val="20"/>
                <w:szCs w:val="20"/>
              </w:rPr>
              <w:t xml:space="preserve"> 1С</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2776C5">
              <w:rPr>
                <w:rFonts w:ascii="Times New Roman" w:hAnsi="Times New Roman" w:cs="Times New Roman"/>
                <w:sz w:val="20"/>
                <w:szCs w:val="20"/>
              </w:rPr>
              <w:t>Все направления для сдачи отчетности через интернет включены в единый тарифный план</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2776C5">
              <w:rPr>
                <w:rFonts w:ascii="Times New Roman" w:hAnsi="Times New Roman" w:cs="Times New Roman"/>
                <w:sz w:val="20"/>
                <w:szCs w:val="20"/>
              </w:rPr>
              <w:t>Подключение для одного юридического лица или индивидуального предпринимателя в рамках договора 1С</w:t>
            </w:r>
            <w:proofErr w:type="gramStart"/>
            <w:r w:rsidRPr="002776C5">
              <w:rPr>
                <w:rFonts w:ascii="Times New Roman" w:hAnsi="Times New Roman" w:cs="Times New Roman"/>
                <w:sz w:val="20"/>
                <w:szCs w:val="20"/>
              </w:rPr>
              <w:t>:И</w:t>
            </w:r>
            <w:proofErr w:type="gramEnd"/>
            <w:r w:rsidRPr="002776C5">
              <w:rPr>
                <w:rFonts w:ascii="Times New Roman" w:hAnsi="Times New Roman" w:cs="Times New Roman"/>
                <w:sz w:val="20"/>
                <w:szCs w:val="20"/>
              </w:rPr>
              <w:t>ТС уровня ПРОФ бесплатно</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2776C5">
              <w:rPr>
                <w:rFonts w:ascii="Times New Roman" w:hAnsi="Times New Roman" w:cs="Times New Roman"/>
                <w:sz w:val="20"/>
                <w:szCs w:val="20"/>
              </w:rPr>
              <w:t>Подключение дополнительных возможностей без дополнительной оплаты</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cs="Times New Roman"/>
                <w:b/>
                <w:sz w:val="20"/>
                <w:szCs w:val="20"/>
                <w:lang w:eastAsia="ru-RU"/>
              </w:rPr>
            </w:pPr>
            <w:r w:rsidRPr="002776C5">
              <w:rPr>
                <w:rFonts w:ascii="Times New Roman" w:hAnsi="Times New Roman" w:cs="Times New Roman"/>
                <w:sz w:val="20"/>
                <w:szCs w:val="20"/>
              </w:rPr>
              <w:t>Круглосуточная квалифицированная поддержка клиентов по всей России</w:t>
            </w:r>
          </w:p>
        </w:tc>
      </w:tr>
      <w:tr w:rsidR="00D17408" w:rsidRPr="00787E9B" w:rsidTr="00D17408">
        <w:tc>
          <w:tcPr>
            <w:tcW w:w="5121" w:type="dxa"/>
          </w:tcPr>
          <w:p w:rsidR="00D17408" w:rsidRPr="002776C5" w:rsidRDefault="00D17408" w:rsidP="00D17408">
            <w:pPr>
              <w:spacing w:before="120" w:after="12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5. Текущая стадия разработки проекта</w:t>
            </w:r>
          </w:p>
        </w:tc>
        <w:tc>
          <w:tcPr>
            <w:tcW w:w="5220" w:type="dxa"/>
          </w:tcPr>
          <w:p w:rsidR="00D17408" w:rsidRPr="002776C5" w:rsidRDefault="00D17408" w:rsidP="00D17408">
            <w:pPr>
              <w:spacing w:after="0" w:line="240" w:lineRule="auto"/>
              <w:jc w:val="both"/>
              <w:rPr>
                <w:rFonts w:ascii="Times New Roman" w:hAnsi="Times New Roman" w:cs="Times New Roman"/>
                <w:sz w:val="20"/>
                <w:szCs w:val="20"/>
              </w:rPr>
            </w:pPr>
            <w:r w:rsidRPr="002776C5">
              <w:rPr>
                <w:rFonts w:ascii="Times New Roman" w:hAnsi="Times New Roman" w:cs="Times New Roman"/>
                <w:sz w:val="20"/>
                <w:szCs w:val="20"/>
              </w:rPr>
              <w:t>Продукт запущен в коммерческую эксплуатацию</w:t>
            </w:r>
          </w:p>
        </w:tc>
      </w:tr>
      <w:tr w:rsidR="00D17408" w:rsidRPr="00787E9B" w:rsidTr="00D17408">
        <w:tc>
          <w:tcPr>
            <w:tcW w:w="5121" w:type="dxa"/>
          </w:tcPr>
          <w:p w:rsidR="00D17408" w:rsidRPr="002776C5" w:rsidRDefault="00D17408" w:rsidP="00D17408">
            <w:pPr>
              <w:spacing w:before="120" w:after="12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220" w:type="dxa"/>
          </w:tcPr>
          <w:p w:rsidR="00D17408" w:rsidRPr="002776C5" w:rsidRDefault="00D17408" w:rsidP="00D17408">
            <w:pPr>
              <w:spacing w:after="0" w:line="240" w:lineRule="auto"/>
              <w:rPr>
                <w:rFonts w:ascii="Times New Roman" w:hAnsi="Times New Roman" w:cs="Times New Roman"/>
                <w:sz w:val="20"/>
                <w:szCs w:val="20"/>
              </w:rPr>
            </w:pPr>
            <w:r w:rsidRPr="002776C5">
              <w:rPr>
                <w:rFonts w:ascii="Times New Roman" w:hAnsi="Times New Roman" w:cs="Times New Roman"/>
                <w:sz w:val="20"/>
                <w:szCs w:val="20"/>
              </w:rPr>
              <w:t>Свидетельство о государственной регистрации программы для ЭВМ №2013619472, авторы: Чернин Игорь Ильич, Кухтинов Алексей Анатольевич</w:t>
            </w:r>
          </w:p>
        </w:tc>
      </w:tr>
      <w:tr w:rsidR="00D17408" w:rsidRPr="00787E9B" w:rsidTr="00D17408">
        <w:trPr>
          <w:trHeight w:val="735"/>
        </w:trPr>
        <w:tc>
          <w:tcPr>
            <w:tcW w:w="5121" w:type="dxa"/>
          </w:tcPr>
          <w:p w:rsidR="00D17408" w:rsidRPr="002776C5" w:rsidRDefault="00D17408" w:rsidP="00D17408">
            <w:pPr>
              <w:spacing w:before="120" w:after="12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7.Рынки сбыта (региональный, межрегиональный, международный)</w:t>
            </w:r>
          </w:p>
        </w:tc>
        <w:tc>
          <w:tcPr>
            <w:tcW w:w="5220" w:type="dxa"/>
          </w:tcPr>
          <w:p w:rsidR="00D17408" w:rsidRPr="002776C5" w:rsidRDefault="00D17408" w:rsidP="00D17408">
            <w:pPr>
              <w:pStyle w:val="2"/>
              <w:spacing w:after="0" w:line="240" w:lineRule="auto"/>
              <w:ind w:left="0"/>
              <w:jc w:val="both"/>
              <w:rPr>
                <w:rFonts w:ascii="Times New Roman" w:hAnsi="Times New Roman"/>
                <w:b/>
                <w:sz w:val="20"/>
                <w:szCs w:val="20"/>
                <w:lang w:eastAsia="ru-RU"/>
              </w:rPr>
            </w:pPr>
            <w:r w:rsidRPr="002776C5">
              <w:rPr>
                <w:rFonts w:ascii="Times New Roman" w:hAnsi="Times New Roman"/>
                <w:sz w:val="20"/>
                <w:szCs w:val="20"/>
                <w:lang w:eastAsia="ru-RU"/>
              </w:rPr>
              <w:t>Общефедеральный рынок сбыта</w:t>
            </w:r>
          </w:p>
        </w:tc>
      </w:tr>
      <w:tr w:rsidR="00D17408" w:rsidRPr="00787E9B" w:rsidTr="00D17408">
        <w:trPr>
          <w:trHeight w:val="793"/>
        </w:trPr>
        <w:tc>
          <w:tcPr>
            <w:tcW w:w="5121" w:type="dxa"/>
          </w:tcPr>
          <w:p w:rsidR="00D17408" w:rsidRPr="002776C5" w:rsidRDefault="00D17408" w:rsidP="00D17408">
            <w:pPr>
              <w:spacing w:before="120" w:after="12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5220" w:type="dxa"/>
          </w:tcPr>
          <w:p w:rsidR="00D17408" w:rsidRPr="002776C5" w:rsidRDefault="00D17408" w:rsidP="00D17408">
            <w:pPr>
              <w:spacing w:after="0" w:line="240" w:lineRule="auto"/>
              <w:jc w:val="both"/>
              <w:rPr>
                <w:rFonts w:ascii="Times New Roman" w:hAnsi="Times New Roman" w:cs="Times New Roman"/>
                <w:sz w:val="20"/>
                <w:szCs w:val="20"/>
                <w:lang w:eastAsia="ru-RU"/>
              </w:rPr>
            </w:pPr>
            <w:r w:rsidRPr="002776C5">
              <w:rPr>
                <w:rFonts w:ascii="Times New Roman" w:hAnsi="Times New Roman" w:cs="Times New Roman"/>
                <w:sz w:val="20"/>
                <w:szCs w:val="20"/>
                <w:lang w:eastAsia="ru-RU"/>
              </w:rPr>
              <w:t>Организации всех сфер деятельности</w:t>
            </w:r>
          </w:p>
        </w:tc>
      </w:tr>
      <w:tr w:rsidR="00D17408" w:rsidRPr="00787E9B" w:rsidTr="00D17408">
        <w:tc>
          <w:tcPr>
            <w:tcW w:w="5121" w:type="dxa"/>
          </w:tcPr>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9.Основные экономические параметры</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lastRenderedPageBreak/>
              <w:t xml:space="preserve">9.1 Объемы финансирования (сумма в руб.)  </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 xml:space="preserve"> </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9.2 Источники финансирования</w:t>
            </w:r>
            <w:r w:rsidRPr="002776C5">
              <w:rPr>
                <w:rFonts w:ascii="Times New Roman" w:hAnsi="Times New Roman" w:cs="Times New Roman"/>
                <w:color w:val="FF0000"/>
                <w:sz w:val="20"/>
                <w:szCs w:val="20"/>
              </w:rPr>
              <w:t xml:space="preserve"> </w:t>
            </w:r>
            <w:r w:rsidRPr="002776C5">
              <w:rPr>
                <w:rFonts w:ascii="Times New Roman" w:hAnsi="Times New Roman" w:cs="Times New Roman"/>
                <w:sz w:val="20"/>
                <w:szCs w:val="20"/>
              </w:rPr>
              <w:t>(с указанием наименования  конкретных источников по каждому из отмеченных пунктов)</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r w:rsidRPr="002776C5">
              <w:rPr>
                <w:rFonts w:ascii="Times New Roman" w:hAnsi="Times New Roman" w:cs="Times New Roman"/>
                <w:sz w:val="20"/>
                <w:szCs w:val="20"/>
              </w:rPr>
              <w:t xml:space="preserve"> </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rPr>
              <w:t xml:space="preserve">9.3 Наличие  собственных средств, для инвестирования в проект </w:t>
            </w:r>
            <w:r w:rsidRPr="002776C5">
              <w:rPr>
                <w:rFonts w:ascii="Times New Roman" w:hAnsi="Times New Roman" w:cs="Times New Roman"/>
                <w:sz w:val="20"/>
                <w:szCs w:val="20"/>
                <w:lang w:eastAsia="ru-RU"/>
              </w:rPr>
              <w:t xml:space="preserve">(сумма в руб.); </w:t>
            </w: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9.4  Наличие бизнес плана, если да, то указать, кем разработан</w:t>
            </w:r>
          </w:p>
        </w:tc>
        <w:tc>
          <w:tcPr>
            <w:tcW w:w="5220" w:type="dxa"/>
          </w:tcPr>
          <w:p w:rsidR="00D17408" w:rsidRPr="002776C5" w:rsidRDefault="00D17408" w:rsidP="00D17408">
            <w:pPr>
              <w:spacing w:after="0" w:line="240" w:lineRule="auto"/>
              <w:rPr>
                <w:rFonts w:ascii="Times New Roman" w:hAnsi="Times New Roman" w:cs="Times New Roman"/>
                <w:b/>
                <w:sz w:val="20"/>
                <w:szCs w:val="20"/>
                <w:lang w:eastAsia="ru-RU"/>
              </w:rPr>
            </w:pP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lastRenderedPageBreak/>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2776C5">
              <w:rPr>
                <w:rFonts w:ascii="Times New Roman" w:hAnsi="Times New Roman" w:cs="Times New Roman"/>
                <w:sz w:val="20"/>
                <w:szCs w:val="20"/>
                <w:lang w:eastAsia="ru-RU"/>
              </w:rPr>
              <w:t>_________________________</w:t>
            </w:r>
          </w:p>
          <w:p w:rsidR="00D17408" w:rsidRPr="002776C5" w:rsidRDefault="00D17408" w:rsidP="00D17408">
            <w:pPr>
              <w:spacing w:after="0" w:line="240" w:lineRule="auto"/>
              <w:rPr>
                <w:rFonts w:ascii="Times New Roman" w:hAnsi="Times New Roman" w:cs="Times New Roman"/>
                <w:sz w:val="20"/>
                <w:szCs w:val="20"/>
                <w:lang w:eastAsia="ru-RU"/>
              </w:rPr>
            </w:pPr>
          </w:p>
          <w:p w:rsidR="00D17408" w:rsidRPr="002776C5" w:rsidRDefault="00D17408" w:rsidP="00D17408">
            <w:pPr>
              <w:spacing w:after="0" w:line="240" w:lineRule="auto"/>
              <w:rPr>
                <w:rFonts w:ascii="Times New Roman" w:hAnsi="Times New Roman" w:cs="Times New Roman"/>
                <w:sz w:val="20"/>
                <w:szCs w:val="20"/>
                <w:lang w:eastAsia="ru-RU"/>
              </w:rPr>
            </w:pPr>
          </w:p>
          <w:p w:rsidR="00D17408" w:rsidRPr="002776C5" w:rsidRDefault="00D17408" w:rsidP="00D17408">
            <w:pPr>
              <w:spacing w:after="0" w:line="240" w:lineRule="auto"/>
              <w:rPr>
                <w:rFonts w:ascii="Times New Roman" w:hAnsi="Times New Roman" w:cs="Times New Roman"/>
                <w:sz w:val="20"/>
                <w:szCs w:val="20"/>
                <w:lang w:eastAsia="ru-RU"/>
              </w:rPr>
            </w:pP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19" style="position:absolute;left:0;text-align:left;margin-left:210.85pt;margin-top:4.4pt;width:7.15pt;height:8.25pt;z-index:251780096"/>
              </w:pict>
            </w:r>
            <w:r w:rsidR="00D17408" w:rsidRPr="002776C5">
              <w:rPr>
                <w:rFonts w:ascii="Times New Roman" w:hAnsi="Times New Roman"/>
                <w:sz w:val="20"/>
                <w:szCs w:val="20"/>
                <w:lang w:eastAsia="ru-RU"/>
              </w:rPr>
              <w:t>Венчурное финансирование</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20" style="position:absolute;left:0;text-align:left;margin-left:210.85pt;margin-top:19.9pt;width:7.15pt;height:8.25pt;z-index:251781120"/>
              </w:pict>
            </w:r>
            <w:r w:rsidR="00D17408" w:rsidRPr="002776C5">
              <w:rPr>
                <w:rFonts w:ascii="Times New Roman" w:hAnsi="Times New Roman"/>
                <w:sz w:val="20"/>
                <w:szCs w:val="20"/>
                <w:lang w:eastAsia="ru-RU"/>
              </w:rPr>
              <w:t>Средства  специализированных фондов_____________________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22" style="position:absolute;left:0;text-align:left;margin-left:210.5pt;margin-top:3.45pt;width:7.15pt;height:8.25pt;z-index:251783168"/>
              </w:pict>
            </w:r>
            <w:r w:rsidR="00D17408" w:rsidRPr="002776C5">
              <w:rPr>
                <w:rFonts w:ascii="Times New Roman" w:hAnsi="Times New Roman"/>
                <w:sz w:val="20"/>
                <w:szCs w:val="20"/>
                <w:lang w:eastAsia="ru-RU"/>
              </w:rPr>
              <w:t>Средства внебюджетных фондов</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21" style="position:absolute;left:0;text-align:left;margin-left:210.1pt;margin-top:1.4pt;width:7.15pt;height:8.25pt;z-index:251782144"/>
              </w:pict>
            </w:r>
            <w:r w:rsidR="00D17408" w:rsidRPr="002776C5">
              <w:rPr>
                <w:rFonts w:ascii="Times New Roman" w:hAnsi="Times New Roman"/>
                <w:sz w:val="20"/>
                <w:szCs w:val="20"/>
                <w:lang w:eastAsia="ru-RU"/>
              </w:rPr>
              <w:t>Заемные средства (долгосрочный/краткосрочный кредит и т.д.)_________________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rFonts w:ascii="Times New Roman" w:hAnsi="Times New Roman"/>
                <w:noProof/>
                <w:sz w:val="20"/>
                <w:szCs w:val="20"/>
                <w:lang w:eastAsia="ko-KR"/>
              </w:rPr>
              <w:pict>
                <v:rect id="_x0000_s1323" style="position:absolute;left:0;text-align:left;margin-left:210.1pt;margin-top:3.95pt;width:7.15pt;height:8.25pt;z-index:251784192"/>
              </w:pict>
            </w:r>
            <w:r w:rsidR="00D17408" w:rsidRPr="002776C5">
              <w:rPr>
                <w:rFonts w:ascii="Times New Roman" w:hAnsi="Times New Roman"/>
                <w:sz w:val="20"/>
                <w:szCs w:val="20"/>
                <w:lang w:eastAsia="ru-RU"/>
              </w:rPr>
              <w:t>Частное инвестирование_______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D17408" w:rsidP="00D17408">
            <w:pPr>
              <w:pStyle w:val="2"/>
              <w:numPr>
                <w:ilvl w:val="0"/>
                <w:numId w:val="30"/>
              </w:numPr>
              <w:spacing w:after="0" w:line="240" w:lineRule="auto"/>
              <w:rPr>
                <w:rFonts w:ascii="Times New Roman" w:hAnsi="Times New Roman"/>
                <w:sz w:val="20"/>
                <w:szCs w:val="20"/>
                <w:lang w:eastAsia="ru-RU"/>
              </w:rPr>
            </w:pPr>
            <w:proofErr w:type="gramStart"/>
            <w:r w:rsidRPr="002776C5">
              <w:rPr>
                <w:rFonts w:ascii="Times New Roman" w:hAnsi="Times New Roman"/>
                <w:sz w:val="20"/>
                <w:szCs w:val="20"/>
                <w:lang w:eastAsia="ru-RU"/>
              </w:rPr>
              <w:t>Другое</w:t>
            </w:r>
            <w:proofErr w:type="gramEnd"/>
            <w:r w:rsidRPr="002776C5">
              <w:rPr>
                <w:rFonts w:ascii="Times New Roman" w:hAnsi="Times New Roman"/>
                <w:sz w:val="20"/>
                <w:szCs w:val="20"/>
                <w:lang w:eastAsia="ru-RU"/>
              </w:rPr>
              <w:t xml:space="preserve"> </w:t>
            </w:r>
            <w:r w:rsidRPr="002776C5">
              <w:rPr>
                <w:rFonts w:ascii="Times New Roman" w:hAnsi="Times New Roman"/>
                <w:i/>
                <w:iCs/>
                <w:sz w:val="20"/>
                <w:szCs w:val="20"/>
                <w:u w:val="single"/>
                <w:lang w:eastAsia="ru-RU"/>
              </w:rPr>
              <w:t>собственные средства</w:t>
            </w:r>
          </w:p>
          <w:p w:rsidR="00D17408" w:rsidRPr="002776C5" w:rsidRDefault="00D17408" w:rsidP="00D17408">
            <w:pPr>
              <w:pStyle w:val="2"/>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D17408" w:rsidRPr="002776C5" w:rsidRDefault="00D17408" w:rsidP="00D17408">
            <w:pPr>
              <w:spacing w:after="0" w:line="240" w:lineRule="auto"/>
              <w:jc w:val="center"/>
              <w:rPr>
                <w:rFonts w:ascii="Times New Roman" w:hAnsi="Times New Roman" w:cs="Times New Roman"/>
                <w:sz w:val="20"/>
                <w:szCs w:val="20"/>
                <w:lang w:eastAsia="ru-RU"/>
              </w:rPr>
            </w:pPr>
          </w:p>
          <w:p w:rsidR="00D17408" w:rsidRPr="002776C5" w:rsidRDefault="00D17408" w:rsidP="00D17408">
            <w:pPr>
              <w:spacing w:after="0" w:line="240" w:lineRule="auto"/>
              <w:jc w:val="center"/>
              <w:rPr>
                <w:rFonts w:ascii="Times New Roman" w:hAnsi="Times New Roman" w:cs="Times New Roman"/>
                <w:sz w:val="20"/>
                <w:szCs w:val="20"/>
                <w:lang w:eastAsia="ru-RU"/>
              </w:rPr>
            </w:pPr>
            <w:r w:rsidRPr="002776C5">
              <w:rPr>
                <w:rFonts w:ascii="Times New Roman" w:hAnsi="Times New Roman" w:cs="Times New Roman"/>
                <w:sz w:val="20"/>
                <w:szCs w:val="20"/>
                <w:lang w:eastAsia="ru-RU"/>
              </w:rPr>
              <w:t>Средства есть. Проект реализован.</w:t>
            </w: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 xml:space="preserve">  </w:t>
            </w:r>
          </w:p>
        </w:tc>
      </w:tr>
      <w:tr w:rsidR="00D17408" w:rsidRPr="00787E9B" w:rsidTr="00D17408">
        <w:tc>
          <w:tcPr>
            <w:tcW w:w="5121" w:type="dxa"/>
          </w:tcPr>
          <w:p w:rsidR="00D17408" w:rsidRPr="002776C5" w:rsidRDefault="00D17408" w:rsidP="00D17408">
            <w:pPr>
              <w:spacing w:after="0" w:line="240" w:lineRule="auto"/>
              <w:rPr>
                <w:rFonts w:ascii="Times New Roman" w:hAnsi="Times New Roman" w:cs="Times New Roman"/>
                <w:b/>
                <w:sz w:val="20"/>
                <w:szCs w:val="20"/>
                <w:lang w:eastAsia="ru-RU"/>
              </w:rPr>
            </w:pPr>
            <w:r w:rsidRPr="002776C5">
              <w:rPr>
                <w:rFonts w:ascii="Times New Roman" w:hAnsi="Times New Roman" w:cs="Times New Roman"/>
                <w:b/>
                <w:sz w:val="20"/>
                <w:szCs w:val="20"/>
                <w:lang w:eastAsia="ru-RU"/>
              </w:rPr>
              <w:lastRenderedPageBreak/>
              <w:t>Контактная информация:</w:t>
            </w: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Руководитель предприятия</w:t>
            </w: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Адрес предприятия</w:t>
            </w: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eastAsia="ru-RU"/>
              </w:rPr>
              <w:t>Телефон, факс</w:t>
            </w:r>
          </w:p>
          <w:p w:rsidR="00D17408" w:rsidRPr="002776C5" w:rsidRDefault="00D17408" w:rsidP="00D17408">
            <w:pPr>
              <w:spacing w:after="0" w:line="240" w:lineRule="auto"/>
              <w:rPr>
                <w:rFonts w:ascii="Times New Roman" w:hAnsi="Times New Roman" w:cs="Times New Roman"/>
                <w:sz w:val="20"/>
                <w:szCs w:val="20"/>
                <w:lang w:eastAsia="ru-RU"/>
              </w:rPr>
            </w:pPr>
            <w:r w:rsidRPr="002776C5">
              <w:rPr>
                <w:rFonts w:ascii="Times New Roman" w:hAnsi="Times New Roman" w:cs="Times New Roman"/>
                <w:sz w:val="20"/>
                <w:szCs w:val="20"/>
                <w:lang w:val="en-US" w:eastAsia="ru-RU"/>
              </w:rPr>
              <w:t>e</w:t>
            </w:r>
            <w:r w:rsidRPr="002776C5">
              <w:rPr>
                <w:rFonts w:ascii="Times New Roman" w:hAnsi="Times New Roman" w:cs="Times New Roman"/>
                <w:sz w:val="20"/>
                <w:szCs w:val="20"/>
                <w:lang w:eastAsia="ru-RU"/>
              </w:rPr>
              <w:t>-</w:t>
            </w:r>
            <w:r w:rsidRPr="002776C5">
              <w:rPr>
                <w:rFonts w:ascii="Times New Roman" w:hAnsi="Times New Roman" w:cs="Times New Roman"/>
                <w:sz w:val="20"/>
                <w:szCs w:val="20"/>
                <w:lang w:val="en-US" w:eastAsia="ru-RU"/>
              </w:rPr>
              <w:t>mail</w:t>
            </w:r>
          </w:p>
        </w:tc>
        <w:tc>
          <w:tcPr>
            <w:tcW w:w="5220" w:type="dxa"/>
          </w:tcPr>
          <w:p w:rsidR="00367F90" w:rsidRPr="00367F90" w:rsidRDefault="00367F90" w:rsidP="00D17408">
            <w:pPr>
              <w:spacing w:after="0" w:line="240" w:lineRule="auto"/>
              <w:rPr>
                <w:rFonts w:ascii="Times New Roman" w:hAnsi="Times New Roman" w:cs="Times New Roman"/>
                <w:b/>
                <w:sz w:val="20"/>
                <w:szCs w:val="20"/>
                <w:lang w:eastAsia="ru-RU"/>
              </w:rPr>
            </w:pPr>
          </w:p>
          <w:p w:rsidR="00D17408" w:rsidRPr="00367F90" w:rsidRDefault="00D17408" w:rsidP="00D17408">
            <w:pPr>
              <w:spacing w:after="0" w:line="240" w:lineRule="auto"/>
              <w:rPr>
                <w:rFonts w:ascii="Times New Roman" w:hAnsi="Times New Roman" w:cs="Times New Roman"/>
                <w:b/>
                <w:sz w:val="20"/>
                <w:szCs w:val="20"/>
                <w:lang w:eastAsia="ru-RU"/>
              </w:rPr>
            </w:pPr>
            <w:r w:rsidRPr="00367F90">
              <w:rPr>
                <w:rFonts w:ascii="Times New Roman" w:hAnsi="Times New Roman" w:cs="Times New Roman"/>
                <w:b/>
                <w:sz w:val="20"/>
                <w:szCs w:val="20"/>
                <w:lang w:eastAsia="ru-RU"/>
              </w:rPr>
              <w:t>Чернин Игорь Ильич</w:t>
            </w:r>
          </w:p>
          <w:p w:rsidR="00D17408" w:rsidRPr="00367F90" w:rsidRDefault="00D17408" w:rsidP="00D17408">
            <w:pPr>
              <w:spacing w:after="0" w:line="240" w:lineRule="auto"/>
              <w:rPr>
                <w:rFonts w:ascii="Times New Roman" w:hAnsi="Times New Roman" w:cs="Times New Roman"/>
                <w:b/>
                <w:sz w:val="20"/>
                <w:szCs w:val="20"/>
                <w:lang w:eastAsia="ru-RU"/>
              </w:rPr>
            </w:pPr>
            <w:r w:rsidRPr="00367F90">
              <w:rPr>
                <w:rFonts w:ascii="Times New Roman" w:hAnsi="Times New Roman" w:cs="Times New Roman"/>
                <w:b/>
                <w:sz w:val="20"/>
                <w:szCs w:val="20"/>
                <w:lang w:eastAsia="ru-RU"/>
              </w:rPr>
              <w:t>248000. г. Калуга, ул. Циолковского, д. 4</w:t>
            </w:r>
          </w:p>
          <w:p w:rsidR="00D17408" w:rsidRPr="00367F90" w:rsidRDefault="00D17408" w:rsidP="00D17408">
            <w:pPr>
              <w:spacing w:after="0" w:line="240" w:lineRule="auto"/>
              <w:rPr>
                <w:rFonts w:ascii="Times New Roman" w:hAnsi="Times New Roman" w:cs="Times New Roman"/>
                <w:b/>
                <w:sz w:val="20"/>
                <w:szCs w:val="20"/>
                <w:lang w:eastAsia="ru-RU"/>
              </w:rPr>
            </w:pPr>
            <w:r w:rsidRPr="00367F90">
              <w:rPr>
                <w:rFonts w:ascii="Times New Roman" w:hAnsi="Times New Roman" w:cs="Times New Roman"/>
                <w:b/>
                <w:sz w:val="20"/>
                <w:szCs w:val="20"/>
                <w:lang w:eastAsia="ru-RU"/>
              </w:rPr>
              <w:t>8 (4842) 7-88-999</w:t>
            </w:r>
          </w:p>
          <w:p w:rsidR="00D17408" w:rsidRPr="00367F90" w:rsidRDefault="00D17408" w:rsidP="00D17408">
            <w:pPr>
              <w:spacing w:after="0" w:line="240" w:lineRule="auto"/>
              <w:rPr>
                <w:rFonts w:ascii="Times New Roman" w:hAnsi="Times New Roman" w:cs="Times New Roman"/>
                <w:b/>
                <w:sz w:val="20"/>
                <w:szCs w:val="20"/>
                <w:lang w:eastAsia="ru-RU"/>
              </w:rPr>
            </w:pPr>
            <w:r w:rsidRPr="00367F90">
              <w:rPr>
                <w:rFonts w:ascii="Times New Roman" w:hAnsi="Times New Roman" w:cs="Times New Roman"/>
                <w:b/>
                <w:sz w:val="20"/>
                <w:szCs w:val="20"/>
                <w:lang w:eastAsia="ru-RU"/>
              </w:rPr>
              <w:t>elfimov@astralnalog.ru</w:t>
            </w:r>
          </w:p>
          <w:p w:rsidR="00D17408" w:rsidRPr="002776C5" w:rsidRDefault="00D17408" w:rsidP="00D17408">
            <w:pPr>
              <w:spacing w:after="0" w:line="240" w:lineRule="auto"/>
              <w:rPr>
                <w:rFonts w:ascii="Times New Roman" w:hAnsi="Times New Roman" w:cs="Times New Roman"/>
                <w:sz w:val="20"/>
                <w:szCs w:val="20"/>
                <w:lang w:eastAsia="ru-RU"/>
              </w:rPr>
            </w:pPr>
          </w:p>
        </w:tc>
      </w:tr>
    </w:tbl>
    <w:p w:rsidR="00D17408" w:rsidRDefault="00D17408"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2776C5" w:rsidRDefault="002776C5" w:rsidP="00D17408">
      <w:pPr>
        <w:spacing w:after="0" w:line="240" w:lineRule="auto"/>
        <w:rPr>
          <w:rFonts w:ascii="TimesNewRomanPSMT" w:hAnsi="TimesNewRomanPSMT" w:cs="TimesNewRomanPSMT"/>
          <w:sz w:val="28"/>
          <w:szCs w:val="28"/>
        </w:rPr>
      </w:pPr>
    </w:p>
    <w:p w:rsidR="00D17408" w:rsidRDefault="00D17408" w:rsidP="00D17408">
      <w:pPr>
        <w:spacing w:after="0" w:line="240" w:lineRule="auto"/>
        <w:ind w:left="567"/>
        <w:rPr>
          <w:rFonts w:ascii="Times New Roman" w:hAnsi="Times New Roman"/>
          <w:b/>
          <w:sz w:val="26"/>
          <w:szCs w:val="26"/>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6044"/>
      </w:tblGrid>
      <w:tr w:rsidR="00D17408" w:rsidRPr="00787E9B" w:rsidTr="002776C5">
        <w:tc>
          <w:tcPr>
            <w:tcW w:w="5121" w:type="dxa"/>
          </w:tcPr>
          <w:p w:rsidR="00D17408" w:rsidRPr="002776C5" w:rsidRDefault="00D17408" w:rsidP="00D17408">
            <w:pPr>
              <w:spacing w:before="120" w:after="120" w:line="240" w:lineRule="auto"/>
              <w:rPr>
                <w:rFonts w:ascii="Times New Roman" w:hAnsi="Times New Roman"/>
                <w:b/>
                <w:sz w:val="20"/>
                <w:szCs w:val="20"/>
                <w:lang w:eastAsia="ru-RU"/>
              </w:rPr>
            </w:pPr>
            <w:r w:rsidRPr="002776C5">
              <w:rPr>
                <w:rFonts w:ascii="Times New Roman" w:hAnsi="Times New Roman"/>
                <w:b/>
                <w:sz w:val="20"/>
                <w:szCs w:val="20"/>
                <w:lang w:eastAsia="ru-RU"/>
              </w:rPr>
              <w:lastRenderedPageBreak/>
              <w:t>Название предприятия</w:t>
            </w:r>
          </w:p>
        </w:tc>
        <w:tc>
          <w:tcPr>
            <w:tcW w:w="6044"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ЗАО «КАЛУГА АСТРАЛ»</w:t>
            </w:r>
          </w:p>
        </w:tc>
      </w:tr>
      <w:tr w:rsidR="00D17408" w:rsidRPr="00787E9B" w:rsidTr="002776C5">
        <w:trPr>
          <w:trHeight w:val="539"/>
        </w:trPr>
        <w:tc>
          <w:tcPr>
            <w:tcW w:w="5121" w:type="dxa"/>
          </w:tcPr>
          <w:p w:rsidR="00D17408" w:rsidRPr="002776C5" w:rsidRDefault="00D17408" w:rsidP="00D17408">
            <w:pPr>
              <w:pStyle w:val="Default"/>
              <w:rPr>
                <w:sz w:val="20"/>
                <w:szCs w:val="20"/>
              </w:rPr>
            </w:pPr>
          </w:p>
          <w:p w:rsidR="00D17408" w:rsidRPr="002776C5" w:rsidRDefault="00D17408" w:rsidP="00D17408">
            <w:pPr>
              <w:pStyle w:val="Default"/>
              <w:rPr>
                <w:sz w:val="20"/>
                <w:szCs w:val="20"/>
              </w:rPr>
            </w:pPr>
            <w:r w:rsidRPr="002776C5">
              <w:rPr>
                <w:sz w:val="20"/>
                <w:szCs w:val="20"/>
              </w:rPr>
              <w:t xml:space="preserve"> 1. Наименование инновационного проекта</w:t>
            </w:r>
          </w:p>
        </w:tc>
        <w:tc>
          <w:tcPr>
            <w:tcW w:w="6044"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Программа для ЭВМ «Астрал Отчет»</w:t>
            </w:r>
          </w:p>
        </w:tc>
      </w:tr>
      <w:tr w:rsidR="00D17408" w:rsidRPr="00787E9B" w:rsidTr="002776C5">
        <w:trPr>
          <w:trHeight w:val="419"/>
        </w:trPr>
        <w:tc>
          <w:tcPr>
            <w:tcW w:w="5121" w:type="dxa"/>
          </w:tcPr>
          <w:p w:rsidR="00D17408" w:rsidRPr="002776C5" w:rsidRDefault="00D17408" w:rsidP="00367F90">
            <w:pPr>
              <w:pStyle w:val="Default"/>
              <w:rPr>
                <w:sz w:val="20"/>
                <w:szCs w:val="20"/>
              </w:rPr>
            </w:pPr>
            <w:r w:rsidRPr="002776C5">
              <w:rPr>
                <w:sz w:val="20"/>
                <w:szCs w:val="20"/>
              </w:rPr>
              <w:t xml:space="preserve">2.  Аннотация проекта </w:t>
            </w:r>
          </w:p>
        </w:tc>
        <w:tc>
          <w:tcPr>
            <w:tcW w:w="6044" w:type="dxa"/>
          </w:tcPr>
          <w:p w:rsidR="00D17408" w:rsidRPr="002776C5" w:rsidRDefault="00D17408" w:rsidP="00D17408">
            <w:pPr>
              <w:spacing w:line="240" w:lineRule="auto"/>
              <w:ind w:left="72"/>
              <w:jc w:val="both"/>
              <w:rPr>
                <w:rFonts w:ascii="Times New Roman" w:hAnsi="Times New Roman"/>
                <w:sz w:val="20"/>
                <w:szCs w:val="20"/>
              </w:rPr>
            </w:pPr>
            <w:r w:rsidRPr="002776C5">
              <w:rPr>
                <w:rFonts w:ascii="Times New Roman" w:hAnsi="Times New Roman"/>
                <w:sz w:val="20"/>
                <w:szCs w:val="20"/>
              </w:rPr>
              <w:t xml:space="preserve">Программа предназначена для реализации юридически значимого защищенного электронного документооборота по телекоммуникационным каналам связи между юридическими (физическими) лицами и контролирующими органами; между абонентами (юридическими и физическими лицами) программы. </w:t>
            </w:r>
          </w:p>
          <w:p w:rsidR="00D17408" w:rsidRPr="002776C5" w:rsidRDefault="00D17408" w:rsidP="00D17408">
            <w:pPr>
              <w:spacing w:line="240" w:lineRule="auto"/>
              <w:ind w:left="72"/>
              <w:jc w:val="both"/>
              <w:rPr>
                <w:rFonts w:ascii="Times New Roman" w:hAnsi="Times New Roman"/>
                <w:sz w:val="20"/>
                <w:szCs w:val="20"/>
              </w:rPr>
            </w:pPr>
            <w:proofErr w:type="gramStart"/>
            <w:r w:rsidRPr="002776C5">
              <w:rPr>
                <w:rFonts w:ascii="Times New Roman" w:hAnsi="Times New Roman"/>
                <w:sz w:val="20"/>
                <w:szCs w:val="20"/>
              </w:rPr>
              <w:t>Программа позволяет создавать, импортировать, проверять, направлять в адрес контролирующих органов документы налоговой и бухгалтерской отчетности (направление ФНС); документы индивидуального персонифицированного учета страховых взносов и расчета страховых взносов (направление ПФР); документы, содержащие статистическую информацию (направление Росстат); документы отчетности в ФСС; отчетность об объемах оборота этилового спирта, алкогольной и спиртосодержащей продукции (направление Росалкогольрегулирование);</w:t>
            </w:r>
            <w:proofErr w:type="gramEnd"/>
            <w:r w:rsidRPr="002776C5">
              <w:rPr>
                <w:rFonts w:ascii="Times New Roman" w:hAnsi="Times New Roman"/>
                <w:sz w:val="20"/>
                <w:szCs w:val="20"/>
              </w:rPr>
              <w:t xml:space="preserve"> реализовывать защищенный документооборот между организациями; контролировать весь процесс документооборота с контролирующими органами; направлять запросы на информационное обслуживание в ФНС и ПФР и т.д.</w:t>
            </w:r>
          </w:p>
        </w:tc>
      </w:tr>
      <w:tr w:rsidR="00D17408" w:rsidRPr="00787E9B" w:rsidTr="002776C5">
        <w:tc>
          <w:tcPr>
            <w:tcW w:w="5121" w:type="dxa"/>
          </w:tcPr>
          <w:p w:rsidR="00D17408" w:rsidRPr="002776C5" w:rsidRDefault="00D17408" w:rsidP="00D17408">
            <w:pPr>
              <w:spacing w:before="120"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3. Инновационность разрабатываемого проекта </w:t>
            </w:r>
          </w:p>
        </w:tc>
        <w:tc>
          <w:tcPr>
            <w:tcW w:w="6044" w:type="dxa"/>
          </w:tcPr>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24" style="position:absolute;left:0;text-align:left;margin-left:170.35pt;margin-top:.5pt;width:7.15pt;height:8.25pt;z-index:251785216;mso-position-horizontal-relative:text;mso-position-vertical-relative:text"/>
              </w:pict>
            </w:r>
            <w:r w:rsidR="00D17408" w:rsidRPr="002776C5">
              <w:rPr>
                <w:rFonts w:ascii="Times New Roman" w:hAnsi="Times New Roman"/>
                <w:sz w:val="20"/>
                <w:szCs w:val="20"/>
                <w:lang w:eastAsia="ru-RU"/>
              </w:rPr>
              <w:t>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25" style="position:absolute;left:0;text-align:left;margin-left:170.35pt;margin-top:2.35pt;width:7.15pt;height:8.25pt;z-index:251786240"/>
              </w:pict>
            </w:r>
            <w:r w:rsidR="00D17408" w:rsidRPr="002776C5">
              <w:rPr>
                <w:rFonts w:ascii="Times New Roman" w:hAnsi="Times New Roman"/>
                <w:sz w:val="20"/>
                <w:szCs w:val="20"/>
                <w:lang w:eastAsia="ru-RU"/>
              </w:rPr>
              <w:t>Заявка на 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26" style="position:absolute;left:0;text-align:left;margin-left:170.35pt;margin-top:5.3pt;width:7.15pt;height:8.25pt;z-index:251787264"/>
              </w:pict>
            </w:r>
            <w:r w:rsidR="00D17408" w:rsidRPr="002776C5">
              <w:rPr>
                <w:rFonts w:ascii="Times New Roman" w:hAnsi="Times New Roman"/>
                <w:sz w:val="20"/>
                <w:szCs w:val="20"/>
                <w:lang w:eastAsia="ru-RU"/>
              </w:rPr>
              <w:t xml:space="preserve">Лицензия </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27" style="position:absolute;left:0;text-align:left;margin-left:170.35pt;margin-top:4.4pt;width:7.15pt;height:8.25pt;z-index:251788288" fillcolor="black"/>
              </w:pict>
            </w:r>
            <w:r w:rsidR="00D17408" w:rsidRPr="002776C5">
              <w:rPr>
                <w:rFonts w:ascii="Times New Roman" w:hAnsi="Times New Roman"/>
                <w:sz w:val="20"/>
                <w:szCs w:val="20"/>
                <w:lang w:eastAsia="ru-RU"/>
              </w:rPr>
              <w:t xml:space="preserve">Свидетельство </w:t>
            </w:r>
            <w:proofErr w:type="gramStart"/>
            <w:r w:rsidR="00D17408" w:rsidRPr="002776C5">
              <w:rPr>
                <w:rFonts w:ascii="Times New Roman" w:hAnsi="Times New Roman"/>
                <w:sz w:val="20"/>
                <w:szCs w:val="20"/>
                <w:lang w:eastAsia="ru-RU"/>
              </w:rPr>
              <w:t>на</w:t>
            </w:r>
            <w:proofErr w:type="gramEnd"/>
            <w:r w:rsidR="00D17408" w:rsidRPr="002776C5">
              <w:rPr>
                <w:rFonts w:ascii="Times New Roman" w:hAnsi="Times New Roman"/>
                <w:sz w:val="20"/>
                <w:szCs w:val="20"/>
                <w:lang w:eastAsia="ru-RU"/>
              </w:rPr>
              <w:t xml:space="preserve"> ПО</w:t>
            </w:r>
          </w:p>
          <w:p w:rsidR="00D17408" w:rsidRPr="002776C5" w:rsidRDefault="00D17408" w:rsidP="00D17408">
            <w:pPr>
              <w:pStyle w:val="2"/>
              <w:numPr>
                <w:ilvl w:val="0"/>
                <w:numId w:val="4"/>
              </w:numPr>
              <w:spacing w:after="0" w:line="240" w:lineRule="auto"/>
              <w:rPr>
                <w:rFonts w:ascii="Times New Roman" w:hAnsi="Times New Roman"/>
                <w:b/>
                <w:sz w:val="20"/>
                <w:szCs w:val="20"/>
                <w:lang w:eastAsia="ru-RU"/>
              </w:rPr>
            </w:pPr>
            <w:r w:rsidRPr="002776C5">
              <w:rPr>
                <w:rFonts w:ascii="Times New Roman" w:hAnsi="Times New Roman"/>
                <w:sz w:val="20"/>
                <w:szCs w:val="20"/>
                <w:lang w:eastAsia="ru-RU"/>
              </w:rPr>
              <w:t>Другое_________________</w:t>
            </w:r>
          </w:p>
          <w:p w:rsidR="00D17408" w:rsidRPr="002776C5" w:rsidRDefault="00D17408" w:rsidP="00D17408">
            <w:pPr>
              <w:pStyle w:val="2"/>
              <w:spacing w:after="0" w:line="240" w:lineRule="auto"/>
              <w:rPr>
                <w:rFonts w:ascii="Times New Roman" w:hAnsi="Times New Roman"/>
                <w:b/>
                <w:sz w:val="20"/>
                <w:szCs w:val="20"/>
                <w:lang w:eastAsia="ru-RU"/>
              </w:rPr>
            </w:pPr>
          </w:p>
        </w:tc>
      </w:tr>
      <w:tr w:rsidR="00D17408" w:rsidRPr="00787E9B" w:rsidTr="002776C5">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044"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 xml:space="preserve">Конкурентные преимущества продукта: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Продукт отслеживает правильность заполнения форм отчетности и позволяет воспользоваться режимом автоматического расчета ставки НДС. После отправки информации в налоговый орган, налогоплательщику гарантировано получение подтверждения её получения, имеющего в спорных ситуациях юридическую силу</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Всегда свежая информация и актуальные формы деклараций без дополнительных настроек. Каждый раз, когда вы открываете программный продукт Астрал Отчёт для сдачи налоговой отчётности через интернет, он самостоятельно соединяется с сервером и принимает все обновления до последней версии</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 xml:space="preserve">Генерация ключа электронной подписи происходит непосредственно на рабочем месте пользователя. Пользователь генерирует запрос на сертификат и получает готовую квалифицированную электронную подпись, выданную аккредитованным удостоверяющим центром, со своего рабочего компьютера. Электронную подпись, можно так же использовать в ЭДО (электронном документообороте).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 ПП Астрал Отчет существует встроенный плагин «Выписка ЕГРЮЛ/ЕГРИП», он позволяет запрашивать выписку по своей организации, так же и по контрагентам. Количество запросов – неограниченное. Время получения выписки - 5-10 минут. Все данные актуальны на день запроса выписки ЕГРЮЛ/ЕГРИП.</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Впервые отправляя электронную отчетность через Интернет, вы не потратите много времени на освоение ПП Астрал Отчёт, ведь интерфейс сервиса интуитивно понятен, в нем легко и приятно работать. Все операции проводятся в одном окне в несколько кликов мыши</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b/>
                <w:sz w:val="20"/>
                <w:szCs w:val="20"/>
                <w:lang w:eastAsia="ru-RU"/>
              </w:rPr>
            </w:pPr>
            <w:r w:rsidRPr="002776C5">
              <w:rPr>
                <w:rFonts w:ascii="Times New Roman" w:hAnsi="Times New Roman"/>
                <w:sz w:val="20"/>
                <w:szCs w:val="20"/>
              </w:rPr>
              <w:lastRenderedPageBreak/>
              <w:t>Специалисты компании помогут вам справиться с любой спорной ситуацией и ответят на все вопросы, относительно отчетности в электронном виде. Техническая поддержка работает круглосуточно и без выходных</w:t>
            </w:r>
          </w:p>
        </w:tc>
      </w:tr>
      <w:tr w:rsidR="00D17408" w:rsidRPr="00787E9B" w:rsidTr="002776C5">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lastRenderedPageBreak/>
              <w:t>5. Текущая стадия разработки проекта</w:t>
            </w:r>
          </w:p>
        </w:tc>
        <w:tc>
          <w:tcPr>
            <w:tcW w:w="6044"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Продукт запущен в коммерческую эксплуатацию</w:t>
            </w:r>
          </w:p>
        </w:tc>
      </w:tr>
      <w:tr w:rsidR="00D17408" w:rsidRPr="00787E9B" w:rsidTr="002776C5">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44"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Свидетельство о государственной регистрации программы для ЭВМ №2013660585, авторы: Чернин Игорь Ильич, Кухтинов Алексей Анатольевич</w:t>
            </w:r>
          </w:p>
        </w:tc>
      </w:tr>
      <w:tr w:rsidR="00D17408" w:rsidRPr="00787E9B" w:rsidTr="002776C5">
        <w:trPr>
          <w:trHeight w:val="735"/>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7.Рынки сбыта (региональный, межрегиональный, международный)</w:t>
            </w:r>
          </w:p>
        </w:tc>
        <w:tc>
          <w:tcPr>
            <w:tcW w:w="6044" w:type="dxa"/>
          </w:tcPr>
          <w:p w:rsidR="00D17408" w:rsidRPr="002776C5" w:rsidRDefault="00D17408" w:rsidP="00D17408">
            <w:pPr>
              <w:pStyle w:val="2"/>
              <w:spacing w:after="0" w:line="240" w:lineRule="auto"/>
              <w:ind w:left="0"/>
              <w:jc w:val="both"/>
              <w:rPr>
                <w:rFonts w:ascii="Times New Roman" w:hAnsi="Times New Roman"/>
                <w:b/>
                <w:sz w:val="20"/>
                <w:szCs w:val="20"/>
                <w:lang w:eastAsia="ru-RU"/>
              </w:rPr>
            </w:pPr>
            <w:r w:rsidRPr="002776C5">
              <w:rPr>
                <w:rFonts w:ascii="Times New Roman" w:hAnsi="Times New Roman"/>
                <w:sz w:val="20"/>
                <w:szCs w:val="20"/>
                <w:lang w:eastAsia="ru-RU"/>
              </w:rPr>
              <w:t>Общефедеральный рынок сбыта</w:t>
            </w:r>
          </w:p>
        </w:tc>
      </w:tr>
      <w:tr w:rsidR="00D17408" w:rsidRPr="00787E9B" w:rsidTr="002776C5">
        <w:trPr>
          <w:trHeight w:val="793"/>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8. Потребители продукции (госкорпорации, промышленные предприятия и др.)</w:t>
            </w:r>
          </w:p>
        </w:tc>
        <w:tc>
          <w:tcPr>
            <w:tcW w:w="6044" w:type="dxa"/>
          </w:tcPr>
          <w:p w:rsidR="00D17408" w:rsidRPr="002776C5" w:rsidRDefault="00D17408" w:rsidP="00D17408">
            <w:pPr>
              <w:spacing w:after="0" w:line="240" w:lineRule="auto"/>
              <w:jc w:val="both"/>
              <w:rPr>
                <w:rFonts w:ascii="Times New Roman" w:hAnsi="Times New Roman"/>
                <w:sz w:val="20"/>
                <w:szCs w:val="20"/>
                <w:lang w:eastAsia="ru-RU"/>
              </w:rPr>
            </w:pPr>
            <w:r w:rsidRPr="002776C5">
              <w:rPr>
                <w:rFonts w:ascii="Times New Roman" w:hAnsi="Times New Roman"/>
                <w:sz w:val="20"/>
                <w:szCs w:val="20"/>
                <w:lang w:eastAsia="ru-RU"/>
              </w:rPr>
              <w:t>Организации всех сфер деятельности</w:t>
            </w:r>
          </w:p>
        </w:tc>
      </w:tr>
      <w:tr w:rsidR="00D17408" w:rsidRPr="00787E9B" w:rsidTr="002776C5">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9.Основные экономические параметры</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9.1 Объемы финансирования (сумма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9.2 Источники финансирования</w:t>
            </w:r>
            <w:r w:rsidRPr="002776C5">
              <w:rPr>
                <w:rFonts w:ascii="TimesNewRomanPSMT" w:hAnsi="TimesNewRomanPSMT" w:cs="TimesNewRomanPSMT"/>
                <w:color w:val="FF0000"/>
                <w:sz w:val="20"/>
                <w:szCs w:val="20"/>
              </w:rPr>
              <w:t xml:space="preserve"> </w:t>
            </w:r>
            <w:r w:rsidRPr="002776C5">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r w:rsidRPr="002776C5">
              <w:rPr>
                <w:rFonts w:ascii="TimesNewRomanPSMT" w:hAnsi="TimesNewRomanPSMT" w:cs="TimesNewRomanPSMT"/>
                <w:sz w:val="20"/>
                <w:szCs w:val="20"/>
              </w:rPr>
              <w:t xml:space="preserve"> </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NewRomanPSMT" w:hAnsi="TimesNewRomanPSMT" w:cs="TimesNewRomanPSMT"/>
                <w:sz w:val="20"/>
                <w:szCs w:val="20"/>
              </w:rPr>
              <w:t xml:space="preserve">9.3 Наличие  собственных средств, для инвестирования в проект </w:t>
            </w:r>
            <w:r w:rsidRPr="002776C5">
              <w:rPr>
                <w:rFonts w:ascii="Times New Roman" w:hAnsi="Times New Roman"/>
                <w:sz w:val="20"/>
                <w:szCs w:val="20"/>
                <w:lang w:eastAsia="ru-RU"/>
              </w:rPr>
              <w:t xml:space="preserve">(сумма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9.4  Наличие бизнес плана, если да, то указать, кем разработан</w:t>
            </w:r>
          </w:p>
        </w:tc>
        <w:tc>
          <w:tcPr>
            <w:tcW w:w="6044" w:type="dxa"/>
          </w:tcPr>
          <w:p w:rsidR="00D17408" w:rsidRPr="002776C5" w:rsidRDefault="00D17408" w:rsidP="00D17408">
            <w:pPr>
              <w:spacing w:after="0" w:line="240" w:lineRule="auto"/>
              <w:rPr>
                <w:rFonts w:ascii="Times New Roman" w:hAnsi="Times New Roman"/>
                <w:b/>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2776C5">
              <w:rPr>
                <w:rFonts w:ascii="Times New Roman" w:hAnsi="Times New Roman"/>
                <w:sz w:val="20"/>
                <w:szCs w:val="20"/>
                <w:lang w:eastAsia="ru-RU"/>
              </w:rPr>
              <w:t>_________________________</w:t>
            </w: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28" style="position:absolute;left:0;text-align:left;margin-left:210.85pt;margin-top:4.4pt;width:7.15pt;height:8.25pt;z-index:251789312"/>
              </w:pict>
            </w:r>
            <w:r w:rsidR="00D17408" w:rsidRPr="002776C5">
              <w:rPr>
                <w:rFonts w:ascii="Times New Roman" w:hAnsi="Times New Roman"/>
                <w:sz w:val="20"/>
                <w:szCs w:val="20"/>
                <w:lang w:eastAsia="ru-RU"/>
              </w:rPr>
              <w:t>Венчурное финансирование</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29" style="position:absolute;left:0;text-align:left;margin-left:210.85pt;margin-top:19.9pt;width:7.15pt;height:8.25pt;z-index:251790336"/>
              </w:pict>
            </w:r>
            <w:r w:rsidR="00D17408" w:rsidRPr="002776C5">
              <w:rPr>
                <w:rFonts w:ascii="Times New Roman" w:hAnsi="Times New Roman"/>
                <w:sz w:val="20"/>
                <w:szCs w:val="20"/>
                <w:lang w:eastAsia="ru-RU"/>
              </w:rPr>
              <w:t>Средства  специализированных фондов_____________________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1" style="position:absolute;left:0;text-align:left;margin-left:210.5pt;margin-top:3.45pt;width:7.15pt;height:8.25pt;z-index:251792384"/>
              </w:pict>
            </w:r>
            <w:r w:rsidR="00D17408" w:rsidRPr="002776C5">
              <w:rPr>
                <w:rFonts w:ascii="Times New Roman" w:hAnsi="Times New Roman"/>
                <w:sz w:val="20"/>
                <w:szCs w:val="20"/>
                <w:lang w:eastAsia="ru-RU"/>
              </w:rPr>
              <w:t>Средства внебюджетных фондов</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0" style="position:absolute;left:0;text-align:left;margin-left:210.1pt;margin-top:1.4pt;width:7.15pt;height:8.25pt;z-index:251791360"/>
              </w:pict>
            </w:r>
            <w:r w:rsidR="00D17408" w:rsidRPr="002776C5">
              <w:rPr>
                <w:rFonts w:ascii="Times New Roman" w:hAnsi="Times New Roman"/>
                <w:sz w:val="20"/>
                <w:szCs w:val="20"/>
                <w:lang w:eastAsia="ru-RU"/>
              </w:rPr>
              <w:t>Заемные средства (долгосрочный/краткосрочный кредит и т.д.)_________________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2" style="position:absolute;left:0;text-align:left;margin-left:210.1pt;margin-top:3.95pt;width:7.15pt;height:8.25pt;z-index:251793408"/>
              </w:pict>
            </w:r>
            <w:r w:rsidR="00D17408" w:rsidRPr="002776C5">
              <w:rPr>
                <w:rFonts w:ascii="Times New Roman" w:hAnsi="Times New Roman"/>
                <w:sz w:val="20"/>
                <w:szCs w:val="20"/>
                <w:lang w:eastAsia="ru-RU"/>
              </w:rPr>
              <w:t>Частное инвестирование_______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D17408" w:rsidP="00D17408">
            <w:pPr>
              <w:pStyle w:val="2"/>
              <w:numPr>
                <w:ilvl w:val="0"/>
                <w:numId w:val="30"/>
              </w:numPr>
              <w:spacing w:after="0" w:line="240" w:lineRule="auto"/>
              <w:rPr>
                <w:rFonts w:ascii="Times New Roman" w:hAnsi="Times New Roman"/>
                <w:sz w:val="20"/>
                <w:szCs w:val="20"/>
                <w:lang w:eastAsia="ru-RU"/>
              </w:rPr>
            </w:pPr>
            <w:proofErr w:type="gramStart"/>
            <w:r w:rsidRPr="002776C5">
              <w:rPr>
                <w:rFonts w:ascii="Times New Roman" w:hAnsi="Times New Roman"/>
                <w:sz w:val="20"/>
                <w:szCs w:val="20"/>
                <w:lang w:eastAsia="ru-RU"/>
              </w:rPr>
              <w:t>Другое</w:t>
            </w:r>
            <w:proofErr w:type="gramEnd"/>
            <w:r w:rsidRPr="002776C5">
              <w:rPr>
                <w:rFonts w:ascii="Times New Roman" w:hAnsi="Times New Roman"/>
                <w:sz w:val="20"/>
                <w:szCs w:val="20"/>
                <w:lang w:eastAsia="ru-RU"/>
              </w:rPr>
              <w:t xml:space="preserve"> </w:t>
            </w:r>
            <w:r w:rsidRPr="002776C5">
              <w:rPr>
                <w:rFonts w:ascii="Times New Roman" w:hAnsi="Times New Roman"/>
                <w:i/>
                <w:iCs/>
                <w:sz w:val="20"/>
                <w:szCs w:val="20"/>
                <w:u w:val="single"/>
                <w:lang w:eastAsia="ru-RU"/>
              </w:rPr>
              <w:t>собственные средства</w:t>
            </w:r>
          </w:p>
          <w:p w:rsidR="00D17408" w:rsidRPr="002776C5" w:rsidRDefault="00D17408" w:rsidP="00D17408">
            <w:pPr>
              <w:pStyle w:val="2"/>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r>
                <w:rPr>
                  <w:rFonts w:ascii="Cambria Math" w:eastAsia="Times New Roman" w:hAnsi="Cambria Math"/>
                  <w:sz w:val="20"/>
                  <w:szCs w:val="20"/>
                  <w:lang w:eastAsia="ru-RU"/>
                </w:rPr>
                <m:t xml:space="preserve">    </m:t>
              </m:r>
            </m:oMath>
          </w:p>
          <w:p w:rsidR="00D17408" w:rsidRPr="002776C5" w:rsidRDefault="00D17408" w:rsidP="00D17408">
            <w:pPr>
              <w:spacing w:after="0" w:line="240" w:lineRule="auto"/>
              <w:jc w:val="center"/>
              <w:rPr>
                <w:rFonts w:ascii="Times New Roman" w:hAnsi="Times New Roman"/>
                <w:sz w:val="20"/>
                <w:szCs w:val="20"/>
                <w:lang w:eastAsia="ru-RU"/>
              </w:rPr>
            </w:pPr>
          </w:p>
          <w:p w:rsidR="00D17408" w:rsidRPr="002776C5" w:rsidRDefault="00D17408" w:rsidP="00D17408">
            <w:pPr>
              <w:spacing w:after="0" w:line="240" w:lineRule="auto"/>
              <w:jc w:val="center"/>
              <w:rPr>
                <w:rFonts w:ascii="Times New Roman" w:hAnsi="Times New Roman"/>
                <w:sz w:val="20"/>
                <w:szCs w:val="20"/>
                <w:lang w:eastAsia="ru-RU"/>
              </w:rPr>
            </w:pPr>
            <w:r w:rsidRPr="002776C5">
              <w:rPr>
                <w:rFonts w:ascii="Times New Roman" w:hAnsi="Times New Roman"/>
                <w:sz w:val="20"/>
                <w:szCs w:val="20"/>
                <w:lang w:eastAsia="ru-RU"/>
              </w:rPr>
              <w:t>Собственные средства для реализации проекта присутствуют. Проект реализован.</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tc>
      </w:tr>
      <w:tr w:rsidR="00D17408" w:rsidRPr="00787E9B" w:rsidTr="002776C5">
        <w:tc>
          <w:tcPr>
            <w:tcW w:w="5121"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Контактная информация: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Руководитель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Адрес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Телефон, факс</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val="en-US" w:eastAsia="ru-RU"/>
              </w:rPr>
              <w:t>e</w:t>
            </w:r>
            <w:r w:rsidRPr="002776C5">
              <w:rPr>
                <w:rFonts w:ascii="Times New Roman" w:hAnsi="Times New Roman"/>
                <w:sz w:val="20"/>
                <w:szCs w:val="20"/>
                <w:lang w:eastAsia="ru-RU"/>
              </w:rPr>
              <w:t>-</w:t>
            </w:r>
            <w:r w:rsidRPr="002776C5">
              <w:rPr>
                <w:rFonts w:ascii="Times New Roman" w:hAnsi="Times New Roman"/>
                <w:sz w:val="20"/>
                <w:szCs w:val="20"/>
                <w:lang w:val="en-US" w:eastAsia="ru-RU"/>
              </w:rPr>
              <w:t>mail</w:t>
            </w:r>
          </w:p>
        </w:tc>
        <w:tc>
          <w:tcPr>
            <w:tcW w:w="6044" w:type="dxa"/>
          </w:tcPr>
          <w:p w:rsidR="002776C5" w:rsidRPr="002776C5" w:rsidRDefault="002776C5" w:rsidP="00D17408">
            <w:pPr>
              <w:spacing w:after="0" w:line="240" w:lineRule="auto"/>
              <w:rPr>
                <w:rFonts w:ascii="Times New Roman" w:hAnsi="Times New Roman"/>
                <w:b/>
                <w:sz w:val="20"/>
                <w:szCs w:val="20"/>
                <w:lang w:eastAsia="ru-RU"/>
              </w:rPr>
            </w:pP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Чернин Игорь Ильич</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248000. г. Калуга, ул. Циолковского, д. 4</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8 (4842) 7-88-999</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b/>
                <w:sz w:val="20"/>
                <w:szCs w:val="20"/>
                <w:lang w:eastAsia="ru-RU"/>
              </w:rPr>
              <w:t>elfimov@astralnalog.ru</w:t>
            </w:r>
          </w:p>
        </w:tc>
      </w:tr>
    </w:tbl>
    <w:p w:rsidR="00D17408" w:rsidRDefault="00D17408" w:rsidP="00D17408">
      <w:pPr>
        <w:tabs>
          <w:tab w:val="left" w:pos="1650"/>
        </w:tabs>
        <w:rPr>
          <w:rFonts w:ascii="Times New Roman" w:hAnsi="Times New Roman"/>
          <w:sz w:val="26"/>
          <w:szCs w:val="26"/>
          <w:lang w:eastAsia="ru-RU"/>
        </w:rPr>
      </w:pPr>
    </w:p>
    <w:p w:rsidR="002776C5" w:rsidRDefault="002776C5" w:rsidP="00D17408">
      <w:pPr>
        <w:tabs>
          <w:tab w:val="left" w:pos="1650"/>
        </w:tabs>
        <w:rPr>
          <w:rFonts w:ascii="Times New Roman" w:hAnsi="Times New Roman"/>
          <w:sz w:val="26"/>
          <w:szCs w:val="26"/>
          <w:lang w:eastAsia="ru-RU"/>
        </w:rPr>
      </w:pPr>
    </w:p>
    <w:p w:rsidR="002776C5" w:rsidRDefault="002776C5" w:rsidP="00D17408">
      <w:pPr>
        <w:tabs>
          <w:tab w:val="left" w:pos="1650"/>
        </w:tabs>
        <w:rPr>
          <w:rFonts w:ascii="Times New Roman" w:hAnsi="Times New Roman"/>
          <w:sz w:val="26"/>
          <w:szCs w:val="26"/>
          <w:lang w:eastAsia="ru-RU"/>
        </w:rPr>
      </w:pPr>
    </w:p>
    <w:p w:rsidR="002776C5" w:rsidRDefault="002776C5" w:rsidP="00D17408">
      <w:pPr>
        <w:tabs>
          <w:tab w:val="left" w:pos="1650"/>
        </w:tabs>
        <w:rPr>
          <w:rFonts w:ascii="Times New Roman" w:hAnsi="Times New Roman"/>
          <w:sz w:val="26"/>
          <w:szCs w:val="26"/>
          <w:lang w:eastAsia="ru-RU"/>
        </w:rPr>
      </w:pPr>
    </w:p>
    <w:p w:rsidR="002776C5" w:rsidRDefault="002776C5" w:rsidP="00D17408">
      <w:pPr>
        <w:tabs>
          <w:tab w:val="left" w:pos="1650"/>
        </w:tabs>
        <w:rPr>
          <w:rFonts w:ascii="Times New Roman" w:hAnsi="Times New Roman"/>
          <w:sz w:val="26"/>
          <w:szCs w:val="26"/>
          <w:lang w:eastAsia="ru-RU"/>
        </w:rPr>
      </w:pPr>
    </w:p>
    <w:p w:rsidR="00D17408" w:rsidRDefault="00D17408" w:rsidP="00D17408">
      <w:pPr>
        <w:spacing w:after="0" w:line="240" w:lineRule="auto"/>
        <w:ind w:left="567"/>
        <w:rPr>
          <w:rFonts w:ascii="Times New Roman" w:hAnsi="Times New Roman"/>
          <w:b/>
          <w:sz w:val="26"/>
          <w:szCs w:val="26"/>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6662"/>
      </w:tblGrid>
      <w:tr w:rsidR="00D17408" w:rsidRPr="00787E9B" w:rsidTr="002776C5">
        <w:tc>
          <w:tcPr>
            <w:tcW w:w="4503" w:type="dxa"/>
          </w:tcPr>
          <w:p w:rsidR="00D17408" w:rsidRPr="002776C5" w:rsidRDefault="00D17408" w:rsidP="00D17408">
            <w:pPr>
              <w:spacing w:before="120" w:after="120" w:line="240" w:lineRule="auto"/>
              <w:rPr>
                <w:rFonts w:ascii="Times New Roman" w:hAnsi="Times New Roman"/>
                <w:b/>
                <w:sz w:val="20"/>
                <w:szCs w:val="20"/>
                <w:lang w:eastAsia="ru-RU"/>
              </w:rPr>
            </w:pPr>
            <w:r w:rsidRPr="002776C5">
              <w:rPr>
                <w:rFonts w:ascii="Times New Roman" w:hAnsi="Times New Roman"/>
                <w:b/>
                <w:sz w:val="20"/>
                <w:szCs w:val="20"/>
                <w:lang w:eastAsia="ru-RU"/>
              </w:rPr>
              <w:lastRenderedPageBreak/>
              <w:t>Название предприятия</w:t>
            </w:r>
          </w:p>
        </w:tc>
        <w:tc>
          <w:tcPr>
            <w:tcW w:w="6662"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ЗАО «КАЛУГА АСТРАЛ»</w:t>
            </w:r>
          </w:p>
        </w:tc>
      </w:tr>
      <w:tr w:rsidR="00D17408" w:rsidRPr="00787E9B" w:rsidTr="002776C5">
        <w:trPr>
          <w:trHeight w:val="539"/>
        </w:trPr>
        <w:tc>
          <w:tcPr>
            <w:tcW w:w="4503" w:type="dxa"/>
          </w:tcPr>
          <w:p w:rsidR="00D17408" w:rsidRPr="002776C5" w:rsidRDefault="00D17408" w:rsidP="00D17408">
            <w:pPr>
              <w:pStyle w:val="Default"/>
              <w:rPr>
                <w:sz w:val="20"/>
                <w:szCs w:val="20"/>
              </w:rPr>
            </w:pPr>
          </w:p>
          <w:p w:rsidR="00D17408" w:rsidRPr="002776C5" w:rsidRDefault="00D17408" w:rsidP="00D17408">
            <w:pPr>
              <w:pStyle w:val="Default"/>
              <w:rPr>
                <w:sz w:val="20"/>
                <w:szCs w:val="20"/>
              </w:rPr>
            </w:pPr>
            <w:r w:rsidRPr="002776C5">
              <w:rPr>
                <w:sz w:val="20"/>
                <w:szCs w:val="20"/>
              </w:rPr>
              <w:t xml:space="preserve"> 1. Наименование инновационного проекта</w:t>
            </w:r>
          </w:p>
        </w:tc>
        <w:tc>
          <w:tcPr>
            <w:tcW w:w="6662"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Программный продукт «AstralChecker»</w:t>
            </w:r>
          </w:p>
        </w:tc>
      </w:tr>
      <w:tr w:rsidR="00D17408" w:rsidRPr="00787E9B" w:rsidTr="002776C5">
        <w:trPr>
          <w:trHeight w:val="419"/>
        </w:trPr>
        <w:tc>
          <w:tcPr>
            <w:tcW w:w="4503" w:type="dxa"/>
          </w:tcPr>
          <w:p w:rsidR="00D17408" w:rsidRPr="002776C5" w:rsidRDefault="00D17408" w:rsidP="00367F90">
            <w:pPr>
              <w:pStyle w:val="Default"/>
              <w:rPr>
                <w:sz w:val="20"/>
                <w:szCs w:val="20"/>
              </w:rPr>
            </w:pPr>
            <w:r w:rsidRPr="002776C5">
              <w:rPr>
                <w:sz w:val="20"/>
                <w:szCs w:val="20"/>
              </w:rPr>
              <w:t xml:space="preserve">2.  Аннотация проекта </w:t>
            </w:r>
          </w:p>
        </w:tc>
        <w:tc>
          <w:tcPr>
            <w:tcW w:w="6662" w:type="dxa"/>
          </w:tcPr>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Программа разработана специально для кредитных учреждений в соответствии с письмом  ЦБ РФ 41-Т от 31.03.2011 «О представлении в кредитные организации бухгалтерской и налоговой отчетности в электронном виде».</w:t>
            </w:r>
          </w:p>
          <w:p w:rsidR="00D17408" w:rsidRPr="002776C5" w:rsidRDefault="00D17408" w:rsidP="00D17408">
            <w:pPr>
              <w:spacing w:line="240" w:lineRule="auto"/>
              <w:jc w:val="both"/>
              <w:rPr>
                <w:rFonts w:ascii="Times New Roman" w:hAnsi="Times New Roman"/>
                <w:sz w:val="20"/>
                <w:szCs w:val="20"/>
              </w:rPr>
            </w:pPr>
            <w:proofErr w:type="gramStart"/>
            <w:r w:rsidRPr="002776C5">
              <w:rPr>
                <w:rFonts w:ascii="Times New Roman" w:hAnsi="Times New Roman"/>
                <w:sz w:val="20"/>
                <w:szCs w:val="20"/>
              </w:rPr>
              <w:t xml:space="preserve">Программа обеспечивает потребности кредитных учреждений в специализированном программном комплексе для проверки подлинности электронной подписи должностного лица налогового органа; просмотра документов, удостоверенных электронной подписью должностного лица налогового органа, с использованием доступных через сеть Интернет ресурсов удостоверяющего центра ФНС России; получения информации об отозванных сертификатах ключей проверки электронной подписи должностных лиц налоговых органов. </w:t>
            </w:r>
            <w:proofErr w:type="gramEnd"/>
          </w:p>
        </w:tc>
      </w:tr>
      <w:tr w:rsidR="00D17408" w:rsidRPr="00787E9B" w:rsidTr="002776C5">
        <w:tc>
          <w:tcPr>
            <w:tcW w:w="4503" w:type="dxa"/>
          </w:tcPr>
          <w:p w:rsidR="00D17408" w:rsidRPr="002776C5" w:rsidRDefault="00D17408" w:rsidP="00D17408">
            <w:pPr>
              <w:spacing w:before="120"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3. Инновационность разрабатываемого проекта </w:t>
            </w:r>
          </w:p>
        </w:tc>
        <w:tc>
          <w:tcPr>
            <w:tcW w:w="6662" w:type="dxa"/>
          </w:tcPr>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33" style="position:absolute;left:0;text-align:left;margin-left:170.35pt;margin-top:.5pt;width:7.15pt;height:8.25pt;z-index:251794432;mso-position-horizontal-relative:text;mso-position-vertical-relative:text"/>
              </w:pict>
            </w:r>
            <w:r w:rsidR="00D17408" w:rsidRPr="002776C5">
              <w:rPr>
                <w:rFonts w:ascii="Times New Roman" w:hAnsi="Times New Roman"/>
                <w:sz w:val="20"/>
                <w:szCs w:val="20"/>
                <w:lang w:eastAsia="ru-RU"/>
              </w:rPr>
              <w:t>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34" style="position:absolute;left:0;text-align:left;margin-left:170.35pt;margin-top:2.35pt;width:7.15pt;height:8.25pt;z-index:251795456"/>
              </w:pict>
            </w:r>
            <w:r w:rsidR="00D17408" w:rsidRPr="002776C5">
              <w:rPr>
                <w:rFonts w:ascii="Times New Roman" w:hAnsi="Times New Roman"/>
                <w:sz w:val="20"/>
                <w:szCs w:val="20"/>
                <w:lang w:eastAsia="ru-RU"/>
              </w:rPr>
              <w:t>Заявка на 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35" style="position:absolute;left:0;text-align:left;margin-left:170.35pt;margin-top:5.3pt;width:7.15pt;height:8.25pt;z-index:251796480"/>
              </w:pict>
            </w:r>
            <w:r w:rsidR="00D17408" w:rsidRPr="002776C5">
              <w:rPr>
                <w:rFonts w:ascii="Times New Roman" w:hAnsi="Times New Roman"/>
                <w:sz w:val="20"/>
                <w:szCs w:val="20"/>
                <w:lang w:eastAsia="ru-RU"/>
              </w:rPr>
              <w:t xml:space="preserve">Лицензия </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36" style="position:absolute;left:0;text-align:left;margin-left:170.35pt;margin-top:4.4pt;width:7.15pt;height:8.25pt;z-index:251797504" fillcolor="black"/>
              </w:pict>
            </w:r>
            <w:r w:rsidR="00D17408" w:rsidRPr="002776C5">
              <w:rPr>
                <w:rFonts w:ascii="Times New Roman" w:hAnsi="Times New Roman"/>
                <w:sz w:val="20"/>
                <w:szCs w:val="20"/>
                <w:lang w:eastAsia="ru-RU"/>
              </w:rPr>
              <w:t xml:space="preserve">Свидетельство </w:t>
            </w:r>
            <w:proofErr w:type="gramStart"/>
            <w:r w:rsidR="00D17408" w:rsidRPr="002776C5">
              <w:rPr>
                <w:rFonts w:ascii="Times New Roman" w:hAnsi="Times New Roman"/>
                <w:sz w:val="20"/>
                <w:szCs w:val="20"/>
                <w:lang w:eastAsia="ru-RU"/>
              </w:rPr>
              <w:t>на</w:t>
            </w:r>
            <w:proofErr w:type="gramEnd"/>
            <w:r w:rsidR="00D17408" w:rsidRPr="002776C5">
              <w:rPr>
                <w:rFonts w:ascii="Times New Roman" w:hAnsi="Times New Roman"/>
                <w:sz w:val="20"/>
                <w:szCs w:val="20"/>
                <w:lang w:eastAsia="ru-RU"/>
              </w:rPr>
              <w:t xml:space="preserve"> ПО</w:t>
            </w:r>
          </w:p>
          <w:p w:rsidR="00D17408" w:rsidRPr="002776C5" w:rsidRDefault="00D17408" w:rsidP="00D17408">
            <w:pPr>
              <w:pStyle w:val="2"/>
              <w:numPr>
                <w:ilvl w:val="0"/>
                <w:numId w:val="4"/>
              </w:numPr>
              <w:spacing w:after="0" w:line="240" w:lineRule="auto"/>
              <w:rPr>
                <w:rFonts w:ascii="Times New Roman" w:hAnsi="Times New Roman"/>
                <w:b/>
                <w:sz w:val="20"/>
                <w:szCs w:val="20"/>
                <w:lang w:eastAsia="ru-RU"/>
              </w:rPr>
            </w:pPr>
            <w:r w:rsidRPr="002776C5">
              <w:rPr>
                <w:rFonts w:ascii="Times New Roman" w:hAnsi="Times New Roman"/>
                <w:sz w:val="20"/>
                <w:szCs w:val="20"/>
                <w:lang w:eastAsia="ru-RU"/>
              </w:rPr>
              <w:t>Другое_________________</w:t>
            </w:r>
          </w:p>
          <w:p w:rsidR="00D17408" w:rsidRPr="002776C5" w:rsidRDefault="00D17408" w:rsidP="00D17408">
            <w:pPr>
              <w:pStyle w:val="2"/>
              <w:spacing w:after="0" w:line="240" w:lineRule="auto"/>
              <w:rPr>
                <w:rFonts w:ascii="Times New Roman" w:hAnsi="Times New Roman"/>
                <w:b/>
                <w:sz w:val="20"/>
                <w:szCs w:val="20"/>
                <w:lang w:eastAsia="ru-RU"/>
              </w:rPr>
            </w:pPr>
          </w:p>
        </w:tc>
      </w:tr>
      <w:tr w:rsidR="00D17408" w:rsidRPr="00787E9B" w:rsidTr="002776C5">
        <w:tc>
          <w:tcPr>
            <w:tcW w:w="4503"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662"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 xml:space="preserve">Конкурентные преимущества продукта: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Конкурентоспособная цена;</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Функционал проверки электронной подписи на документах;</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Визуализация и печать документов;</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Форматно-логический контроль файлов отчетности;</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Подпись произвольных документов электронной подписью кредитных учреждений.</w:t>
            </w:r>
          </w:p>
        </w:tc>
      </w:tr>
      <w:tr w:rsidR="00D17408" w:rsidRPr="00787E9B" w:rsidTr="002776C5">
        <w:tc>
          <w:tcPr>
            <w:tcW w:w="4503"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5. Текущая стадия разработки проекта</w:t>
            </w:r>
          </w:p>
        </w:tc>
        <w:tc>
          <w:tcPr>
            <w:tcW w:w="6662"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Продукт запущен в коммерческую эксплуатацию</w:t>
            </w:r>
          </w:p>
        </w:tc>
      </w:tr>
      <w:tr w:rsidR="00D17408" w:rsidRPr="00787E9B" w:rsidTr="002776C5">
        <w:tc>
          <w:tcPr>
            <w:tcW w:w="4503"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662"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Свидетельство о государственной регистрации программы для ЭВМ №2013619470, авторы: Чернин Игорь Ильич, Кухтинов Алексей Анатольевич</w:t>
            </w:r>
          </w:p>
        </w:tc>
      </w:tr>
      <w:tr w:rsidR="00D17408" w:rsidRPr="00787E9B" w:rsidTr="002776C5">
        <w:trPr>
          <w:trHeight w:val="735"/>
        </w:trPr>
        <w:tc>
          <w:tcPr>
            <w:tcW w:w="4503"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7.Рынки сбыта (региональный, межрегиональный, международный)</w:t>
            </w:r>
          </w:p>
        </w:tc>
        <w:tc>
          <w:tcPr>
            <w:tcW w:w="6662" w:type="dxa"/>
          </w:tcPr>
          <w:p w:rsidR="00D17408" w:rsidRPr="002776C5" w:rsidRDefault="00D17408" w:rsidP="00D17408">
            <w:pPr>
              <w:pStyle w:val="2"/>
              <w:spacing w:after="0" w:line="240" w:lineRule="auto"/>
              <w:ind w:left="0"/>
              <w:jc w:val="both"/>
              <w:rPr>
                <w:rFonts w:ascii="Times New Roman" w:hAnsi="Times New Roman"/>
                <w:b/>
                <w:sz w:val="20"/>
                <w:szCs w:val="20"/>
                <w:lang w:eastAsia="ru-RU"/>
              </w:rPr>
            </w:pPr>
            <w:r w:rsidRPr="002776C5">
              <w:rPr>
                <w:rFonts w:ascii="Times New Roman" w:hAnsi="Times New Roman"/>
                <w:sz w:val="20"/>
                <w:szCs w:val="20"/>
                <w:lang w:eastAsia="ru-RU"/>
              </w:rPr>
              <w:t>Общефедеральный рынок сбыта</w:t>
            </w:r>
          </w:p>
        </w:tc>
      </w:tr>
      <w:tr w:rsidR="00D17408" w:rsidRPr="00787E9B" w:rsidTr="002776C5">
        <w:trPr>
          <w:trHeight w:val="793"/>
        </w:trPr>
        <w:tc>
          <w:tcPr>
            <w:tcW w:w="4503"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8. Потребители продукции (госкорпорации, промышленные предприятия и др.)</w:t>
            </w:r>
          </w:p>
        </w:tc>
        <w:tc>
          <w:tcPr>
            <w:tcW w:w="6662" w:type="dxa"/>
          </w:tcPr>
          <w:p w:rsidR="00D17408" w:rsidRPr="002776C5" w:rsidRDefault="00D17408" w:rsidP="00D17408">
            <w:pPr>
              <w:spacing w:after="0" w:line="240" w:lineRule="auto"/>
              <w:jc w:val="both"/>
              <w:rPr>
                <w:rFonts w:ascii="Times New Roman" w:hAnsi="Times New Roman"/>
                <w:sz w:val="20"/>
                <w:szCs w:val="20"/>
                <w:lang w:eastAsia="ru-RU"/>
              </w:rPr>
            </w:pPr>
            <w:r w:rsidRPr="002776C5">
              <w:rPr>
                <w:rFonts w:ascii="Times New Roman" w:hAnsi="Times New Roman"/>
                <w:sz w:val="20"/>
                <w:szCs w:val="20"/>
                <w:lang w:eastAsia="ru-RU"/>
              </w:rPr>
              <w:t>Кредитные учреждения</w:t>
            </w:r>
          </w:p>
        </w:tc>
      </w:tr>
      <w:tr w:rsidR="00D17408" w:rsidRPr="00787E9B" w:rsidTr="002776C5">
        <w:tc>
          <w:tcPr>
            <w:tcW w:w="4503"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9.Основные экономические параметры</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9.1 Объемы финансирования (сумма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9.2 Источники финансирования</w:t>
            </w:r>
            <w:r w:rsidRPr="002776C5">
              <w:rPr>
                <w:rFonts w:ascii="TimesNewRomanPSMT" w:hAnsi="TimesNewRomanPSMT" w:cs="TimesNewRomanPSMT"/>
                <w:color w:val="FF0000"/>
                <w:sz w:val="20"/>
                <w:szCs w:val="20"/>
              </w:rPr>
              <w:t xml:space="preserve"> </w:t>
            </w:r>
            <w:r w:rsidRPr="002776C5">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r w:rsidRPr="002776C5">
              <w:rPr>
                <w:rFonts w:ascii="TimesNewRomanPSMT" w:hAnsi="TimesNewRomanPSMT" w:cs="TimesNewRomanPSMT"/>
                <w:sz w:val="20"/>
                <w:szCs w:val="20"/>
              </w:rPr>
              <w:t xml:space="preserve"> </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NewRomanPSMT" w:hAnsi="TimesNewRomanPSMT" w:cs="TimesNewRomanPSMT"/>
                <w:sz w:val="20"/>
                <w:szCs w:val="20"/>
              </w:rPr>
              <w:t xml:space="preserve">9.3 Наличие  собственных средств, для инвестирования в проект </w:t>
            </w:r>
            <w:r w:rsidRPr="002776C5">
              <w:rPr>
                <w:rFonts w:ascii="Times New Roman" w:hAnsi="Times New Roman"/>
                <w:sz w:val="20"/>
                <w:szCs w:val="20"/>
                <w:lang w:eastAsia="ru-RU"/>
              </w:rPr>
              <w:t xml:space="preserve">(сумма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9.4  Наличие бизнес плана, если да, то указать, кем разработан</w:t>
            </w:r>
          </w:p>
        </w:tc>
        <w:tc>
          <w:tcPr>
            <w:tcW w:w="6662" w:type="dxa"/>
          </w:tcPr>
          <w:p w:rsidR="00D17408" w:rsidRPr="002776C5" w:rsidRDefault="00D17408" w:rsidP="00D17408">
            <w:pPr>
              <w:spacing w:after="0" w:line="240" w:lineRule="auto"/>
              <w:rPr>
                <w:rFonts w:ascii="Times New Roman" w:hAnsi="Times New Roman"/>
                <w:b/>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2776C5">
              <w:rPr>
                <w:rFonts w:ascii="Times New Roman" w:hAnsi="Times New Roman"/>
                <w:sz w:val="20"/>
                <w:szCs w:val="20"/>
                <w:lang w:eastAsia="ru-RU"/>
              </w:rPr>
              <w:t>_________________________</w:t>
            </w: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7" style="position:absolute;left:0;text-align:left;margin-left:210.85pt;margin-top:4.4pt;width:7.15pt;height:8.25pt;z-index:251798528"/>
              </w:pict>
            </w:r>
            <w:r w:rsidR="00D17408" w:rsidRPr="002776C5">
              <w:rPr>
                <w:rFonts w:ascii="Times New Roman" w:hAnsi="Times New Roman"/>
                <w:sz w:val="20"/>
                <w:szCs w:val="20"/>
                <w:lang w:eastAsia="ru-RU"/>
              </w:rPr>
              <w:t>Венчурное финансирование</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8" style="position:absolute;left:0;text-align:left;margin-left:210.85pt;margin-top:19.9pt;width:7.15pt;height:8.25pt;z-index:251799552"/>
              </w:pict>
            </w:r>
            <w:r w:rsidR="00D17408" w:rsidRPr="002776C5">
              <w:rPr>
                <w:rFonts w:ascii="Times New Roman" w:hAnsi="Times New Roman"/>
                <w:sz w:val="20"/>
                <w:szCs w:val="20"/>
                <w:lang w:eastAsia="ru-RU"/>
              </w:rPr>
              <w:t>Средства  специализированных фондов_____________________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40" style="position:absolute;left:0;text-align:left;margin-left:210.5pt;margin-top:3.45pt;width:7.15pt;height:8.25pt;z-index:251801600"/>
              </w:pict>
            </w:r>
            <w:r w:rsidR="00D17408" w:rsidRPr="002776C5">
              <w:rPr>
                <w:rFonts w:ascii="Times New Roman" w:hAnsi="Times New Roman"/>
                <w:sz w:val="20"/>
                <w:szCs w:val="20"/>
                <w:lang w:eastAsia="ru-RU"/>
              </w:rPr>
              <w:t>Средства внебюджетных фондов</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39" style="position:absolute;left:0;text-align:left;margin-left:210.1pt;margin-top:1.4pt;width:7.15pt;height:8.25pt;z-index:251800576"/>
              </w:pict>
            </w:r>
            <w:r w:rsidR="00D17408" w:rsidRPr="002776C5">
              <w:rPr>
                <w:rFonts w:ascii="Times New Roman" w:hAnsi="Times New Roman"/>
                <w:sz w:val="20"/>
                <w:szCs w:val="20"/>
                <w:lang w:eastAsia="ru-RU"/>
              </w:rPr>
              <w:t>Заемные средства (долгосрочный/краткосрочный кредит и т.д.)_________________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41" style="position:absolute;left:0;text-align:left;margin-left:210.1pt;margin-top:3.95pt;width:7.15pt;height:8.25pt;z-index:251802624"/>
              </w:pict>
            </w:r>
            <w:r w:rsidR="00D17408" w:rsidRPr="002776C5">
              <w:rPr>
                <w:rFonts w:ascii="Times New Roman" w:hAnsi="Times New Roman"/>
                <w:sz w:val="20"/>
                <w:szCs w:val="20"/>
                <w:lang w:eastAsia="ru-RU"/>
              </w:rPr>
              <w:t>Частное инвестирование_______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D17408" w:rsidP="00D17408">
            <w:pPr>
              <w:pStyle w:val="2"/>
              <w:numPr>
                <w:ilvl w:val="0"/>
                <w:numId w:val="30"/>
              </w:numPr>
              <w:spacing w:after="0" w:line="240" w:lineRule="auto"/>
              <w:rPr>
                <w:rFonts w:ascii="Times New Roman" w:hAnsi="Times New Roman"/>
                <w:sz w:val="20"/>
                <w:szCs w:val="20"/>
                <w:lang w:eastAsia="ru-RU"/>
              </w:rPr>
            </w:pPr>
            <w:proofErr w:type="gramStart"/>
            <w:r w:rsidRPr="002776C5">
              <w:rPr>
                <w:rFonts w:ascii="Times New Roman" w:hAnsi="Times New Roman"/>
                <w:sz w:val="20"/>
                <w:szCs w:val="20"/>
                <w:lang w:eastAsia="ru-RU"/>
              </w:rPr>
              <w:t>Другое</w:t>
            </w:r>
            <w:proofErr w:type="gramEnd"/>
            <w:r w:rsidRPr="002776C5">
              <w:rPr>
                <w:rFonts w:ascii="Times New Roman" w:hAnsi="Times New Roman"/>
                <w:sz w:val="20"/>
                <w:szCs w:val="20"/>
                <w:lang w:eastAsia="ru-RU"/>
              </w:rPr>
              <w:t xml:space="preserve"> </w:t>
            </w:r>
            <w:r w:rsidRPr="002776C5">
              <w:rPr>
                <w:rFonts w:ascii="Times New Roman" w:hAnsi="Times New Roman"/>
                <w:i/>
                <w:iCs/>
                <w:sz w:val="20"/>
                <w:szCs w:val="20"/>
                <w:u w:val="single"/>
                <w:lang w:eastAsia="ru-RU"/>
              </w:rPr>
              <w:t>собственные средства</w:t>
            </w:r>
          </w:p>
          <w:p w:rsidR="00D17408" w:rsidRPr="002776C5" w:rsidRDefault="00D17408" w:rsidP="00D17408">
            <w:pPr>
              <w:pStyle w:val="2"/>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r>
                <w:rPr>
                  <w:rFonts w:ascii="Cambria Math" w:eastAsia="Times New Roman" w:hAnsi="Cambria Math"/>
                  <w:sz w:val="20"/>
                  <w:szCs w:val="20"/>
                  <w:lang w:eastAsia="ru-RU"/>
                </w:rPr>
                <m:t xml:space="preserve">    </m:t>
              </m:r>
            </m:oMath>
          </w:p>
          <w:p w:rsidR="00D17408" w:rsidRPr="002776C5" w:rsidRDefault="00D17408" w:rsidP="00D17408">
            <w:pPr>
              <w:spacing w:after="0" w:line="240" w:lineRule="auto"/>
              <w:jc w:val="center"/>
              <w:rPr>
                <w:rFonts w:ascii="Times New Roman" w:hAnsi="Times New Roman"/>
                <w:sz w:val="20"/>
                <w:szCs w:val="20"/>
                <w:lang w:eastAsia="ru-RU"/>
              </w:rPr>
            </w:pPr>
          </w:p>
          <w:p w:rsidR="00D17408" w:rsidRPr="002776C5" w:rsidRDefault="00D17408" w:rsidP="00D17408">
            <w:pPr>
              <w:spacing w:after="0" w:line="240" w:lineRule="auto"/>
              <w:jc w:val="center"/>
              <w:rPr>
                <w:rFonts w:ascii="Times New Roman" w:hAnsi="Times New Roman"/>
                <w:sz w:val="20"/>
                <w:szCs w:val="20"/>
                <w:lang w:eastAsia="ru-RU"/>
              </w:rPr>
            </w:pPr>
            <w:r w:rsidRPr="002776C5">
              <w:rPr>
                <w:rFonts w:ascii="Times New Roman" w:hAnsi="Times New Roman"/>
                <w:sz w:val="20"/>
                <w:szCs w:val="20"/>
                <w:lang w:eastAsia="ru-RU"/>
              </w:rPr>
              <w:lastRenderedPageBreak/>
              <w:t>Собственные средства для реализации проекта присутствуют. Проект реализован.</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tc>
      </w:tr>
      <w:tr w:rsidR="00D17408" w:rsidRPr="00787E9B" w:rsidTr="002776C5">
        <w:tc>
          <w:tcPr>
            <w:tcW w:w="4503"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lastRenderedPageBreak/>
              <w:t>Контактная информация: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Руководитель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Адрес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Телефон, факс</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val="en-US" w:eastAsia="ru-RU"/>
              </w:rPr>
              <w:t>e</w:t>
            </w:r>
            <w:r w:rsidRPr="002776C5">
              <w:rPr>
                <w:rFonts w:ascii="Times New Roman" w:hAnsi="Times New Roman"/>
                <w:sz w:val="20"/>
                <w:szCs w:val="20"/>
                <w:lang w:eastAsia="ru-RU"/>
              </w:rPr>
              <w:t>-</w:t>
            </w:r>
            <w:r w:rsidRPr="002776C5">
              <w:rPr>
                <w:rFonts w:ascii="Times New Roman" w:hAnsi="Times New Roman"/>
                <w:sz w:val="20"/>
                <w:szCs w:val="20"/>
                <w:lang w:val="en-US" w:eastAsia="ru-RU"/>
              </w:rPr>
              <w:t>mail</w:t>
            </w:r>
          </w:p>
        </w:tc>
        <w:tc>
          <w:tcPr>
            <w:tcW w:w="6662" w:type="dxa"/>
          </w:tcPr>
          <w:p w:rsidR="002776C5" w:rsidRPr="002776C5" w:rsidRDefault="002776C5"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Чернин Игорь Ильич</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248000. г. Калуга, ул. Циолковского, д. 4</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8 (4842) 7-88-999</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b/>
                <w:sz w:val="20"/>
                <w:szCs w:val="20"/>
                <w:lang w:eastAsia="ru-RU"/>
              </w:rPr>
              <w:t>elfimov@astralnalog.ru</w:t>
            </w:r>
          </w:p>
        </w:tc>
      </w:tr>
    </w:tbl>
    <w:p w:rsidR="00D17408" w:rsidRDefault="00D17408" w:rsidP="00D17408">
      <w:pPr>
        <w:tabs>
          <w:tab w:val="left" w:pos="975"/>
        </w:tabs>
        <w:rPr>
          <w:rFonts w:ascii="Times New Roman" w:hAnsi="Times New Roman"/>
          <w:sz w:val="26"/>
          <w:szCs w:val="26"/>
          <w:lang w:eastAsia="ru-RU"/>
        </w:rPr>
      </w:pPr>
    </w:p>
    <w:p w:rsidR="00D17408" w:rsidRDefault="00D17408"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p w:rsidR="002776C5" w:rsidRDefault="002776C5" w:rsidP="00D0560F">
      <w:pPr>
        <w:spacing w:after="0" w:line="240" w:lineRule="auto"/>
        <w:rPr>
          <w:rFonts w:ascii="Times New Roman" w:hAnsi="Times New Roman"/>
          <w:b/>
          <w:sz w:val="26"/>
          <w:szCs w:val="26"/>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6044"/>
      </w:tblGrid>
      <w:tr w:rsidR="00D17408" w:rsidRPr="00787E9B" w:rsidTr="002776C5">
        <w:tc>
          <w:tcPr>
            <w:tcW w:w="5121" w:type="dxa"/>
          </w:tcPr>
          <w:p w:rsidR="00D17408" w:rsidRPr="002776C5" w:rsidRDefault="00D17408" w:rsidP="00D17408">
            <w:pPr>
              <w:spacing w:before="120" w:after="120" w:line="240" w:lineRule="auto"/>
              <w:rPr>
                <w:rFonts w:ascii="Times New Roman" w:hAnsi="Times New Roman"/>
                <w:b/>
                <w:sz w:val="20"/>
                <w:szCs w:val="20"/>
                <w:lang w:eastAsia="ru-RU"/>
              </w:rPr>
            </w:pPr>
            <w:r w:rsidRPr="002776C5">
              <w:rPr>
                <w:rFonts w:ascii="Times New Roman" w:hAnsi="Times New Roman"/>
                <w:b/>
                <w:sz w:val="20"/>
                <w:szCs w:val="20"/>
                <w:lang w:eastAsia="ru-RU"/>
              </w:rPr>
              <w:lastRenderedPageBreak/>
              <w:t>Название предприятия</w:t>
            </w:r>
          </w:p>
        </w:tc>
        <w:tc>
          <w:tcPr>
            <w:tcW w:w="6044"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ЗАО «КАЛУГА АСТРАЛ»</w:t>
            </w:r>
          </w:p>
        </w:tc>
      </w:tr>
      <w:tr w:rsidR="00D17408" w:rsidRPr="00787E9B" w:rsidTr="002776C5">
        <w:trPr>
          <w:trHeight w:val="539"/>
        </w:trPr>
        <w:tc>
          <w:tcPr>
            <w:tcW w:w="5121" w:type="dxa"/>
          </w:tcPr>
          <w:p w:rsidR="00D17408" w:rsidRPr="002776C5" w:rsidRDefault="00D17408" w:rsidP="00D17408">
            <w:pPr>
              <w:pStyle w:val="Default"/>
              <w:rPr>
                <w:sz w:val="20"/>
                <w:szCs w:val="20"/>
              </w:rPr>
            </w:pPr>
            <w:r w:rsidRPr="002776C5">
              <w:rPr>
                <w:sz w:val="20"/>
                <w:szCs w:val="20"/>
              </w:rPr>
              <w:t>1. Наименование инновационного проекта</w:t>
            </w:r>
          </w:p>
        </w:tc>
        <w:tc>
          <w:tcPr>
            <w:tcW w:w="6044"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Программный продукт «WEB-Регистратор»</w:t>
            </w:r>
          </w:p>
        </w:tc>
      </w:tr>
      <w:tr w:rsidR="00D17408" w:rsidRPr="00787E9B" w:rsidTr="002776C5">
        <w:trPr>
          <w:trHeight w:val="419"/>
        </w:trPr>
        <w:tc>
          <w:tcPr>
            <w:tcW w:w="5121" w:type="dxa"/>
          </w:tcPr>
          <w:p w:rsidR="00D17408" w:rsidRPr="002776C5" w:rsidRDefault="00D17408" w:rsidP="00367F90">
            <w:pPr>
              <w:pStyle w:val="Default"/>
              <w:jc w:val="both"/>
              <w:rPr>
                <w:sz w:val="20"/>
                <w:szCs w:val="20"/>
              </w:rPr>
            </w:pPr>
            <w:r w:rsidRPr="002776C5">
              <w:rPr>
                <w:sz w:val="20"/>
                <w:szCs w:val="20"/>
              </w:rPr>
              <w:t xml:space="preserve">2.  Аннотация проекта </w:t>
            </w:r>
          </w:p>
        </w:tc>
        <w:tc>
          <w:tcPr>
            <w:tcW w:w="6044" w:type="dxa"/>
          </w:tcPr>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Программа предназначена для автоматизации процесса выдачи и учета лицензий на программные продукты; генерации квалифицированных сертификатов и ключей проверки электронной подписи; контроля количества и статуса абонентов; проведения взаиморасчетов внутри партнерской сети и т.д. </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Программа позволяет создать единую базу данных абонентов, подключенных к электронному документообороту. </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Программа в автоматическом режиме обрабатывает поступающие со стороны абонентов заявления и заносит содержащуюся в них информацию в базу данных. </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Возможно ручное заполнение информации об абоненте.</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В зависимости от заданной команды программа взаимодействует с различными серверами, обрабатывая содержащиеся в заявлениях запросы. </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На основании произведенных действий программа предоставляет регистрационный файл, аккумулирующий в себе информацию из заявления и уникальную идентифицирующую абонента информацию, и квалифицированный сертификат ключа проверки электронной подписи, предназначенный для использования в системе защищенного электронного документооборота.</w:t>
            </w:r>
          </w:p>
        </w:tc>
      </w:tr>
      <w:tr w:rsidR="00D17408" w:rsidRPr="00787E9B" w:rsidTr="002776C5">
        <w:tc>
          <w:tcPr>
            <w:tcW w:w="5121" w:type="dxa"/>
          </w:tcPr>
          <w:p w:rsidR="00D17408" w:rsidRPr="002776C5" w:rsidRDefault="00D17408" w:rsidP="00D17408">
            <w:pPr>
              <w:spacing w:before="120"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3. Инновационность разрабатываемого проекта </w:t>
            </w:r>
          </w:p>
        </w:tc>
        <w:tc>
          <w:tcPr>
            <w:tcW w:w="6044" w:type="dxa"/>
          </w:tcPr>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42" style="position:absolute;left:0;text-align:left;margin-left:170.35pt;margin-top:.5pt;width:7.15pt;height:8.25pt;z-index:251803648;mso-position-horizontal-relative:text;mso-position-vertical-relative:text"/>
              </w:pict>
            </w:r>
            <w:r w:rsidR="00D17408" w:rsidRPr="002776C5">
              <w:rPr>
                <w:rFonts w:ascii="Times New Roman" w:hAnsi="Times New Roman"/>
                <w:sz w:val="20"/>
                <w:szCs w:val="20"/>
                <w:lang w:eastAsia="ru-RU"/>
              </w:rPr>
              <w:t>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43" style="position:absolute;left:0;text-align:left;margin-left:170.35pt;margin-top:2.35pt;width:7.15pt;height:8.25pt;z-index:251804672"/>
              </w:pict>
            </w:r>
            <w:r w:rsidR="00D17408" w:rsidRPr="002776C5">
              <w:rPr>
                <w:rFonts w:ascii="Times New Roman" w:hAnsi="Times New Roman"/>
                <w:sz w:val="20"/>
                <w:szCs w:val="20"/>
                <w:lang w:eastAsia="ru-RU"/>
              </w:rPr>
              <w:t>Заявка на 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44" style="position:absolute;left:0;text-align:left;margin-left:170.35pt;margin-top:5.3pt;width:7.15pt;height:8.25pt;z-index:251805696"/>
              </w:pict>
            </w:r>
            <w:r w:rsidR="00D17408" w:rsidRPr="002776C5">
              <w:rPr>
                <w:rFonts w:ascii="Times New Roman" w:hAnsi="Times New Roman"/>
                <w:sz w:val="20"/>
                <w:szCs w:val="20"/>
                <w:lang w:eastAsia="ru-RU"/>
              </w:rPr>
              <w:t xml:space="preserve">Лицензия </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45" style="position:absolute;left:0;text-align:left;margin-left:170.35pt;margin-top:4.4pt;width:7.15pt;height:8.25pt;z-index:251806720" fillcolor="black"/>
              </w:pict>
            </w:r>
            <w:r w:rsidR="00D17408" w:rsidRPr="002776C5">
              <w:rPr>
                <w:rFonts w:ascii="Times New Roman" w:hAnsi="Times New Roman"/>
                <w:sz w:val="20"/>
                <w:szCs w:val="20"/>
                <w:lang w:eastAsia="ru-RU"/>
              </w:rPr>
              <w:t xml:space="preserve">Свидетельство </w:t>
            </w:r>
            <w:proofErr w:type="gramStart"/>
            <w:r w:rsidR="00D17408" w:rsidRPr="002776C5">
              <w:rPr>
                <w:rFonts w:ascii="Times New Roman" w:hAnsi="Times New Roman"/>
                <w:sz w:val="20"/>
                <w:szCs w:val="20"/>
                <w:lang w:eastAsia="ru-RU"/>
              </w:rPr>
              <w:t>на</w:t>
            </w:r>
            <w:proofErr w:type="gramEnd"/>
            <w:r w:rsidR="00D17408" w:rsidRPr="002776C5">
              <w:rPr>
                <w:rFonts w:ascii="Times New Roman" w:hAnsi="Times New Roman"/>
                <w:sz w:val="20"/>
                <w:szCs w:val="20"/>
                <w:lang w:eastAsia="ru-RU"/>
              </w:rPr>
              <w:t xml:space="preserve"> ПО</w:t>
            </w:r>
          </w:p>
          <w:p w:rsidR="00D17408" w:rsidRPr="002776C5" w:rsidRDefault="00D17408" w:rsidP="00D17408">
            <w:pPr>
              <w:pStyle w:val="2"/>
              <w:numPr>
                <w:ilvl w:val="0"/>
                <w:numId w:val="4"/>
              </w:numPr>
              <w:spacing w:after="0" w:line="240" w:lineRule="auto"/>
              <w:rPr>
                <w:rFonts w:ascii="Times New Roman" w:hAnsi="Times New Roman"/>
                <w:b/>
                <w:sz w:val="20"/>
                <w:szCs w:val="20"/>
                <w:lang w:eastAsia="ru-RU"/>
              </w:rPr>
            </w:pPr>
            <w:r w:rsidRPr="002776C5">
              <w:rPr>
                <w:rFonts w:ascii="Times New Roman" w:hAnsi="Times New Roman"/>
                <w:sz w:val="20"/>
                <w:szCs w:val="20"/>
                <w:lang w:eastAsia="ru-RU"/>
              </w:rPr>
              <w:t>Другое_________________</w:t>
            </w:r>
          </w:p>
          <w:p w:rsidR="00D17408" w:rsidRPr="002776C5" w:rsidRDefault="00D17408" w:rsidP="00D17408">
            <w:pPr>
              <w:pStyle w:val="2"/>
              <w:spacing w:after="0" w:line="240" w:lineRule="auto"/>
              <w:rPr>
                <w:rFonts w:ascii="Times New Roman" w:hAnsi="Times New Roman"/>
                <w:b/>
                <w:sz w:val="20"/>
                <w:szCs w:val="20"/>
                <w:lang w:eastAsia="ru-RU"/>
              </w:rPr>
            </w:pPr>
          </w:p>
        </w:tc>
      </w:tr>
      <w:tr w:rsidR="00D17408" w:rsidRPr="00787E9B" w:rsidTr="002776C5">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044"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 xml:space="preserve">Конкурентные преимущества продукта: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 xml:space="preserve">Возможность отслеживания работы всей партнерской сети;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 xml:space="preserve">Возможность отслеживания ряда условий подключения;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Возможность вывода на печать ряда документов для передачи абонентам;</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Возможность в любой момент времени сформировать и вывести на внешнее устройство ряд отчетов на основании хранящейся в базе данных информации;</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b/>
                <w:sz w:val="20"/>
                <w:szCs w:val="20"/>
                <w:lang w:eastAsia="ru-RU"/>
              </w:rPr>
            </w:pPr>
            <w:r w:rsidRPr="002776C5">
              <w:rPr>
                <w:rFonts w:ascii="Times New Roman" w:hAnsi="Times New Roman"/>
                <w:sz w:val="20"/>
                <w:szCs w:val="20"/>
              </w:rPr>
              <w:t xml:space="preserve">Возможность оперативного новостного информирования партнерской сети и т.д. </w:t>
            </w:r>
          </w:p>
        </w:tc>
      </w:tr>
      <w:tr w:rsidR="00D17408" w:rsidRPr="00787E9B" w:rsidTr="002776C5">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5. Текущая стадия разработки проекта</w:t>
            </w:r>
          </w:p>
        </w:tc>
        <w:tc>
          <w:tcPr>
            <w:tcW w:w="6044"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Продукт запущен в коммерческую эксплуатацию</w:t>
            </w:r>
          </w:p>
        </w:tc>
      </w:tr>
      <w:tr w:rsidR="00D17408" w:rsidRPr="00787E9B" w:rsidTr="002776C5">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044"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Свидетельство о государственной регистрации программы для ЭВМ №2013619472, авторы: Чернин Игорь Ильич, Кухтинов Алексей Анатольевич</w:t>
            </w:r>
          </w:p>
        </w:tc>
      </w:tr>
      <w:tr w:rsidR="00D17408" w:rsidRPr="00787E9B" w:rsidTr="002776C5">
        <w:trPr>
          <w:trHeight w:val="735"/>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7.Рынки сбыта (региональный, межрегиональный, международный)</w:t>
            </w:r>
          </w:p>
        </w:tc>
        <w:tc>
          <w:tcPr>
            <w:tcW w:w="6044" w:type="dxa"/>
          </w:tcPr>
          <w:p w:rsidR="00D17408" w:rsidRPr="002776C5" w:rsidRDefault="00D17408" w:rsidP="00D17408">
            <w:pPr>
              <w:pStyle w:val="2"/>
              <w:spacing w:after="0" w:line="240" w:lineRule="auto"/>
              <w:ind w:left="0"/>
              <w:jc w:val="both"/>
              <w:rPr>
                <w:rFonts w:ascii="Times New Roman" w:hAnsi="Times New Roman"/>
                <w:b/>
                <w:sz w:val="20"/>
                <w:szCs w:val="20"/>
                <w:lang w:eastAsia="ru-RU"/>
              </w:rPr>
            </w:pPr>
            <w:r w:rsidRPr="002776C5">
              <w:rPr>
                <w:rFonts w:ascii="Times New Roman" w:hAnsi="Times New Roman"/>
                <w:sz w:val="20"/>
                <w:szCs w:val="20"/>
                <w:lang w:eastAsia="ru-RU"/>
              </w:rPr>
              <w:t>Общефедеральный рынок сбыта</w:t>
            </w:r>
          </w:p>
        </w:tc>
      </w:tr>
      <w:tr w:rsidR="00D17408" w:rsidRPr="00787E9B" w:rsidTr="002776C5">
        <w:trPr>
          <w:trHeight w:val="793"/>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8. Потребители продукции (госкорпорации, промышленные предприятия и др.)</w:t>
            </w:r>
          </w:p>
        </w:tc>
        <w:tc>
          <w:tcPr>
            <w:tcW w:w="6044" w:type="dxa"/>
          </w:tcPr>
          <w:p w:rsidR="00D17408" w:rsidRPr="002776C5" w:rsidRDefault="00D17408" w:rsidP="00D17408">
            <w:pPr>
              <w:spacing w:after="0" w:line="240" w:lineRule="auto"/>
              <w:jc w:val="both"/>
              <w:rPr>
                <w:rFonts w:ascii="Times New Roman" w:hAnsi="Times New Roman"/>
                <w:sz w:val="20"/>
                <w:szCs w:val="20"/>
                <w:lang w:eastAsia="ru-RU"/>
              </w:rPr>
            </w:pPr>
            <w:r w:rsidRPr="002776C5">
              <w:rPr>
                <w:rFonts w:ascii="Times New Roman" w:hAnsi="Times New Roman"/>
                <w:sz w:val="20"/>
                <w:szCs w:val="20"/>
                <w:lang w:eastAsia="ru-RU"/>
              </w:rPr>
              <w:t>Крупные дистрибьюторы и вендоры программных продуктов</w:t>
            </w:r>
          </w:p>
        </w:tc>
      </w:tr>
      <w:tr w:rsidR="00D17408" w:rsidRPr="00787E9B" w:rsidTr="002776C5">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9.Основные экономические параметры</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9.1 Объемы финансирования (сумма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lastRenderedPageBreak/>
              <w:t xml:space="preserve">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9.2 Источники финансирования</w:t>
            </w:r>
            <w:r w:rsidRPr="002776C5">
              <w:rPr>
                <w:rFonts w:ascii="TimesNewRomanPSMT" w:hAnsi="TimesNewRomanPSMT" w:cs="TimesNewRomanPSMT"/>
                <w:color w:val="FF0000"/>
                <w:sz w:val="20"/>
                <w:szCs w:val="20"/>
              </w:rPr>
              <w:t xml:space="preserve"> </w:t>
            </w:r>
            <w:r w:rsidRPr="002776C5">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r w:rsidRPr="002776C5">
              <w:rPr>
                <w:rFonts w:ascii="TimesNewRomanPSMT" w:hAnsi="TimesNewRomanPSMT" w:cs="TimesNewRomanPSMT"/>
                <w:sz w:val="20"/>
                <w:szCs w:val="20"/>
              </w:rPr>
              <w:t xml:space="preserve"> </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NewRomanPSMT" w:hAnsi="TimesNewRomanPSMT" w:cs="TimesNewRomanPSMT"/>
                <w:sz w:val="20"/>
                <w:szCs w:val="20"/>
              </w:rPr>
              <w:t xml:space="preserve">9.3 Наличие  собственных средств, для инвестирования в проект </w:t>
            </w:r>
            <w:r w:rsidRPr="002776C5">
              <w:rPr>
                <w:rFonts w:ascii="Times New Roman" w:hAnsi="Times New Roman"/>
                <w:sz w:val="20"/>
                <w:szCs w:val="20"/>
                <w:lang w:eastAsia="ru-RU"/>
              </w:rPr>
              <w:t xml:space="preserve">(сумма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9.4  Наличие бизнес плана, если да, то указать, кем разработан</w:t>
            </w:r>
          </w:p>
        </w:tc>
        <w:tc>
          <w:tcPr>
            <w:tcW w:w="6044" w:type="dxa"/>
          </w:tcPr>
          <w:p w:rsidR="00D17408" w:rsidRPr="002776C5" w:rsidRDefault="00D17408" w:rsidP="00D17408">
            <w:pPr>
              <w:spacing w:after="0" w:line="240" w:lineRule="auto"/>
              <w:rPr>
                <w:rFonts w:ascii="Times New Roman" w:hAnsi="Times New Roman"/>
                <w:b/>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2776C5">
              <w:rPr>
                <w:rFonts w:ascii="Times New Roman" w:hAnsi="Times New Roman"/>
                <w:sz w:val="20"/>
                <w:szCs w:val="20"/>
                <w:lang w:eastAsia="ru-RU"/>
              </w:rPr>
              <w:t>_________________________</w:t>
            </w: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lastRenderedPageBreak/>
              <w:pict>
                <v:rect id="_x0000_s1346" style="position:absolute;left:0;text-align:left;margin-left:210.85pt;margin-top:4.4pt;width:7.15pt;height:8.25pt;z-index:251807744"/>
              </w:pict>
            </w:r>
            <w:r w:rsidR="00D17408" w:rsidRPr="002776C5">
              <w:rPr>
                <w:rFonts w:ascii="Times New Roman" w:hAnsi="Times New Roman"/>
                <w:sz w:val="20"/>
                <w:szCs w:val="20"/>
                <w:lang w:eastAsia="ru-RU"/>
              </w:rPr>
              <w:t>Венчурное финансирование</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47" style="position:absolute;left:0;text-align:left;margin-left:210.85pt;margin-top:19.9pt;width:7.15pt;height:8.25pt;z-index:251808768"/>
              </w:pict>
            </w:r>
            <w:r w:rsidR="00D17408" w:rsidRPr="002776C5">
              <w:rPr>
                <w:rFonts w:ascii="Times New Roman" w:hAnsi="Times New Roman"/>
                <w:sz w:val="20"/>
                <w:szCs w:val="20"/>
                <w:lang w:eastAsia="ru-RU"/>
              </w:rPr>
              <w:t>Средства  специализированных фондов_____________________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49" style="position:absolute;left:0;text-align:left;margin-left:210.5pt;margin-top:3.45pt;width:7.15pt;height:8.25pt;z-index:251810816"/>
              </w:pict>
            </w:r>
            <w:r w:rsidR="00D17408" w:rsidRPr="002776C5">
              <w:rPr>
                <w:rFonts w:ascii="Times New Roman" w:hAnsi="Times New Roman"/>
                <w:sz w:val="20"/>
                <w:szCs w:val="20"/>
                <w:lang w:eastAsia="ru-RU"/>
              </w:rPr>
              <w:t>Средства внебюджетных фондов</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48" style="position:absolute;left:0;text-align:left;margin-left:210.1pt;margin-top:1.4pt;width:7.15pt;height:8.25pt;z-index:251809792"/>
              </w:pict>
            </w:r>
            <w:r w:rsidR="00D17408" w:rsidRPr="002776C5">
              <w:rPr>
                <w:rFonts w:ascii="Times New Roman" w:hAnsi="Times New Roman"/>
                <w:sz w:val="20"/>
                <w:szCs w:val="20"/>
                <w:lang w:eastAsia="ru-RU"/>
              </w:rPr>
              <w:t>Заемные средства (долгосрочный/краткосрочный кредит и т.д.)_________________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0" style="position:absolute;left:0;text-align:left;margin-left:210.1pt;margin-top:3.95pt;width:7.15pt;height:8.25pt;z-index:251811840"/>
              </w:pict>
            </w:r>
            <w:r w:rsidR="00D17408" w:rsidRPr="002776C5">
              <w:rPr>
                <w:rFonts w:ascii="Times New Roman" w:hAnsi="Times New Roman"/>
                <w:sz w:val="20"/>
                <w:szCs w:val="20"/>
                <w:lang w:eastAsia="ru-RU"/>
              </w:rPr>
              <w:t>Частное инвестирование_______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D17408" w:rsidP="00D17408">
            <w:pPr>
              <w:pStyle w:val="2"/>
              <w:numPr>
                <w:ilvl w:val="0"/>
                <w:numId w:val="30"/>
              </w:numPr>
              <w:spacing w:after="0" w:line="240" w:lineRule="auto"/>
              <w:rPr>
                <w:rFonts w:ascii="Times New Roman" w:hAnsi="Times New Roman"/>
                <w:sz w:val="20"/>
                <w:szCs w:val="20"/>
                <w:lang w:eastAsia="ru-RU"/>
              </w:rPr>
            </w:pPr>
            <w:proofErr w:type="gramStart"/>
            <w:r w:rsidRPr="002776C5">
              <w:rPr>
                <w:rFonts w:ascii="Times New Roman" w:hAnsi="Times New Roman"/>
                <w:sz w:val="20"/>
                <w:szCs w:val="20"/>
                <w:lang w:eastAsia="ru-RU"/>
              </w:rPr>
              <w:t>Другое</w:t>
            </w:r>
            <w:proofErr w:type="gramEnd"/>
            <w:r w:rsidRPr="002776C5">
              <w:rPr>
                <w:rFonts w:ascii="Times New Roman" w:hAnsi="Times New Roman"/>
                <w:sz w:val="20"/>
                <w:szCs w:val="20"/>
                <w:lang w:eastAsia="ru-RU"/>
              </w:rPr>
              <w:t xml:space="preserve"> </w:t>
            </w:r>
            <w:r w:rsidRPr="002776C5">
              <w:rPr>
                <w:rFonts w:ascii="Times New Roman" w:hAnsi="Times New Roman"/>
                <w:i/>
                <w:iCs/>
                <w:sz w:val="20"/>
                <w:szCs w:val="20"/>
                <w:u w:val="single"/>
                <w:lang w:eastAsia="ru-RU"/>
              </w:rPr>
              <w:t>собственные средства</w:t>
            </w:r>
          </w:p>
          <w:p w:rsidR="00D17408" w:rsidRPr="002776C5" w:rsidRDefault="00D17408" w:rsidP="00D17408">
            <w:pPr>
              <w:pStyle w:val="2"/>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r>
                <w:rPr>
                  <w:rFonts w:ascii="Cambria Math" w:eastAsia="Times New Roman" w:hAnsi="Cambria Math"/>
                  <w:sz w:val="20"/>
                  <w:szCs w:val="20"/>
                  <w:lang w:eastAsia="ru-RU"/>
                </w:rPr>
                <m:t xml:space="preserve">    </m:t>
              </m:r>
            </m:oMath>
          </w:p>
          <w:p w:rsidR="00D17408" w:rsidRPr="002776C5" w:rsidRDefault="00D17408" w:rsidP="00D17408">
            <w:pPr>
              <w:spacing w:after="0" w:line="240" w:lineRule="auto"/>
              <w:jc w:val="center"/>
              <w:rPr>
                <w:rFonts w:ascii="Times New Roman" w:hAnsi="Times New Roman"/>
                <w:sz w:val="20"/>
                <w:szCs w:val="20"/>
                <w:lang w:eastAsia="ru-RU"/>
              </w:rPr>
            </w:pPr>
          </w:p>
          <w:p w:rsidR="00D17408" w:rsidRPr="002776C5" w:rsidRDefault="00D17408" w:rsidP="00D17408">
            <w:pPr>
              <w:spacing w:after="0" w:line="240" w:lineRule="auto"/>
              <w:jc w:val="center"/>
              <w:rPr>
                <w:rFonts w:ascii="Times New Roman" w:hAnsi="Times New Roman"/>
                <w:sz w:val="20"/>
                <w:szCs w:val="20"/>
                <w:lang w:eastAsia="ru-RU"/>
              </w:rPr>
            </w:pPr>
            <w:r w:rsidRPr="002776C5">
              <w:rPr>
                <w:rFonts w:ascii="Times New Roman" w:hAnsi="Times New Roman"/>
                <w:sz w:val="20"/>
                <w:szCs w:val="20"/>
                <w:lang w:eastAsia="ru-RU"/>
              </w:rPr>
              <w:t>Собственные средства для реализации проекта присутствуют. Проект реализован.</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tc>
      </w:tr>
      <w:tr w:rsidR="00D17408" w:rsidRPr="00787E9B" w:rsidTr="002776C5">
        <w:tc>
          <w:tcPr>
            <w:tcW w:w="5121"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lastRenderedPageBreak/>
              <w:t>Контактная информация: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Руководитель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Адрес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Телефон, факс</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val="en-US" w:eastAsia="ru-RU"/>
              </w:rPr>
              <w:t>e</w:t>
            </w:r>
            <w:r w:rsidRPr="002776C5">
              <w:rPr>
                <w:rFonts w:ascii="Times New Roman" w:hAnsi="Times New Roman"/>
                <w:sz w:val="20"/>
                <w:szCs w:val="20"/>
                <w:lang w:eastAsia="ru-RU"/>
              </w:rPr>
              <w:t>-</w:t>
            </w:r>
            <w:r w:rsidRPr="002776C5">
              <w:rPr>
                <w:rFonts w:ascii="Times New Roman" w:hAnsi="Times New Roman"/>
                <w:sz w:val="20"/>
                <w:szCs w:val="20"/>
                <w:lang w:val="en-US" w:eastAsia="ru-RU"/>
              </w:rPr>
              <w:t>mail</w:t>
            </w:r>
          </w:p>
        </w:tc>
        <w:tc>
          <w:tcPr>
            <w:tcW w:w="6044" w:type="dxa"/>
          </w:tcPr>
          <w:p w:rsidR="002776C5" w:rsidRPr="002776C5" w:rsidRDefault="002776C5"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Чернин Игорь Ильич</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248000. г. Калуга, ул. Циолковского, д. 4</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8 (4842) 7-88-999</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b/>
                <w:sz w:val="20"/>
                <w:szCs w:val="20"/>
                <w:lang w:eastAsia="ru-RU"/>
              </w:rPr>
              <w:t>elfimov@astralnalog.ru</w:t>
            </w:r>
          </w:p>
        </w:tc>
      </w:tr>
    </w:tbl>
    <w:p w:rsidR="00D17408" w:rsidRDefault="00D17408"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p w:rsidR="002776C5" w:rsidRDefault="002776C5" w:rsidP="00D17408">
      <w:pPr>
        <w:spacing w:after="0" w:line="240" w:lineRule="auto"/>
        <w:ind w:left="567"/>
        <w:rPr>
          <w:rFonts w:ascii="Times New Roman" w:hAnsi="Times New Roman"/>
          <w:b/>
          <w:sz w:val="26"/>
          <w:szCs w:val="26"/>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5220"/>
      </w:tblGrid>
      <w:tr w:rsidR="00D17408" w:rsidRPr="00787E9B" w:rsidTr="00D17408">
        <w:tc>
          <w:tcPr>
            <w:tcW w:w="5121" w:type="dxa"/>
          </w:tcPr>
          <w:p w:rsidR="00D17408" w:rsidRPr="002776C5" w:rsidRDefault="00D17408" w:rsidP="00D17408">
            <w:pPr>
              <w:spacing w:before="120" w:after="120" w:line="240" w:lineRule="auto"/>
              <w:rPr>
                <w:rFonts w:ascii="Times New Roman" w:hAnsi="Times New Roman"/>
                <w:b/>
                <w:sz w:val="20"/>
                <w:szCs w:val="20"/>
                <w:lang w:eastAsia="ru-RU"/>
              </w:rPr>
            </w:pPr>
            <w:r w:rsidRPr="002776C5">
              <w:rPr>
                <w:rFonts w:ascii="Times New Roman" w:hAnsi="Times New Roman"/>
                <w:b/>
                <w:sz w:val="20"/>
                <w:szCs w:val="20"/>
                <w:lang w:eastAsia="ru-RU"/>
              </w:rPr>
              <w:t>Название предприятия</w:t>
            </w:r>
          </w:p>
        </w:tc>
        <w:tc>
          <w:tcPr>
            <w:tcW w:w="5220"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ЗАО «КАЛУГА АСТРАЛ»</w:t>
            </w:r>
          </w:p>
        </w:tc>
      </w:tr>
      <w:tr w:rsidR="00D17408" w:rsidRPr="00787E9B" w:rsidTr="00D17408">
        <w:trPr>
          <w:trHeight w:val="539"/>
        </w:trPr>
        <w:tc>
          <w:tcPr>
            <w:tcW w:w="5121" w:type="dxa"/>
          </w:tcPr>
          <w:p w:rsidR="00D17408" w:rsidRPr="002776C5" w:rsidRDefault="00D17408" w:rsidP="00D17408">
            <w:pPr>
              <w:pStyle w:val="Default"/>
              <w:rPr>
                <w:sz w:val="20"/>
                <w:szCs w:val="20"/>
              </w:rPr>
            </w:pPr>
          </w:p>
          <w:p w:rsidR="00D17408" w:rsidRPr="002776C5" w:rsidRDefault="00D17408" w:rsidP="00D17408">
            <w:pPr>
              <w:pStyle w:val="Default"/>
              <w:rPr>
                <w:sz w:val="20"/>
                <w:szCs w:val="20"/>
              </w:rPr>
            </w:pPr>
            <w:r w:rsidRPr="002776C5">
              <w:rPr>
                <w:sz w:val="20"/>
                <w:szCs w:val="20"/>
              </w:rPr>
              <w:t xml:space="preserve"> 1. Наименование инновационного проекта</w:t>
            </w:r>
          </w:p>
        </w:tc>
        <w:tc>
          <w:tcPr>
            <w:tcW w:w="5220" w:type="dxa"/>
          </w:tcPr>
          <w:p w:rsidR="00D17408" w:rsidRPr="002776C5" w:rsidRDefault="00D17408" w:rsidP="00D17408">
            <w:pPr>
              <w:spacing w:after="0" w:line="240" w:lineRule="auto"/>
              <w:rPr>
                <w:rFonts w:ascii="Times New Roman" w:hAnsi="Times New Roman"/>
                <w:color w:val="000000"/>
                <w:sz w:val="20"/>
                <w:szCs w:val="20"/>
              </w:rPr>
            </w:pPr>
            <w:r w:rsidRPr="002776C5">
              <w:rPr>
                <w:rFonts w:ascii="Times New Roman" w:hAnsi="Times New Roman"/>
                <w:sz w:val="20"/>
                <w:szCs w:val="20"/>
              </w:rPr>
              <w:t>Программный продукт «Виртуальный криптосервис», обеспечивающий создание и использование закрытого хранилища электронной подписи в электронном документообороте.</w:t>
            </w:r>
          </w:p>
        </w:tc>
      </w:tr>
      <w:tr w:rsidR="00D17408" w:rsidRPr="00787E9B" w:rsidTr="00D17408">
        <w:trPr>
          <w:trHeight w:val="419"/>
        </w:trPr>
        <w:tc>
          <w:tcPr>
            <w:tcW w:w="5121" w:type="dxa"/>
          </w:tcPr>
          <w:p w:rsidR="00D17408" w:rsidRPr="002776C5" w:rsidRDefault="00D17408" w:rsidP="00367F90">
            <w:pPr>
              <w:pStyle w:val="Default"/>
              <w:rPr>
                <w:sz w:val="20"/>
                <w:szCs w:val="20"/>
              </w:rPr>
            </w:pPr>
            <w:r w:rsidRPr="002776C5">
              <w:rPr>
                <w:sz w:val="20"/>
                <w:szCs w:val="20"/>
              </w:rPr>
              <w:t xml:space="preserve">2.  Аннотация проекта </w:t>
            </w:r>
          </w:p>
        </w:tc>
        <w:tc>
          <w:tcPr>
            <w:tcW w:w="5220" w:type="dxa"/>
          </w:tcPr>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Программа используется для создания, хранения и использования  электронной подписи разного назначения. </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Это электронные подписи юридических лиц и индивидуальных предпринимателей, используемые в рамках защищенного электронного документооборота с контролирующими органами; электронная подпись для использования в системе государственных торгов; электронная подпись физических лиц для работы с сервисами электронного правительства и т.д</w:t>
            </w:r>
            <w:proofErr w:type="gramStart"/>
            <w:r w:rsidRPr="002776C5">
              <w:rPr>
                <w:rFonts w:ascii="Times New Roman" w:hAnsi="Times New Roman"/>
                <w:sz w:val="20"/>
                <w:szCs w:val="20"/>
              </w:rPr>
              <w:t>..</w:t>
            </w:r>
            <w:proofErr w:type="gramEnd"/>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В рамках программы реализованы личная защищенная ячейка, предназначенная для хранения электронной подписи абонента; механизм для подписи поступающих на сервер сообщений электронной подписью адресанта; автоматическая многоуровневая аутентификация абонента, направляющего сообщение для подписи и пересылки адресату; механизм обеспечения юридической значимости осуществляемого документооборота без установки СКЗИ на рабочее место.</w:t>
            </w:r>
          </w:p>
          <w:p w:rsidR="00D17408" w:rsidRPr="002776C5" w:rsidRDefault="00D17408" w:rsidP="00D17408">
            <w:pPr>
              <w:spacing w:line="240" w:lineRule="auto"/>
              <w:jc w:val="both"/>
              <w:rPr>
                <w:rFonts w:ascii="Times New Roman" w:hAnsi="Times New Roman"/>
                <w:sz w:val="20"/>
                <w:szCs w:val="20"/>
              </w:rPr>
            </w:pPr>
            <w:r w:rsidRPr="002776C5">
              <w:rPr>
                <w:rFonts w:ascii="Times New Roman" w:hAnsi="Times New Roman"/>
                <w:sz w:val="20"/>
                <w:szCs w:val="20"/>
              </w:rPr>
              <w:t xml:space="preserve">Дополнительную защищенность электронной подписи, </w:t>
            </w:r>
            <w:r w:rsidRPr="002776C5">
              <w:rPr>
                <w:rFonts w:ascii="Times New Roman" w:hAnsi="Times New Roman"/>
                <w:sz w:val="20"/>
                <w:szCs w:val="20"/>
              </w:rPr>
              <w:lastRenderedPageBreak/>
              <w:t>хранящейся в личной ячейке абонента, обеспечивают два варианта многоуровневой аутентификации владельца электронной подписи и применение аппаратного модуля КРИПТО ПРО HSM.</w:t>
            </w:r>
          </w:p>
        </w:tc>
      </w:tr>
      <w:tr w:rsidR="00D17408" w:rsidRPr="00787E9B" w:rsidTr="00D17408">
        <w:tc>
          <w:tcPr>
            <w:tcW w:w="5121" w:type="dxa"/>
          </w:tcPr>
          <w:p w:rsidR="00D17408" w:rsidRPr="002776C5" w:rsidRDefault="00D17408" w:rsidP="00D17408">
            <w:pPr>
              <w:spacing w:before="120" w:after="0" w:line="240" w:lineRule="auto"/>
              <w:rPr>
                <w:rFonts w:ascii="Times New Roman" w:hAnsi="Times New Roman"/>
                <w:sz w:val="20"/>
                <w:szCs w:val="20"/>
                <w:lang w:eastAsia="ru-RU"/>
              </w:rPr>
            </w:pPr>
            <w:r w:rsidRPr="002776C5">
              <w:rPr>
                <w:rFonts w:ascii="Times New Roman" w:hAnsi="Times New Roman"/>
                <w:sz w:val="20"/>
                <w:szCs w:val="20"/>
                <w:lang w:eastAsia="ru-RU"/>
              </w:rPr>
              <w:lastRenderedPageBreak/>
              <w:t xml:space="preserve">3. Инновационность разрабатываемого проекта </w:t>
            </w:r>
          </w:p>
        </w:tc>
        <w:tc>
          <w:tcPr>
            <w:tcW w:w="5220" w:type="dxa"/>
          </w:tcPr>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51" style="position:absolute;left:0;text-align:left;margin-left:170.35pt;margin-top:.5pt;width:7.15pt;height:8.25pt;z-index:251812864;mso-position-horizontal-relative:text;mso-position-vertical-relative:text"/>
              </w:pict>
            </w:r>
            <w:r w:rsidR="00D17408" w:rsidRPr="002776C5">
              <w:rPr>
                <w:rFonts w:ascii="Times New Roman" w:hAnsi="Times New Roman"/>
                <w:sz w:val="20"/>
                <w:szCs w:val="20"/>
                <w:lang w:eastAsia="ru-RU"/>
              </w:rPr>
              <w:t>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52" style="position:absolute;left:0;text-align:left;margin-left:170.35pt;margin-top:2.35pt;width:7.15pt;height:8.25pt;z-index:251813888"/>
              </w:pict>
            </w:r>
            <w:r w:rsidR="00D17408" w:rsidRPr="002776C5">
              <w:rPr>
                <w:rFonts w:ascii="Times New Roman" w:hAnsi="Times New Roman"/>
                <w:sz w:val="20"/>
                <w:szCs w:val="20"/>
                <w:lang w:eastAsia="ru-RU"/>
              </w:rPr>
              <w:t>Заявка на патент</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53" style="position:absolute;left:0;text-align:left;margin-left:170.35pt;margin-top:5.3pt;width:7.15pt;height:8.25pt;z-index:251814912"/>
              </w:pict>
            </w:r>
            <w:r w:rsidR="00D17408" w:rsidRPr="002776C5">
              <w:rPr>
                <w:rFonts w:ascii="Times New Roman" w:hAnsi="Times New Roman"/>
                <w:sz w:val="20"/>
                <w:szCs w:val="20"/>
                <w:lang w:eastAsia="ru-RU"/>
              </w:rPr>
              <w:t xml:space="preserve">Лицензия </w:t>
            </w:r>
          </w:p>
          <w:p w:rsidR="00D17408" w:rsidRPr="002776C5" w:rsidRDefault="00074E36" w:rsidP="00D17408">
            <w:pPr>
              <w:pStyle w:val="2"/>
              <w:numPr>
                <w:ilvl w:val="0"/>
                <w:numId w:val="4"/>
              </w:numPr>
              <w:spacing w:after="0" w:line="240" w:lineRule="auto"/>
              <w:rPr>
                <w:rFonts w:ascii="Times New Roman" w:hAnsi="Times New Roman"/>
                <w:sz w:val="20"/>
                <w:szCs w:val="20"/>
                <w:lang w:eastAsia="ru-RU"/>
              </w:rPr>
            </w:pPr>
            <w:r w:rsidRPr="002776C5">
              <w:rPr>
                <w:noProof/>
                <w:sz w:val="20"/>
                <w:szCs w:val="20"/>
                <w:lang w:eastAsia="ko-KR"/>
              </w:rPr>
              <w:pict>
                <v:rect id="_x0000_s1354" style="position:absolute;left:0;text-align:left;margin-left:170.35pt;margin-top:4.4pt;width:7.15pt;height:8.25pt;z-index:251815936" fillcolor="black"/>
              </w:pict>
            </w:r>
            <w:r w:rsidR="00D17408" w:rsidRPr="002776C5">
              <w:rPr>
                <w:rFonts w:ascii="Times New Roman" w:hAnsi="Times New Roman"/>
                <w:sz w:val="20"/>
                <w:szCs w:val="20"/>
                <w:lang w:eastAsia="ru-RU"/>
              </w:rPr>
              <w:t xml:space="preserve">Свидетельство </w:t>
            </w:r>
            <w:proofErr w:type="gramStart"/>
            <w:r w:rsidR="00D17408" w:rsidRPr="002776C5">
              <w:rPr>
                <w:rFonts w:ascii="Times New Roman" w:hAnsi="Times New Roman"/>
                <w:sz w:val="20"/>
                <w:szCs w:val="20"/>
                <w:lang w:eastAsia="ru-RU"/>
              </w:rPr>
              <w:t>на</w:t>
            </w:r>
            <w:proofErr w:type="gramEnd"/>
            <w:r w:rsidR="00D17408" w:rsidRPr="002776C5">
              <w:rPr>
                <w:rFonts w:ascii="Times New Roman" w:hAnsi="Times New Roman"/>
                <w:sz w:val="20"/>
                <w:szCs w:val="20"/>
                <w:lang w:eastAsia="ru-RU"/>
              </w:rPr>
              <w:t xml:space="preserve"> ПО</w:t>
            </w:r>
          </w:p>
          <w:p w:rsidR="00D17408" w:rsidRPr="002776C5" w:rsidRDefault="00D17408" w:rsidP="00D17408">
            <w:pPr>
              <w:pStyle w:val="2"/>
              <w:numPr>
                <w:ilvl w:val="0"/>
                <w:numId w:val="4"/>
              </w:numPr>
              <w:spacing w:after="0" w:line="240" w:lineRule="auto"/>
              <w:rPr>
                <w:rFonts w:ascii="Times New Roman" w:hAnsi="Times New Roman"/>
                <w:b/>
                <w:sz w:val="20"/>
                <w:szCs w:val="20"/>
                <w:lang w:eastAsia="ru-RU"/>
              </w:rPr>
            </w:pPr>
            <w:r w:rsidRPr="002776C5">
              <w:rPr>
                <w:rFonts w:ascii="Times New Roman" w:hAnsi="Times New Roman"/>
                <w:sz w:val="20"/>
                <w:szCs w:val="20"/>
                <w:lang w:eastAsia="ru-RU"/>
              </w:rPr>
              <w:t>Другое_________________</w:t>
            </w:r>
          </w:p>
          <w:p w:rsidR="00D17408" w:rsidRPr="002776C5" w:rsidRDefault="00D17408" w:rsidP="00D17408">
            <w:pPr>
              <w:pStyle w:val="2"/>
              <w:spacing w:after="0" w:line="240" w:lineRule="auto"/>
              <w:rPr>
                <w:rFonts w:ascii="Times New Roman" w:hAnsi="Times New Roman"/>
                <w:b/>
                <w:sz w:val="20"/>
                <w:szCs w:val="20"/>
                <w:lang w:eastAsia="ru-RU"/>
              </w:rPr>
            </w:pPr>
          </w:p>
        </w:tc>
      </w:tr>
      <w:tr w:rsidR="00D17408" w:rsidRPr="00787E9B" w:rsidTr="00D17408">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5220"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 xml:space="preserve">Конкурентные преимущества продукта: </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Отсутствие необходимости приобретения и установки средства криптографической защиты информации;</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Гибкая ценовая политика;</w:t>
            </w:r>
          </w:p>
          <w:p w:rsidR="00D17408" w:rsidRPr="002776C5" w:rsidRDefault="00D17408" w:rsidP="00D17408">
            <w:pPr>
              <w:numPr>
                <w:ilvl w:val="0"/>
                <w:numId w:val="29"/>
              </w:numPr>
              <w:tabs>
                <w:tab w:val="clear" w:pos="1315"/>
              </w:tabs>
              <w:spacing w:after="0" w:line="240" w:lineRule="auto"/>
              <w:ind w:left="45" w:firstLine="0"/>
              <w:jc w:val="both"/>
              <w:rPr>
                <w:rFonts w:ascii="Times New Roman" w:hAnsi="Times New Roman"/>
                <w:sz w:val="20"/>
                <w:szCs w:val="20"/>
              </w:rPr>
            </w:pPr>
            <w:r w:rsidRPr="002776C5">
              <w:rPr>
                <w:rFonts w:ascii="Times New Roman" w:hAnsi="Times New Roman"/>
                <w:sz w:val="20"/>
                <w:szCs w:val="20"/>
              </w:rPr>
              <w:t xml:space="preserve"> Отсутствие «привязки» к одному рабочему месту и т.д.</w:t>
            </w:r>
          </w:p>
        </w:tc>
      </w:tr>
      <w:tr w:rsidR="00D17408" w:rsidRPr="00787E9B" w:rsidTr="00D17408">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5. Текущая стадия разработки проекта</w:t>
            </w:r>
          </w:p>
        </w:tc>
        <w:tc>
          <w:tcPr>
            <w:tcW w:w="5220" w:type="dxa"/>
          </w:tcPr>
          <w:p w:rsidR="00D17408" w:rsidRPr="002776C5" w:rsidRDefault="00D17408" w:rsidP="00D17408">
            <w:pPr>
              <w:spacing w:after="0" w:line="240" w:lineRule="auto"/>
              <w:jc w:val="both"/>
              <w:rPr>
                <w:rFonts w:ascii="Times New Roman" w:hAnsi="Times New Roman"/>
                <w:sz w:val="20"/>
                <w:szCs w:val="20"/>
              </w:rPr>
            </w:pPr>
            <w:r w:rsidRPr="002776C5">
              <w:rPr>
                <w:rFonts w:ascii="Times New Roman" w:hAnsi="Times New Roman"/>
                <w:sz w:val="20"/>
                <w:szCs w:val="20"/>
              </w:rPr>
              <w:t>Продукт запущен в коммерческую эксплуатацию</w:t>
            </w:r>
          </w:p>
        </w:tc>
      </w:tr>
      <w:tr w:rsidR="00D17408" w:rsidRPr="00787E9B" w:rsidTr="00D17408">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5220" w:type="dxa"/>
          </w:tcPr>
          <w:p w:rsidR="00D17408" w:rsidRPr="002776C5" w:rsidRDefault="00D17408" w:rsidP="00D17408">
            <w:pPr>
              <w:spacing w:after="0" w:line="240" w:lineRule="auto"/>
              <w:rPr>
                <w:rFonts w:ascii="Times New Roman" w:hAnsi="Times New Roman"/>
                <w:sz w:val="20"/>
                <w:szCs w:val="20"/>
              </w:rPr>
            </w:pPr>
            <w:r w:rsidRPr="002776C5">
              <w:rPr>
                <w:rFonts w:ascii="Times New Roman" w:hAnsi="Times New Roman"/>
                <w:sz w:val="20"/>
                <w:szCs w:val="20"/>
              </w:rPr>
              <w:t>Свидетельство о государственной регистрации программы для ЭВМ №2013660607, авторы: Чернин Игорь Ильич, Кухтинов Алексей Анатольевич</w:t>
            </w:r>
          </w:p>
        </w:tc>
      </w:tr>
      <w:tr w:rsidR="00D17408" w:rsidRPr="00787E9B" w:rsidTr="00D17408">
        <w:trPr>
          <w:trHeight w:val="735"/>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7.Рынки сбыта (региональный, межрегиональный, международный)</w:t>
            </w:r>
          </w:p>
        </w:tc>
        <w:tc>
          <w:tcPr>
            <w:tcW w:w="5220" w:type="dxa"/>
          </w:tcPr>
          <w:p w:rsidR="00D17408" w:rsidRPr="002776C5" w:rsidRDefault="00D17408" w:rsidP="00D17408">
            <w:pPr>
              <w:pStyle w:val="2"/>
              <w:spacing w:after="0" w:line="240" w:lineRule="auto"/>
              <w:ind w:left="0"/>
              <w:jc w:val="both"/>
              <w:rPr>
                <w:rFonts w:ascii="Times New Roman" w:hAnsi="Times New Roman"/>
                <w:b/>
                <w:sz w:val="20"/>
                <w:szCs w:val="20"/>
                <w:lang w:eastAsia="ru-RU"/>
              </w:rPr>
            </w:pPr>
            <w:r w:rsidRPr="002776C5">
              <w:rPr>
                <w:rFonts w:ascii="Times New Roman" w:hAnsi="Times New Roman"/>
                <w:sz w:val="20"/>
                <w:szCs w:val="20"/>
                <w:lang w:eastAsia="ru-RU"/>
              </w:rPr>
              <w:t>Общефедеральный рынок сбыта</w:t>
            </w:r>
          </w:p>
        </w:tc>
      </w:tr>
      <w:tr w:rsidR="00D17408" w:rsidRPr="00787E9B" w:rsidTr="00D17408">
        <w:trPr>
          <w:trHeight w:val="793"/>
        </w:trPr>
        <w:tc>
          <w:tcPr>
            <w:tcW w:w="5121" w:type="dxa"/>
          </w:tcPr>
          <w:p w:rsidR="00D17408" w:rsidRPr="002776C5" w:rsidRDefault="00D17408" w:rsidP="00D17408">
            <w:pPr>
              <w:spacing w:before="120" w:after="120" w:line="240" w:lineRule="auto"/>
              <w:rPr>
                <w:rFonts w:ascii="Times New Roman" w:hAnsi="Times New Roman"/>
                <w:sz w:val="20"/>
                <w:szCs w:val="20"/>
                <w:lang w:eastAsia="ru-RU"/>
              </w:rPr>
            </w:pPr>
            <w:r w:rsidRPr="002776C5">
              <w:rPr>
                <w:rFonts w:ascii="Times New Roman" w:hAnsi="Times New Roman"/>
                <w:sz w:val="20"/>
                <w:szCs w:val="20"/>
                <w:lang w:eastAsia="ru-RU"/>
              </w:rPr>
              <w:t>8. Потребители продукции (госкорпорации, промышленные предприятия и др.)</w:t>
            </w:r>
          </w:p>
        </w:tc>
        <w:tc>
          <w:tcPr>
            <w:tcW w:w="5220" w:type="dxa"/>
          </w:tcPr>
          <w:p w:rsidR="00D17408" w:rsidRPr="002776C5" w:rsidRDefault="00D17408" w:rsidP="00D17408">
            <w:pPr>
              <w:spacing w:after="0" w:line="240" w:lineRule="auto"/>
              <w:jc w:val="both"/>
              <w:rPr>
                <w:rFonts w:ascii="Times New Roman" w:hAnsi="Times New Roman"/>
                <w:sz w:val="20"/>
                <w:szCs w:val="20"/>
                <w:lang w:eastAsia="ru-RU"/>
              </w:rPr>
            </w:pPr>
            <w:r w:rsidRPr="002776C5">
              <w:rPr>
                <w:rFonts w:ascii="Times New Roman" w:hAnsi="Times New Roman"/>
                <w:sz w:val="20"/>
                <w:szCs w:val="20"/>
                <w:lang w:eastAsia="ru-RU"/>
              </w:rPr>
              <w:t>Организации всех сфер деятельности</w:t>
            </w:r>
          </w:p>
        </w:tc>
      </w:tr>
      <w:tr w:rsidR="00D17408" w:rsidRPr="00787E9B" w:rsidTr="00D17408">
        <w:tc>
          <w:tcPr>
            <w:tcW w:w="5121" w:type="dxa"/>
          </w:tcPr>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9.Основные экономические параметры</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9.1 Объемы финансирования (сумма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9.2 Источники финансирования</w:t>
            </w:r>
            <w:r w:rsidRPr="002776C5">
              <w:rPr>
                <w:rFonts w:ascii="TimesNewRomanPSMT" w:hAnsi="TimesNewRomanPSMT" w:cs="TimesNewRomanPSMT"/>
                <w:color w:val="FF0000"/>
                <w:sz w:val="20"/>
                <w:szCs w:val="20"/>
              </w:rPr>
              <w:t xml:space="preserve"> </w:t>
            </w:r>
            <w:r w:rsidRPr="002776C5">
              <w:rPr>
                <w:rFonts w:ascii="TimesNewRomanPSMT" w:hAnsi="TimesNewRomanPSMT" w:cs="TimesNewRomanPSMT"/>
                <w:sz w:val="20"/>
                <w:szCs w:val="20"/>
              </w:rPr>
              <w:t>(с указанием наименования  конкретных источников по каждому из отмеченных пунктов)</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r w:rsidRPr="002776C5">
              <w:rPr>
                <w:rFonts w:ascii="TimesNewRomanPSMT" w:hAnsi="TimesNewRomanPSMT" w:cs="TimesNewRomanPSMT"/>
                <w:sz w:val="20"/>
                <w:szCs w:val="20"/>
              </w:rPr>
              <w:t xml:space="preserve"> </w:t>
            </w: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NewRomanPSMT" w:hAnsi="TimesNewRomanPSMT" w:cs="TimesNewRomanPSMT"/>
                <w:sz w:val="20"/>
                <w:szCs w:val="20"/>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NewRomanPSMT" w:hAnsi="TimesNewRomanPSMT" w:cs="TimesNewRomanPSMT"/>
                <w:sz w:val="20"/>
                <w:szCs w:val="20"/>
              </w:rPr>
              <w:t xml:space="preserve">9.3 Наличие  собственных средств, для инвестирования в проект </w:t>
            </w:r>
            <w:r w:rsidRPr="002776C5">
              <w:rPr>
                <w:rFonts w:ascii="Times New Roman" w:hAnsi="Times New Roman"/>
                <w:sz w:val="20"/>
                <w:szCs w:val="20"/>
                <w:lang w:eastAsia="ru-RU"/>
              </w:rPr>
              <w:t xml:space="preserve">(сумма в руб.); </w:t>
            </w: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p>
          <w:p w:rsidR="00D17408" w:rsidRPr="002776C5" w:rsidRDefault="00D17408" w:rsidP="00D17408">
            <w:pPr>
              <w:autoSpaceDE w:val="0"/>
              <w:autoSpaceDN w:val="0"/>
              <w:adjustRightInd w:val="0"/>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9.4  Наличие бизнес плана, если да, то указать, кем разработан</w:t>
            </w:r>
          </w:p>
        </w:tc>
        <w:tc>
          <w:tcPr>
            <w:tcW w:w="5220" w:type="dxa"/>
          </w:tcPr>
          <w:p w:rsidR="00D17408" w:rsidRPr="002776C5" w:rsidRDefault="00D17408" w:rsidP="00D17408">
            <w:pPr>
              <w:spacing w:after="0" w:line="240" w:lineRule="auto"/>
              <w:rPr>
                <w:rFonts w:ascii="Times New Roman" w:hAnsi="Times New Roman"/>
                <w:b/>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nary>
                <m:naryPr>
                  <m:chr m:val="∑"/>
                  <m:limLoc m:val="undOvr"/>
                  <m:subHide m:val="1"/>
                  <m:supHide m:val="1"/>
                  <m:ctrlPr>
                    <w:rPr>
                      <w:rFonts w:ascii="Cambria Math" w:eastAsia="Times New Roman" w:hAnsi="Cambria Math"/>
                      <w:i/>
                      <w:sz w:val="20"/>
                      <w:szCs w:val="20"/>
                      <w:lang w:eastAsia="ru-RU"/>
                    </w:rPr>
                  </m:ctrlPr>
                </m:naryPr>
                <m:sub/>
                <m:sup/>
                <m:e>
                  <m:r>
                    <w:rPr>
                      <w:rFonts w:ascii="Cambria Math" w:eastAsia="Times New Roman" w:hAnsi="Cambria Math"/>
                      <w:sz w:val="20"/>
                      <w:szCs w:val="20"/>
                      <w:lang w:eastAsia="ru-RU"/>
                    </w:rPr>
                    <m:t>Руб.</m:t>
                  </m:r>
                </m:e>
              </m:nary>
            </m:oMath>
            <w:r w:rsidRPr="002776C5">
              <w:rPr>
                <w:rFonts w:ascii="Times New Roman" w:hAnsi="Times New Roman"/>
                <w:sz w:val="20"/>
                <w:szCs w:val="20"/>
                <w:lang w:eastAsia="ru-RU"/>
              </w:rPr>
              <w:t>_________________________</w:t>
            </w: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5" style="position:absolute;left:0;text-align:left;margin-left:210.85pt;margin-top:4.4pt;width:7.15pt;height:8.25pt;z-index:251816960"/>
              </w:pict>
            </w:r>
            <w:r w:rsidR="00D17408" w:rsidRPr="002776C5">
              <w:rPr>
                <w:rFonts w:ascii="Times New Roman" w:hAnsi="Times New Roman"/>
                <w:sz w:val="20"/>
                <w:szCs w:val="20"/>
                <w:lang w:eastAsia="ru-RU"/>
              </w:rPr>
              <w:t>Венчурное финансирование</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6" style="position:absolute;left:0;text-align:left;margin-left:210.85pt;margin-top:19.9pt;width:7.15pt;height:8.25pt;z-index:251817984"/>
              </w:pict>
            </w:r>
            <w:r w:rsidR="00D17408" w:rsidRPr="002776C5">
              <w:rPr>
                <w:rFonts w:ascii="Times New Roman" w:hAnsi="Times New Roman"/>
                <w:sz w:val="20"/>
                <w:szCs w:val="20"/>
                <w:lang w:eastAsia="ru-RU"/>
              </w:rPr>
              <w:t>Средства  специализированных фондов_____________________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8" style="position:absolute;left:0;text-align:left;margin-left:210.5pt;margin-top:3.45pt;width:7.15pt;height:8.25pt;z-index:251820032"/>
              </w:pict>
            </w:r>
            <w:r w:rsidR="00D17408" w:rsidRPr="002776C5">
              <w:rPr>
                <w:rFonts w:ascii="Times New Roman" w:hAnsi="Times New Roman"/>
                <w:sz w:val="20"/>
                <w:szCs w:val="20"/>
                <w:lang w:eastAsia="ru-RU"/>
              </w:rPr>
              <w:t>Средства внебюджетных фондов</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7" style="position:absolute;left:0;text-align:left;margin-left:210.1pt;margin-top:1.4pt;width:7.15pt;height:8.25pt;z-index:251819008"/>
              </w:pict>
            </w:r>
            <w:r w:rsidR="00D17408" w:rsidRPr="002776C5">
              <w:rPr>
                <w:rFonts w:ascii="Times New Roman" w:hAnsi="Times New Roman"/>
                <w:sz w:val="20"/>
                <w:szCs w:val="20"/>
                <w:lang w:eastAsia="ru-RU"/>
              </w:rPr>
              <w:t>Заемные средства (долгосрочный/краткосрочный кредит и т.д.)_________________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074E36" w:rsidP="00D17408">
            <w:pPr>
              <w:pStyle w:val="2"/>
              <w:numPr>
                <w:ilvl w:val="0"/>
                <w:numId w:val="7"/>
              </w:numPr>
              <w:spacing w:after="0" w:line="240" w:lineRule="auto"/>
              <w:rPr>
                <w:rFonts w:ascii="Times New Roman" w:hAnsi="Times New Roman"/>
                <w:sz w:val="20"/>
                <w:szCs w:val="20"/>
                <w:lang w:eastAsia="ru-RU"/>
              </w:rPr>
            </w:pPr>
            <w:r w:rsidRPr="002776C5">
              <w:rPr>
                <w:noProof/>
                <w:sz w:val="20"/>
                <w:szCs w:val="20"/>
                <w:lang w:eastAsia="ko-KR"/>
              </w:rPr>
              <w:pict>
                <v:rect id="_x0000_s1359" style="position:absolute;left:0;text-align:left;margin-left:210.1pt;margin-top:3.95pt;width:7.15pt;height:8.25pt;z-index:251821056"/>
              </w:pict>
            </w:r>
            <w:r w:rsidR="00D17408" w:rsidRPr="002776C5">
              <w:rPr>
                <w:rFonts w:ascii="Times New Roman" w:hAnsi="Times New Roman"/>
                <w:sz w:val="20"/>
                <w:szCs w:val="20"/>
                <w:lang w:eastAsia="ru-RU"/>
              </w:rPr>
              <w:t>Частное инвестирование_______</w:t>
            </w:r>
          </w:p>
          <w:p w:rsidR="00D17408" w:rsidRPr="002776C5" w:rsidRDefault="00D17408" w:rsidP="00D17408">
            <w:pPr>
              <w:pStyle w:val="2"/>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____________________________</w:t>
            </w:r>
          </w:p>
          <w:p w:rsidR="00D17408" w:rsidRPr="002776C5" w:rsidRDefault="00D17408" w:rsidP="00D17408">
            <w:pPr>
              <w:pStyle w:val="2"/>
              <w:numPr>
                <w:ilvl w:val="0"/>
                <w:numId w:val="30"/>
              </w:numPr>
              <w:spacing w:after="0" w:line="240" w:lineRule="auto"/>
              <w:rPr>
                <w:rFonts w:ascii="Times New Roman" w:hAnsi="Times New Roman"/>
                <w:sz w:val="20"/>
                <w:szCs w:val="20"/>
                <w:lang w:eastAsia="ru-RU"/>
              </w:rPr>
            </w:pPr>
            <w:proofErr w:type="gramStart"/>
            <w:r w:rsidRPr="002776C5">
              <w:rPr>
                <w:rFonts w:ascii="Times New Roman" w:hAnsi="Times New Roman"/>
                <w:sz w:val="20"/>
                <w:szCs w:val="20"/>
                <w:lang w:eastAsia="ru-RU"/>
              </w:rPr>
              <w:t>Другое</w:t>
            </w:r>
            <w:proofErr w:type="gramEnd"/>
            <w:r w:rsidRPr="002776C5">
              <w:rPr>
                <w:rFonts w:ascii="Times New Roman" w:hAnsi="Times New Roman"/>
                <w:sz w:val="20"/>
                <w:szCs w:val="20"/>
                <w:lang w:eastAsia="ru-RU"/>
              </w:rPr>
              <w:t xml:space="preserve"> </w:t>
            </w:r>
            <w:r w:rsidRPr="002776C5">
              <w:rPr>
                <w:rFonts w:ascii="Times New Roman" w:hAnsi="Times New Roman"/>
                <w:i/>
                <w:iCs/>
                <w:sz w:val="20"/>
                <w:szCs w:val="20"/>
                <w:u w:val="single"/>
                <w:lang w:eastAsia="ru-RU"/>
              </w:rPr>
              <w:t>собственные средства</w:t>
            </w:r>
          </w:p>
          <w:p w:rsidR="00D17408" w:rsidRPr="002776C5" w:rsidRDefault="00D17408" w:rsidP="00D17408">
            <w:pPr>
              <w:pStyle w:val="2"/>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m:oMath>
              <m:r>
                <w:rPr>
                  <w:rFonts w:ascii="Cambria Math" w:eastAsia="Times New Roman" w:hAnsi="Cambria Math"/>
                  <w:sz w:val="20"/>
                  <w:szCs w:val="20"/>
                  <w:lang w:eastAsia="ru-RU"/>
                </w:rPr>
                <m:t xml:space="preserve">    </m:t>
              </m:r>
            </m:oMath>
          </w:p>
          <w:p w:rsidR="00D17408" w:rsidRPr="002776C5" w:rsidRDefault="00D17408" w:rsidP="00D17408">
            <w:pPr>
              <w:spacing w:after="0" w:line="240" w:lineRule="auto"/>
              <w:jc w:val="center"/>
              <w:rPr>
                <w:rFonts w:ascii="Times New Roman" w:hAnsi="Times New Roman"/>
                <w:sz w:val="20"/>
                <w:szCs w:val="20"/>
                <w:lang w:eastAsia="ru-RU"/>
              </w:rPr>
            </w:pPr>
          </w:p>
          <w:p w:rsidR="00D17408" w:rsidRPr="002776C5" w:rsidRDefault="00D17408" w:rsidP="00D17408">
            <w:pPr>
              <w:spacing w:after="0" w:line="240" w:lineRule="auto"/>
              <w:jc w:val="center"/>
              <w:rPr>
                <w:rFonts w:ascii="Times New Roman" w:hAnsi="Times New Roman"/>
                <w:sz w:val="20"/>
                <w:szCs w:val="20"/>
                <w:lang w:eastAsia="ru-RU"/>
              </w:rPr>
            </w:pPr>
            <w:r w:rsidRPr="002776C5">
              <w:rPr>
                <w:rFonts w:ascii="Times New Roman" w:hAnsi="Times New Roman"/>
                <w:sz w:val="20"/>
                <w:szCs w:val="20"/>
                <w:lang w:eastAsia="ru-RU"/>
              </w:rPr>
              <w:t>Собственные средства для реализации проекта присутствуют. Проект реализован.</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 xml:space="preserve">  </w:t>
            </w:r>
          </w:p>
        </w:tc>
      </w:tr>
      <w:tr w:rsidR="00D17408" w:rsidRPr="00787E9B" w:rsidTr="00D17408">
        <w:tc>
          <w:tcPr>
            <w:tcW w:w="5121" w:type="dxa"/>
          </w:tcPr>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Контактная информация: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Руководитель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Адрес предприятия</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eastAsia="ru-RU"/>
              </w:rPr>
              <w:t>Телефон, факс</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sz w:val="20"/>
                <w:szCs w:val="20"/>
                <w:lang w:val="en-US" w:eastAsia="ru-RU"/>
              </w:rPr>
              <w:t>e</w:t>
            </w:r>
            <w:r w:rsidRPr="002776C5">
              <w:rPr>
                <w:rFonts w:ascii="Times New Roman" w:hAnsi="Times New Roman"/>
                <w:sz w:val="20"/>
                <w:szCs w:val="20"/>
                <w:lang w:eastAsia="ru-RU"/>
              </w:rPr>
              <w:t>-</w:t>
            </w:r>
            <w:r w:rsidRPr="002776C5">
              <w:rPr>
                <w:rFonts w:ascii="Times New Roman" w:hAnsi="Times New Roman"/>
                <w:sz w:val="20"/>
                <w:szCs w:val="20"/>
                <w:lang w:val="en-US" w:eastAsia="ru-RU"/>
              </w:rPr>
              <w:t>mail</w:t>
            </w:r>
          </w:p>
        </w:tc>
        <w:tc>
          <w:tcPr>
            <w:tcW w:w="5220" w:type="dxa"/>
          </w:tcPr>
          <w:p w:rsidR="002776C5" w:rsidRDefault="002776C5" w:rsidP="00D17408">
            <w:pPr>
              <w:spacing w:after="0" w:line="240" w:lineRule="auto"/>
              <w:rPr>
                <w:rFonts w:ascii="Times New Roman" w:hAnsi="Times New Roman"/>
                <w:sz w:val="20"/>
                <w:szCs w:val="20"/>
                <w:lang w:eastAsia="ru-RU"/>
              </w:rPr>
            </w:pP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Чернин Игорь Ильич</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248000. г. Калуга, ул. Циолковского, д. 4</w:t>
            </w:r>
          </w:p>
          <w:p w:rsidR="00D17408" w:rsidRPr="002776C5" w:rsidRDefault="00D17408" w:rsidP="00D17408">
            <w:pPr>
              <w:spacing w:after="0" w:line="240" w:lineRule="auto"/>
              <w:rPr>
                <w:rFonts w:ascii="Times New Roman" w:hAnsi="Times New Roman"/>
                <w:b/>
                <w:sz w:val="20"/>
                <w:szCs w:val="20"/>
                <w:lang w:eastAsia="ru-RU"/>
              </w:rPr>
            </w:pPr>
            <w:r w:rsidRPr="002776C5">
              <w:rPr>
                <w:rFonts w:ascii="Times New Roman" w:hAnsi="Times New Roman"/>
                <w:b/>
                <w:sz w:val="20"/>
                <w:szCs w:val="20"/>
                <w:lang w:eastAsia="ru-RU"/>
              </w:rPr>
              <w:t>8 (4842) 7-88-999</w:t>
            </w:r>
          </w:p>
          <w:p w:rsidR="00D17408" w:rsidRPr="002776C5" w:rsidRDefault="00D17408" w:rsidP="00D17408">
            <w:pPr>
              <w:spacing w:after="0" w:line="240" w:lineRule="auto"/>
              <w:rPr>
                <w:rFonts w:ascii="Times New Roman" w:hAnsi="Times New Roman"/>
                <w:sz w:val="20"/>
                <w:szCs w:val="20"/>
                <w:lang w:eastAsia="ru-RU"/>
              </w:rPr>
            </w:pPr>
            <w:r w:rsidRPr="002776C5">
              <w:rPr>
                <w:rFonts w:ascii="Times New Roman" w:hAnsi="Times New Roman"/>
                <w:b/>
                <w:sz w:val="20"/>
                <w:szCs w:val="20"/>
                <w:lang w:eastAsia="ru-RU"/>
              </w:rPr>
              <w:t>elfimov@astralnalog.ru</w:t>
            </w:r>
          </w:p>
        </w:tc>
      </w:tr>
    </w:tbl>
    <w:p w:rsidR="00240C57" w:rsidRDefault="00240C57" w:rsidP="006D02CE">
      <w:pPr>
        <w:tabs>
          <w:tab w:val="left" w:pos="1077"/>
          <w:tab w:val="left" w:pos="5810"/>
        </w:tabs>
        <w:spacing w:after="0" w:line="240" w:lineRule="auto"/>
        <w:rPr>
          <w:rFonts w:ascii="Times New Roman" w:eastAsia="Times New Roman" w:hAnsi="Times New Roman" w:cs="Times New Roman"/>
          <w:b/>
          <w:sz w:val="26"/>
          <w:szCs w:val="2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6521"/>
      </w:tblGrid>
      <w:tr w:rsidR="00240C57" w:rsidRPr="00787E9B" w:rsidTr="006D02CE">
        <w:tc>
          <w:tcPr>
            <w:tcW w:w="4644" w:type="dxa"/>
          </w:tcPr>
          <w:p w:rsidR="00240C57" w:rsidRPr="006D02CE" w:rsidRDefault="00240C57" w:rsidP="00240C57">
            <w:pPr>
              <w:spacing w:before="120" w:after="12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Название предприятия</w:t>
            </w:r>
          </w:p>
        </w:tc>
        <w:tc>
          <w:tcPr>
            <w:tcW w:w="6521" w:type="dxa"/>
          </w:tcPr>
          <w:p w:rsidR="00240C57" w:rsidRPr="006D02CE" w:rsidRDefault="00240C57" w:rsidP="00240C57">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ЗАО «КАЛУГА АСТРАЛ»</w:t>
            </w:r>
          </w:p>
        </w:tc>
      </w:tr>
      <w:tr w:rsidR="00240C57" w:rsidRPr="00787E9B" w:rsidTr="006D02CE">
        <w:trPr>
          <w:trHeight w:val="539"/>
        </w:trPr>
        <w:tc>
          <w:tcPr>
            <w:tcW w:w="4644" w:type="dxa"/>
          </w:tcPr>
          <w:p w:rsidR="00240C57" w:rsidRPr="006D02CE" w:rsidRDefault="00240C57" w:rsidP="00240C57">
            <w:pPr>
              <w:pStyle w:val="Default"/>
              <w:rPr>
                <w:sz w:val="20"/>
                <w:szCs w:val="20"/>
              </w:rPr>
            </w:pPr>
          </w:p>
          <w:p w:rsidR="00240C57" w:rsidRPr="006D02CE" w:rsidRDefault="00240C57" w:rsidP="00240C57">
            <w:pPr>
              <w:pStyle w:val="Default"/>
              <w:rPr>
                <w:sz w:val="20"/>
                <w:szCs w:val="20"/>
              </w:rPr>
            </w:pPr>
            <w:r w:rsidRPr="006D02CE">
              <w:rPr>
                <w:sz w:val="20"/>
                <w:szCs w:val="20"/>
              </w:rPr>
              <w:t xml:space="preserve"> 1. Наименование инновационного проекта</w:t>
            </w:r>
          </w:p>
        </w:tc>
        <w:tc>
          <w:tcPr>
            <w:tcW w:w="6521" w:type="dxa"/>
          </w:tcPr>
          <w:p w:rsidR="00240C57" w:rsidRPr="006D02CE" w:rsidRDefault="00240C57" w:rsidP="00240C57">
            <w:pPr>
              <w:spacing w:after="0" w:line="240" w:lineRule="auto"/>
              <w:rPr>
                <w:rFonts w:ascii="Times New Roman" w:hAnsi="Times New Roman" w:cs="Times New Roman"/>
                <w:color w:val="000000"/>
                <w:sz w:val="20"/>
                <w:szCs w:val="20"/>
              </w:rPr>
            </w:pPr>
            <w:r w:rsidRPr="006D02CE">
              <w:rPr>
                <w:rFonts w:ascii="Times New Roman" w:hAnsi="Times New Roman" w:cs="Times New Roman"/>
                <w:sz w:val="20"/>
                <w:szCs w:val="20"/>
              </w:rPr>
              <w:t>Программный продукт «Виртуальный криптосервис», обеспечивающий создание и использование закрытого хранилища электронной подписи в электронном документообороте.</w:t>
            </w:r>
          </w:p>
        </w:tc>
      </w:tr>
      <w:tr w:rsidR="00240C57" w:rsidRPr="00787E9B" w:rsidTr="006D02CE">
        <w:trPr>
          <w:trHeight w:val="419"/>
        </w:trPr>
        <w:tc>
          <w:tcPr>
            <w:tcW w:w="4644" w:type="dxa"/>
          </w:tcPr>
          <w:p w:rsidR="00240C57" w:rsidRPr="006D02CE" w:rsidRDefault="00367F90" w:rsidP="00367F90">
            <w:pPr>
              <w:pStyle w:val="Default"/>
              <w:rPr>
                <w:sz w:val="20"/>
                <w:szCs w:val="20"/>
              </w:rPr>
            </w:pPr>
            <w:r>
              <w:rPr>
                <w:sz w:val="20"/>
                <w:szCs w:val="20"/>
              </w:rPr>
              <w:t xml:space="preserve">2.  Аннотация проекта </w:t>
            </w:r>
          </w:p>
        </w:tc>
        <w:tc>
          <w:tcPr>
            <w:tcW w:w="6521" w:type="dxa"/>
          </w:tcPr>
          <w:p w:rsidR="00240C57" w:rsidRPr="006D02CE" w:rsidRDefault="00240C57" w:rsidP="00240C57">
            <w:pPr>
              <w:spacing w:line="240" w:lineRule="auto"/>
              <w:jc w:val="both"/>
              <w:rPr>
                <w:rFonts w:ascii="Times New Roman" w:hAnsi="Times New Roman" w:cs="Times New Roman"/>
                <w:sz w:val="20"/>
                <w:szCs w:val="20"/>
              </w:rPr>
            </w:pPr>
            <w:r w:rsidRPr="006D02CE">
              <w:rPr>
                <w:rFonts w:ascii="Times New Roman" w:hAnsi="Times New Roman" w:cs="Times New Roman"/>
                <w:sz w:val="20"/>
                <w:szCs w:val="20"/>
              </w:rPr>
              <w:t xml:space="preserve">Программа используется для создания, хранения и использования  электронной подписи разного назначения. </w:t>
            </w:r>
          </w:p>
          <w:p w:rsidR="00240C57" w:rsidRPr="006D02CE" w:rsidRDefault="00240C57" w:rsidP="00240C57">
            <w:pPr>
              <w:spacing w:line="240" w:lineRule="auto"/>
              <w:jc w:val="both"/>
              <w:rPr>
                <w:rFonts w:ascii="Times New Roman" w:hAnsi="Times New Roman" w:cs="Times New Roman"/>
                <w:sz w:val="20"/>
                <w:szCs w:val="20"/>
              </w:rPr>
            </w:pPr>
            <w:r w:rsidRPr="006D02CE">
              <w:rPr>
                <w:rFonts w:ascii="Times New Roman" w:hAnsi="Times New Roman" w:cs="Times New Roman"/>
                <w:sz w:val="20"/>
                <w:szCs w:val="20"/>
              </w:rPr>
              <w:t>Это электронные подписи юридических лиц и индивидуальных предпринимателей, используемые в рамках защищенного электронного документооборота с контролирующими органами; электронная подпись для использования в системе государственных торгов; электронная подпись физических лиц для работы с сервисами электронного правительства и т.д</w:t>
            </w:r>
            <w:proofErr w:type="gramStart"/>
            <w:r w:rsidRPr="006D02CE">
              <w:rPr>
                <w:rFonts w:ascii="Times New Roman" w:hAnsi="Times New Roman" w:cs="Times New Roman"/>
                <w:sz w:val="20"/>
                <w:szCs w:val="20"/>
              </w:rPr>
              <w:t>..</w:t>
            </w:r>
            <w:proofErr w:type="gramEnd"/>
          </w:p>
          <w:p w:rsidR="00240C57" w:rsidRPr="006D02CE" w:rsidRDefault="00240C57" w:rsidP="00240C57">
            <w:pPr>
              <w:spacing w:line="240" w:lineRule="auto"/>
              <w:jc w:val="both"/>
              <w:rPr>
                <w:rFonts w:ascii="Times New Roman" w:hAnsi="Times New Roman" w:cs="Times New Roman"/>
                <w:sz w:val="20"/>
                <w:szCs w:val="20"/>
              </w:rPr>
            </w:pPr>
            <w:r w:rsidRPr="006D02CE">
              <w:rPr>
                <w:rFonts w:ascii="Times New Roman" w:hAnsi="Times New Roman" w:cs="Times New Roman"/>
                <w:sz w:val="20"/>
                <w:szCs w:val="20"/>
              </w:rPr>
              <w:t>В рамках программы реализованы личная защищенная ячейка, предназначенная для хранения электронной подписи абонента; механизм для подписи поступающих на сервер сообщений электронной подписью адресанта; автоматическая многоуровневая аутентификация абонента, направляющего сообщение для подписи и пересылки адресату; механизм обеспечения юридической значимости осуществляемого документооборота без установки СКЗИ на рабочее место.</w:t>
            </w:r>
          </w:p>
          <w:p w:rsidR="00240C57" w:rsidRPr="006D02CE" w:rsidRDefault="00240C57" w:rsidP="00240C57">
            <w:pPr>
              <w:spacing w:line="240" w:lineRule="auto"/>
              <w:jc w:val="both"/>
              <w:rPr>
                <w:rFonts w:ascii="Times New Roman" w:hAnsi="Times New Roman" w:cs="Times New Roman"/>
                <w:sz w:val="20"/>
                <w:szCs w:val="20"/>
              </w:rPr>
            </w:pPr>
            <w:r w:rsidRPr="006D02CE">
              <w:rPr>
                <w:rFonts w:ascii="Times New Roman" w:hAnsi="Times New Roman" w:cs="Times New Roman"/>
                <w:sz w:val="20"/>
                <w:szCs w:val="20"/>
              </w:rPr>
              <w:t>Дополнительную защищенность электронной подписи, хранящейся в личной ячейке абонента, обеспечивают два варианта многоуровневой аутентификации владельца электронной подписи и применение аппаратного модуля КРИПТО ПРО HSM.</w:t>
            </w:r>
          </w:p>
        </w:tc>
      </w:tr>
      <w:tr w:rsidR="00240C57" w:rsidRPr="00787E9B" w:rsidTr="006D02CE">
        <w:tc>
          <w:tcPr>
            <w:tcW w:w="4644" w:type="dxa"/>
          </w:tcPr>
          <w:p w:rsidR="00240C57" w:rsidRPr="006D02CE" w:rsidRDefault="00240C57" w:rsidP="00240C57">
            <w:pPr>
              <w:spacing w:before="120"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3. Инновационность разрабатываемого проекта </w:t>
            </w:r>
          </w:p>
        </w:tc>
        <w:tc>
          <w:tcPr>
            <w:tcW w:w="6521" w:type="dxa"/>
          </w:tcPr>
          <w:p w:rsidR="00240C57" w:rsidRPr="006D02CE" w:rsidRDefault="00074E36" w:rsidP="00240C57">
            <w:pPr>
              <w:pStyle w:val="2"/>
              <w:numPr>
                <w:ilvl w:val="0"/>
                <w:numId w:val="4"/>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65" style="position:absolute;left:0;text-align:left;margin-left:170.35pt;margin-top:.5pt;width:7.15pt;height:8.25pt;z-index:251826176;mso-position-horizontal-relative:text;mso-position-vertical-relative:text"/>
              </w:pict>
            </w:r>
            <w:r w:rsidR="00240C57" w:rsidRPr="006D02CE">
              <w:rPr>
                <w:rFonts w:ascii="Times New Roman" w:hAnsi="Times New Roman"/>
                <w:sz w:val="20"/>
                <w:szCs w:val="20"/>
                <w:lang w:eastAsia="ru-RU"/>
              </w:rPr>
              <w:t>Патент</w:t>
            </w:r>
          </w:p>
          <w:p w:rsidR="00240C57" w:rsidRPr="006D02CE" w:rsidRDefault="00074E36" w:rsidP="00240C57">
            <w:pPr>
              <w:pStyle w:val="2"/>
              <w:numPr>
                <w:ilvl w:val="0"/>
                <w:numId w:val="4"/>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66" style="position:absolute;left:0;text-align:left;margin-left:170.35pt;margin-top:2.35pt;width:7.15pt;height:8.25pt;z-index:251827200"/>
              </w:pict>
            </w:r>
            <w:r w:rsidR="00240C57" w:rsidRPr="006D02CE">
              <w:rPr>
                <w:rFonts w:ascii="Times New Roman" w:hAnsi="Times New Roman"/>
                <w:sz w:val="20"/>
                <w:szCs w:val="20"/>
                <w:lang w:eastAsia="ru-RU"/>
              </w:rPr>
              <w:t>Заявка на патент</w:t>
            </w:r>
          </w:p>
          <w:p w:rsidR="00240C57" w:rsidRPr="006D02CE" w:rsidRDefault="00074E36" w:rsidP="00240C57">
            <w:pPr>
              <w:pStyle w:val="2"/>
              <w:numPr>
                <w:ilvl w:val="0"/>
                <w:numId w:val="4"/>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67" style="position:absolute;left:0;text-align:left;margin-left:170.35pt;margin-top:5.3pt;width:7.15pt;height:8.25pt;z-index:251828224"/>
              </w:pict>
            </w:r>
            <w:r w:rsidR="00240C57" w:rsidRPr="006D02CE">
              <w:rPr>
                <w:rFonts w:ascii="Times New Roman" w:hAnsi="Times New Roman"/>
                <w:sz w:val="20"/>
                <w:szCs w:val="20"/>
                <w:lang w:eastAsia="ru-RU"/>
              </w:rPr>
              <w:t xml:space="preserve">Лицензия </w:t>
            </w:r>
          </w:p>
          <w:p w:rsidR="00240C57" w:rsidRPr="006D02CE" w:rsidRDefault="00074E36" w:rsidP="00240C57">
            <w:pPr>
              <w:pStyle w:val="2"/>
              <w:numPr>
                <w:ilvl w:val="0"/>
                <w:numId w:val="4"/>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68" style="position:absolute;left:0;text-align:left;margin-left:170.35pt;margin-top:4.4pt;width:7.15pt;height:8.25pt;z-index:251829248" fillcolor="black"/>
              </w:pict>
            </w:r>
            <w:r w:rsidR="00240C57" w:rsidRPr="006D02CE">
              <w:rPr>
                <w:rFonts w:ascii="Times New Roman" w:hAnsi="Times New Roman"/>
                <w:sz w:val="20"/>
                <w:szCs w:val="20"/>
                <w:lang w:eastAsia="ru-RU"/>
              </w:rPr>
              <w:t xml:space="preserve">Свидетельство </w:t>
            </w:r>
            <w:proofErr w:type="gramStart"/>
            <w:r w:rsidR="00240C57" w:rsidRPr="006D02CE">
              <w:rPr>
                <w:rFonts w:ascii="Times New Roman" w:hAnsi="Times New Roman"/>
                <w:sz w:val="20"/>
                <w:szCs w:val="20"/>
                <w:lang w:eastAsia="ru-RU"/>
              </w:rPr>
              <w:t>на</w:t>
            </w:r>
            <w:proofErr w:type="gramEnd"/>
            <w:r w:rsidR="00240C57" w:rsidRPr="006D02CE">
              <w:rPr>
                <w:rFonts w:ascii="Times New Roman" w:hAnsi="Times New Roman"/>
                <w:sz w:val="20"/>
                <w:szCs w:val="20"/>
                <w:lang w:eastAsia="ru-RU"/>
              </w:rPr>
              <w:t xml:space="preserve"> ПО</w:t>
            </w:r>
          </w:p>
          <w:p w:rsidR="00240C57" w:rsidRPr="006D02CE" w:rsidRDefault="00240C57" w:rsidP="00240C57">
            <w:pPr>
              <w:pStyle w:val="2"/>
              <w:numPr>
                <w:ilvl w:val="0"/>
                <w:numId w:val="4"/>
              </w:numPr>
              <w:spacing w:after="0" w:line="240" w:lineRule="auto"/>
              <w:rPr>
                <w:rFonts w:ascii="Times New Roman" w:hAnsi="Times New Roman"/>
                <w:b/>
                <w:sz w:val="20"/>
                <w:szCs w:val="20"/>
                <w:lang w:eastAsia="ru-RU"/>
              </w:rPr>
            </w:pPr>
            <w:r w:rsidRPr="006D02CE">
              <w:rPr>
                <w:rFonts w:ascii="Times New Roman" w:hAnsi="Times New Roman"/>
                <w:sz w:val="20"/>
                <w:szCs w:val="20"/>
                <w:lang w:eastAsia="ru-RU"/>
              </w:rPr>
              <w:t>Другое_________________</w:t>
            </w:r>
          </w:p>
          <w:p w:rsidR="00240C57" w:rsidRPr="006D02CE" w:rsidRDefault="00240C57" w:rsidP="00240C57">
            <w:pPr>
              <w:pStyle w:val="2"/>
              <w:spacing w:after="0" w:line="240" w:lineRule="auto"/>
              <w:rPr>
                <w:rFonts w:ascii="Times New Roman" w:hAnsi="Times New Roman"/>
                <w:b/>
                <w:sz w:val="20"/>
                <w:szCs w:val="20"/>
                <w:lang w:eastAsia="ru-RU"/>
              </w:rPr>
            </w:pPr>
          </w:p>
        </w:tc>
      </w:tr>
      <w:tr w:rsidR="00240C57" w:rsidRPr="00787E9B" w:rsidTr="006D02CE">
        <w:tc>
          <w:tcPr>
            <w:tcW w:w="4644" w:type="dxa"/>
          </w:tcPr>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6521" w:type="dxa"/>
          </w:tcPr>
          <w:p w:rsidR="00240C57" w:rsidRPr="006D02CE" w:rsidRDefault="00240C57" w:rsidP="00240C57">
            <w:pPr>
              <w:spacing w:after="0" w:line="240" w:lineRule="auto"/>
              <w:jc w:val="both"/>
              <w:rPr>
                <w:rFonts w:ascii="Times New Roman" w:hAnsi="Times New Roman" w:cs="Times New Roman"/>
                <w:sz w:val="20"/>
                <w:szCs w:val="20"/>
              </w:rPr>
            </w:pPr>
            <w:r w:rsidRPr="006D02CE">
              <w:rPr>
                <w:rFonts w:ascii="Times New Roman" w:hAnsi="Times New Roman" w:cs="Times New Roman"/>
                <w:sz w:val="20"/>
                <w:szCs w:val="20"/>
              </w:rPr>
              <w:t xml:space="preserve">Конкурентные преимущества продукта: </w:t>
            </w:r>
          </w:p>
          <w:p w:rsidR="00240C57" w:rsidRPr="006D02CE" w:rsidRDefault="00240C57" w:rsidP="00240C57">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6D02CE">
              <w:rPr>
                <w:rFonts w:ascii="Times New Roman" w:hAnsi="Times New Roman" w:cs="Times New Roman"/>
                <w:sz w:val="20"/>
                <w:szCs w:val="20"/>
              </w:rPr>
              <w:t>Отсутствие необходимости приобретения и установки средства криптографической защиты информации;</w:t>
            </w:r>
          </w:p>
          <w:p w:rsidR="00240C57" w:rsidRPr="006D02CE" w:rsidRDefault="00240C57" w:rsidP="00240C57">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6D02CE">
              <w:rPr>
                <w:rFonts w:ascii="Times New Roman" w:hAnsi="Times New Roman" w:cs="Times New Roman"/>
                <w:sz w:val="20"/>
                <w:szCs w:val="20"/>
              </w:rPr>
              <w:t>Гибкая ценовая политика;</w:t>
            </w:r>
          </w:p>
          <w:p w:rsidR="00240C57" w:rsidRPr="006D02CE" w:rsidRDefault="00240C57" w:rsidP="00240C57">
            <w:pPr>
              <w:numPr>
                <w:ilvl w:val="0"/>
                <w:numId w:val="29"/>
              </w:numPr>
              <w:tabs>
                <w:tab w:val="clear" w:pos="1315"/>
              </w:tabs>
              <w:spacing w:after="0" w:line="240" w:lineRule="auto"/>
              <w:ind w:left="45" w:firstLine="0"/>
              <w:jc w:val="both"/>
              <w:rPr>
                <w:rFonts w:ascii="Times New Roman" w:hAnsi="Times New Roman" w:cs="Times New Roman"/>
                <w:sz w:val="20"/>
                <w:szCs w:val="20"/>
              </w:rPr>
            </w:pPr>
            <w:r w:rsidRPr="006D02CE">
              <w:rPr>
                <w:rFonts w:ascii="Times New Roman" w:hAnsi="Times New Roman" w:cs="Times New Roman"/>
                <w:sz w:val="20"/>
                <w:szCs w:val="20"/>
              </w:rPr>
              <w:t xml:space="preserve"> Отсутствие «привязки» к одному рабочему месту и т.д.</w:t>
            </w:r>
          </w:p>
        </w:tc>
      </w:tr>
      <w:tr w:rsidR="00240C57" w:rsidRPr="00787E9B" w:rsidTr="006D02CE">
        <w:tc>
          <w:tcPr>
            <w:tcW w:w="4644" w:type="dxa"/>
          </w:tcPr>
          <w:p w:rsidR="00240C57" w:rsidRPr="006D02CE" w:rsidRDefault="00240C57" w:rsidP="00240C57">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5. Текущая стадия разработки проекта</w:t>
            </w:r>
          </w:p>
        </w:tc>
        <w:tc>
          <w:tcPr>
            <w:tcW w:w="6521" w:type="dxa"/>
          </w:tcPr>
          <w:p w:rsidR="00240C57" w:rsidRPr="006D02CE" w:rsidRDefault="00240C57" w:rsidP="00240C57">
            <w:pPr>
              <w:spacing w:after="0" w:line="240" w:lineRule="auto"/>
              <w:jc w:val="both"/>
              <w:rPr>
                <w:rFonts w:ascii="Times New Roman" w:hAnsi="Times New Roman" w:cs="Times New Roman"/>
                <w:sz w:val="20"/>
                <w:szCs w:val="20"/>
              </w:rPr>
            </w:pPr>
            <w:r w:rsidRPr="006D02CE">
              <w:rPr>
                <w:rFonts w:ascii="Times New Roman" w:hAnsi="Times New Roman" w:cs="Times New Roman"/>
                <w:sz w:val="20"/>
                <w:szCs w:val="20"/>
              </w:rPr>
              <w:t>Продукт запущен в коммерческую эксплуатацию</w:t>
            </w:r>
          </w:p>
        </w:tc>
      </w:tr>
      <w:tr w:rsidR="00240C57" w:rsidRPr="00787E9B" w:rsidTr="006D02CE">
        <w:tc>
          <w:tcPr>
            <w:tcW w:w="4644" w:type="dxa"/>
          </w:tcPr>
          <w:p w:rsidR="00240C57" w:rsidRPr="006D02CE" w:rsidRDefault="00240C57" w:rsidP="00240C57">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6521" w:type="dxa"/>
          </w:tcPr>
          <w:p w:rsidR="00240C57" w:rsidRPr="006D02CE" w:rsidRDefault="00240C57" w:rsidP="00240C57">
            <w:pPr>
              <w:spacing w:after="0" w:line="240" w:lineRule="auto"/>
              <w:rPr>
                <w:rFonts w:ascii="Times New Roman" w:hAnsi="Times New Roman" w:cs="Times New Roman"/>
                <w:sz w:val="20"/>
                <w:szCs w:val="20"/>
              </w:rPr>
            </w:pPr>
            <w:r w:rsidRPr="006D02CE">
              <w:rPr>
                <w:rFonts w:ascii="Times New Roman" w:hAnsi="Times New Roman" w:cs="Times New Roman"/>
                <w:sz w:val="20"/>
                <w:szCs w:val="20"/>
              </w:rPr>
              <w:t>Свидетельство о государственной регистрации программы для ЭВМ №2013660607, авторы: Чернин Игорь Ильич, Кухтинов Алексей Анатольевич</w:t>
            </w:r>
          </w:p>
        </w:tc>
      </w:tr>
      <w:tr w:rsidR="00240C57" w:rsidRPr="00787E9B" w:rsidTr="006D02CE">
        <w:trPr>
          <w:trHeight w:val="735"/>
        </w:trPr>
        <w:tc>
          <w:tcPr>
            <w:tcW w:w="4644" w:type="dxa"/>
          </w:tcPr>
          <w:p w:rsidR="00240C57" w:rsidRPr="006D02CE" w:rsidRDefault="00240C57" w:rsidP="00240C57">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7.Рынки сбыта (региональный, межрегиональный, международный)</w:t>
            </w:r>
          </w:p>
        </w:tc>
        <w:tc>
          <w:tcPr>
            <w:tcW w:w="6521" w:type="dxa"/>
          </w:tcPr>
          <w:p w:rsidR="00240C57" w:rsidRPr="006D02CE" w:rsidRDefault="00240C57" w:rsidP="00240C57">
            <w:pPr>
              <w:pStyle w:val="2"/>
              <w:spacing w:after="0" w:line="240" w:lineRule="auto"/>
              <w:ind w:left="0"/>
              <w:jc w:val="both"/>
              <w:rPr>
                <w:rFonts w:ascii="Times New Roman" w:hAnsi="Times New Roman"/>
                <w:b/>
                <w:sz w:val="20"/>
                <w:szCs w:val="20"/>
                <w:lang w:eastAsia="ru-RU"/>
              </w:rPr>
            </w:pPr>
            <w:r w:rsidRPr="006D02CE">
              <w:rPr>
                <w:rFonts w:ascii="Times New Roman" w:hAnsi="Times New Roman"/>
                <w:sz w:val="20"/>
                <w:szCs w:val="20"/>
                <w:lang w:eastAsia="ru-RU"/>
              </w:rPr>
              <w:t>Общефедеральный рынок сбыта</w:t>
            </w:r>
          </w:p>
        </w:tc>
      </w:tr>
      <w:tr w:rsidR="00240C57" w:rsidRPr="00787E9B" w:rsidTr="006D02CE">
        <w:trPr>
          <w:trHeight w:val="793"/>
        </w:trPr>
        <w:tc>
          <w:tcPr>
            <w:tcW w:w="4644" w:type="dxa"/>
          </w:tcPr>
          <w:p w:rsidR="00240C57" w:rsidRPr="006D02CE" w:rsidRDefault="00240C57" w:rsidP="00240C57">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8. Потребители продукции (госкорпорации, промышленные предприятия и др.)</w:t>
            </w:r>
          </w:p>
        </w:tc>
        <w:tc>
          <w:tcPr>
            <w:tcW w:w="6521" w:type="dxa"/>
          </w:tcPr>
          <w:p w:rsidR="00240C57" w:rsidRPr="006D02CE" w:rsidRDefault="00240C57" w:rsidP="00240C57">
            <w:pPr>
              <w:spacing w:after="0" w:line="240" w:lineRule="auto"/>
              <w:jc w:val="both"/>
              <w:rPr>
                <w:rFonts w:ascii="Times New Roman" w:hAnsi="Times New Roman" w:cs="Times New Roman"/>
                <w:sz w:val="20"/>
                <w:szCs w:val="20"/>
                <w:lang w:eastAsia="ru-RU"/>
              </w:rPr>
            </w:pPr>
            <w:r w:rsidRPr="006D02CE">
              <w:rPr>
                <w:rFonts w:ascii="Times New Roman" w:hAnsi="Times New Roman" w:cs="Times New Roman"/>
                <w:sz w:val="20"/>
                <w:szCs w:val="20"/>
                <w:lang w:eastAsia="ru-RU"/>
              </w:rPr>
              <w:t>Организации всех сфер деятельности</w:t>
            </w:r>
          </w:p>
        </w:tc>
      </w:tr>
      <w:tr w:rsidR="00240C57" w:rsidRPr="00787E9B" w:rsidTr="006D02CE">
        <w:tc>
          <w:tcPr>
            <w:tcW w:w="4644" w:type="dxa"/>
          </w:tcPr>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9.Основные экономические параметры</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9.1 Объемы финансирования (сумма в руб.)  </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 </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9.2 Источники финансирования</w:t>
            </w:r>
            <w:r w:rsidRPr="006D02CE">
              <w:rPr>
                <w:rFonts w:ascii="Times New Roman" w:hAnsi="Times New Roman" w:cs="Times New Roman"/>
                <w:color w:val="FF0000"/>
                <w:sz w:val="20"/>
                <w:szCs w:val="20"/>
              </w:rPr>
              <w:t xml:space="preserve"> </w:t>
            </w:r>
            <w:r w:rsidRPr="006D02CE">
              <w:rPr>
                <w:rFonts w:ascii="Times New Roman" w:hAnsi="Times New Roman" w:cs="Times New Roman"/>
                <w:sz w:val="20"/>
                <w:szCs w:val="20"/>
              </w:rPr>
              <w:t>(с указанием наименования  конкретных источников по каждому из отмеченных пунктов)</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r w:rsidRPr="006D02CE">
              <w:rPr>
                <w:rFonts w:ascii="Times New Roman" w:hAnsi="Times New Roman" w:cs="Times New Roman"/>
                <w:sz w:val="20"/>
                <w:szCs w:val="20"/>
              </w:rPr>
              <w:t xml:space="preserve"> </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rPr>
              <w:t xml:space="preserve">9.3 Наличие  собственных средств, для инвестирования в проект </w:t>
            </w:r>
            <w:r w:rsidRPr="006D02CE">
              <w:rPr>
                <w:rFonts w:ascii="Times New Roman" w:hAnsi="Times New Roman" w:cs="Times New Roman"/>
                <w:sz w:val="20"/>
                <w:szCs w:val="20"/>
                <w:lang w:eastAsia="ru-RU"/>
              </w:rPr>
              <w:t xml:space="preserve">(сумма в руб.); </w:t>
            </w: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p>
          <w:p w:rsidR="00240C57" w:rsidRPr="006D02CE" w:rsidRDefault="00240C57" w:rsidP="00240C57">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9.4  Наличие бизнес плана, если да, то указать, кем разработан</w:t>
            </w:r>
          </w:p>
        </w:tc>
        <w:tc>
          <w:tcPr>
            <w:tcW w:w="6521" w:type="dxa"/>
          </w:tcPr>
          <w:p w:rsidR="00240C57" w:rsidRPr="006D02CE" w:rsidRDefault="00240C57" w:rsidP="00240C57">
            <w:pPr>
              <w:spacing w:after="0" w:line="240" w:lineRule="auto"/>
              <w:rPr>
                <w:rFonts w:ascii="Times New Roman" w:hAnsi="Times New Roman" w:cs="Times New Roman"/>
                <w:b/>
                <w:sz w:val="20"/>
                <w:szCs w:val="20"/>
                <w:lang w:eastAsia="ru-RU"/>
              </w:rPr>
            </w:pP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    </w:t>
            </w:r>
            <m:oMath>
              <m:nary>
                <m:naryPr>
                  <m:chr m:val="∑"/>
                  <m:limLoc m:val="undOvr"/>
                  <m:subHide m:val="1"/>
                  <m:supHide m:val="1"/>
                  <m:ctrlPr>
                    <w:rPr>
                      <w:rFonts w:ascii="Cambria Math" w:eastAsia="Times New Roman" w:hAnsi="Cambria Math" w:cs="Times New Roman"/>
                      <w:i/>
                      <w:sz w:val="20"/>
                      <w:szCs w:val="20"/>
                      <w:lang w:eastAsia="ru-RU"/>
                    </w:rPr>
                  </m:ctrlPr>
                </m:naryPr>
                <m:sub/>
                <m:sup/>
                <m:e>
                  <m:r>
                    <w:rPr>
                      <w:rFonts w:ascii="Cambria Math" w:eastAsia="Times New Roman" w:hAnsi="Cambria Math" w:cs="Times New Roman"/>
                      <w:sz w:val="20"/>
                      <w:szCs w:val="20"/>
                      <w:lang w:eastAsia="ru-RU"/>
                    </w:rPr>
                    <m:t>Руб.</m:t>
                  </m:r>
                </m:e>
              </m:nary>
            </m:oMath>
            <w:r w:rsidRPr="006D02CE">
              <w:rPr>
                <w:rFonts w:ascii="Times New Roman" w:hAnsi="Times New Roman" w:cs="Times New Roman"/>
                <w:sz w:val="20"/>
                <w:szCs w:val="20"/>
                <w:lang w:eastAsia="ru-RU"/>
              </w:rPr>
              <w:t>_________________________</w:t>
            </w:r>
          </w:p>
          <w:p w:rsidR="00240C57" w:rsidRPr="006D02CE" w:rsidRDefault="00240C57" w:rsidP="00240C57">
            <w:pPr>
              <w:spacing w:after="0" w:line="240" w:lineRule="auto"/>
              <w:rPr>
                <w:rFonts w:ascii="Times New Roman" w:hAnsi="Times New Roman" w:cs="Times New Roman"/>
                <w:sz w:val="20"/>
                <w:szCs w:val="20"/>
                <w:lang w:eastAsia="ru-RU"/>
              </w:rPr>
            </w:pPr>
          </w:p>
          <w:p w:rsidR="00240C57" w:rsidRPr="006D02CE" w:rsidRDefault="00240C57" w:rsidP="00240C57">
            <w:pPr>
              <w:spacing w:after="0" w:line="240" w:lineRule="auto"/>
              <w:rPr>
                <w:rFonts w:ascii="Times New Roman" w:hAnsi="Times New Roman" w:cs="Times New Roman"/>
                <w:sz w:val="20"/>
                <w:szCs w:val="20"/>
                <w:lang w:eastAsia="ru-RU"/>
              </w:rPr>
            </w:pPr>
          </w:p>
          <w:p w:rsidR="00240C57" w:rsidRPr="006D02CE" w:rsidRDefault="00074E36" w:rsidP="00240C57">
            <w:pPr>
              <w:pStyle w:val="2"/>
              <w:numPr>
                <w:ilvl w:val="0"/>
                <w:numId w:val="7"/>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69" style="position:absolute;left:0;text-align:left;margin-left:210.85pt;margin-top:4.4pt;width:7.15pt;height:8.25pt;z-index:251830272"/>
              </w:pict>
            </w:r>
            <w:r w:rsidR="00240C57" w:rsidRPr="006D02CE">
              <w:rPr>
                <w:rFonts w:ascii="Times New Roman" w:hAnsi="Times New Roman"/>
                <w:sz w:val="20"/>
                <w:szCs w:val="20"/>
                <w:lang w:eastAsia="ru-RU"/>
              </w:rPr>
              <w:t>Венчурное финансирование</w:t>
            </w:r>
          </w:p>
          <w:p w:rsidR="00240C57" w:rsidRPr="006D02CE" w:rsidRDefault="00240C57" w:rsidP="00240C57">
            <w:pPr>
              <w:pStyle w:val="2"/>
              <w:spacing w:after="0" w:line="240" w:lineRule="auto"/>
              <w:rPr>
                <w:rFonts w:ascii="Times New Roman" w:hAnsi="Times New Roman"/>
                <w:sz w:val="20"/>
                <w:szCs w:val="20"/>
                <w:lang w:eastAsia="ru-RU"/>
              </w:rPr>
            </w:pPr>
            <w:r w:rsidRPr="006D02CE">
              <w:rPr>
                <w:rFonts w:ascii="Times New Roman" w:hAnsi="Times New Roman"/>
                <w:sz w:val="20"/>
                <w:szCs w:val="20"/>
                <w:lang w:eastAsia="ru-RU"/>
              </w:rPr>
              <w:t>___________________________</w:t>
            </w:r>
          </w:p>
          <w:p w:rsidR="00240C57" w:rsidRPr="006D02CE" w:rsidRDefault="00074E36" w:rsidP="00240C57">
            <w:pPr>
              <w:pStyle w:val="2"/>
              <w:numPr>
                <w:ilvl w:val="0"/>
                <w:numId w:val="7"/>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70" style="position:absolute;left:0;text-align:left;margin-left:210.85pt;margin-top:19.9pt;width:7.15pt;height:8.25pt;z-index:251831296"/>
              </w:pict>
            </w:r>
            <w:r w:rsidR="00240C57" w:rsidRPr="006D02CE">
              <w:rPr>
                <w:rFonts w:ascii="Times New Roman" w:hAnsi="Times New Roman"/>
                <w:sz w:val="20"/>
                <w:szCs w:val="20"/>
                <w:lang w:eastAsia="ru-RU"/>
              </w:rPr>
              <w:t>Средства  специализированных фондов_____________________</w:t>
            </w:r>
          </w:p>
          <w:p w:rsidR="00240C57" w:rsidRPr="006D02CE" w:rsidRDefault="00074E36" w:rsidP="00240C57">
            <w:pPr>
              <w:pStyle w:val="2"/>
              <w:numPr>
                <w:ilvl w:val="0"/>
                <w:numId w:val="7"/>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72" style="position:absolute;left:0;text-align:left;margin-left:210.5pt;margin-top:3.45pt;width:7.15pt;height:8.25pt;z-index:251833344"/>
              </w:pict>
            </w:r>
            <w:r w:rsidR="00240C57" w:rsidRPr="006D02CE">
              <w:rPr>
                <w:rFonts w:ascii="Times New Roman" w:hAnsi="Times New Roman"/>
                <w:sz w:val="20"/>
                <w:szCs w:val="20"/>
                <w:lang w:eastAsia="ru-RU"/>
              </w:rPr>
              <w:t>Средства внебюджетных фондов</w:t>
            </w:r>
          </w:p>
          <w:p w:rsidR="00240C57" w:rsidRPr="006D02CE" w:rsidRDefault="00240C57" w:rsidP="00240C57">
            <w:pPr>
              <w:pStyle w:val="2"/>
              <w:spacing w:after="0" w:line="240" w:lineRule="auto"/>
              <w:rPr>
                <w:rFonts w:ascii="Times New Roman" w:hAnsi="Times New Roman"/>
                <w:sz w:val="20"/>
                <w:szCs w:val="20"/>
                <w:lang w:eastAsia="ru-RU"/>
              </w:rPr>
            </w:pPr>
            <w:r w:rsidRPr="006D02CE">
              <w:rPr>
                <w:rFonts w:ascii="Times New Roman" w:hAnsi="Times New Roman"/>
                <w:sz w:val="20"/>
                <w:szCs w:val="20"/>
                <w:lang w:eastAsia="ru-RU"/>
              </w:rPr>
              <w:t>___________________________</w:t>
            </w:r>
          </w:p>
          <w:p w:rsidR="00240C57" w:rsidRPr="006D02CE" w:rsidRDefault="00074E36" w:rsidP="00240C57">
            <w:pPr>
              <w:pStyle w:val="2"/>
              <w:numPr>
                <w:ilvl w:val="0"/>
                <w:numId w:val="7"/>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71" style="position:absolute;left:0;text-align:left;margin-left:210.1pt;margin-top:1.4pt;width:7.15pt;height:8.25pt;z-index:251832320"/>
              </w:pict>
            </w:r>
            <w:r w:rsidR="00240C57" w:rsidRPr="006D02CE">
              <w:rPr>
                <w:rFonts w:ascii="Times New Roman" w:hAnsi="Times New Roman"/>
                <w:sz w:val="20"/>
                <w:szCs w:val="20"/>
                <w:lang w:eastAsia="ru-RU"/>
              </w:rPr>
              <w:t xml:space="preserve">Заемные средства (долгосрочный/краткосрочный кредит и </w:t>
            </w:r>
            <w:r w:rsidR="00240C57" w:rsidRPr="006D02CE">
              <w:rPr>
                <w:rFonts w:ascii="Times New Roman" w:hAnsi="Times New Roman"/>
                <w:sz w:val="20"/>
                <w:szCs w:val="20"/>
                <w:lang w:eastAsia="ru-RU"/>
              </w:rPr>
              <w:lastRenderedPageBreak/>
              <w:t>т.д.)_________________</w:t>
            </w:r>
          </w:p>
          <w:p w:rsidR="00240C57" w:rsidRPr="006D02CE" w:rsidRDefault="00240C57" w:rsidP="00240C57">
            <w:pPr>
              <w:pStyle w:val="2"/>
              <w:spacing w:after="0" w:line="240" w:lineRule="auto"/>
              <w:rPr>
                <w:rFonts w:ascii="Times New Roman" w:hAnsi="Times New Roman"/>
                <w:sz w:val="20"/>
                <w:szCs w:val="20"/>
                <w:lang w:eastAsia="ru-RU"/>
              </w:rPr>
            </w:pPr>
            <w:r w:rsidRPr="006D02CE">
              <w:rPr>
                <w:rFonts w:ascii="Times New Roman" w:hAnsi="Times New Roman"/>
                <w:sz w:val="20"/>
                <w:szCs w:val="20"/>
                <w:lang w:eastAsia="ru-RU"/>
              </w:rPr>
              <w:t>____________________________</w:t>
            </w:r>
          </w:p>
          <w:p w:rsidR="00240C57" w:rsidRPr="006D02CE" w:rsidRDefault="00074E36" w:rsidP="00240C57">
            <w:pPr>
              <w:pStyle w:val="2"/>
              <w:numPr>
                <w:ilvl w:val="0"/>
                <w:numId w:val="7"/>
              </w:numPr>
              <w:spacing w:after="0" w:line="240" w:lineRule="auto"/>
              <w:rPr>
                <w:rFonts w:ascii="Times New Roman" w:hAnsi="Times New Roman"/>
                <w:sz w:val="20"/>
                <w:szCs w:val="20"/>
                <w:lang w:eastAsia="ru-RU"/>
              </w:rPr>
            </w:pPr>
            <w:r w:rsidRPr="006D02CE">
              <w:rPr>
                <w:rFonts w:ascii="Times New Roman" w:hAnsi="Times New Roman"/>
                <w:noProof/>
                <w:sz w:val="20"/>
                <w:szCs w:val="20"/>
                <w:lang w:eastAsia="ko-KR"/>
              </w:rPr>
              <w:pict>
                <v:rect id="_x0000_s1373" style="position:absolute;left:0;text-align:left;margin-left:210.1pt;margin-top:3.95pt;width:7.15pt;height:8.25pt;z-index:251834368"/>
              </w:pict>
            </w:r>
            <w:r w:rsidR="00240C57" w:rsidRPr="006D02CE">
              <w:rPr>
                <w:rFonts w:ascii="Times New Roman" w:hAnsi="Times New Roman"/>
                <w:sz w:val="20"/>
                <w:szCs w:val="20"/>
                <w:lang w:eastAsia="ru-RU"/>
              </w:rPr>
              <w:t>Частное инвестирование_______</w:t>
            </w:r>
          </w:p>
          <w:p w:rsidR="00240C57" w:rsidRPr="006D02CE" w:rsidRDefault="00240C57" w:rsidP="00240C57">
            <w:pPr>
              <w:pStyle w:val="2"/>
              <w:spacing w:after="0" w:line="240" w:lineRule="auto"/>
              <w:rPr>
                <w:rFonts w:ascii="Times New Roman" w:hAnsi="Times New Roman"/>
                <w:sz w:val="20"/>
                <w:szCs w:val="20"/>
                <w:lang w:eastAsia="ru-RU"/>
              </w:rPr>
            </w:pPr>
            <w:r w:rsidRPr="006D02CE">
              <w:rPr>
                <w:rFonts w:ascii="Times New Roman" w:hAnsi="Times New Roman"/>
                <w:sz w:val="20"/>
                <w:szCs w:val="20"/>
                <w:lang w:eastAsia="ru-RU"/>
              </w:rPr>
              <w:t>____________________________</w:t>
            </w:r>
          </w:p>
          <w:p w:rsidR="00240C57" w:rsidRPr="006D02CE" w:rsidRDefault="00240C57" w:rsidP="00240C57">
            <w:pPr>
              <w:pStyle w:val="2"/>
              <w:numPr>
                <w:ilvl w:val="0"/>
                <w:numId w:val="30"/>
              </w:numPr>
              <w:spacing w:after="0" w:line="240" w:lineRule="auto"/>
              <w:rPr>
                <w:rFonts w:ascii="Times New Roman" w:hAnsi="Times New Roman"/>
                <w:sz w:val="20"/>
                <w:szCs w:val="20"/>
                <w:lang w:eastAsia="ru-RU"/>
              </w:rPr>
            </w:pPr>
            <w:proofErr w:type="gramStart"/>
            <w:r w:rsidRPr="006D02CE">
              <w:rPr>
                <w:rFonts w:ascii="Times New Roman" w:hAnsi="Times New Roman"/>
                <w:sz w:val="20"/>
                <w:szCs w:val="20"/>
                <w:lang w:eastAsia="ru-RU"/>
              </w:rPr>
              <w:t>Другое</w:t>
            </w:r>
            <w:proofErr w:type="gramEnd"/>
            <w:r w:rsidRPr="006D02CE">
              <w:rPr>
                <w:rFonts w:ascii="Times New Roman" w:hAnsi="Times New Roman"/>
                <w:sz w:val="20"/>
                <w:szCs w:val="20"/>
                <w:lang w:eastAsia="ru-RU"/>
              </w:rPr>
              <w:t xml:space="preserve"> </w:t>
            </w:r>
            <w:r w:rsidRPr="006D02CE">
              <w:rPr>
                <w:rFonts w:ascii="Times New Roman" w:hAnsi="Times New Roman"/>
                <w:i/>
                <w:iCs/>
                <w:sz w:val="20"/>
                <w:szCs w:val="20"/>
                <w:u w:val="single"/>
                <w:lang w:eastAsia="ru-RU"/>
              </w:rPr>
              <w:t>собственные средства</w:t>
            </w:r>
          </w:p>
          <w:p w:rsidR="00240C57" w:rsidRPr="006D02CE" w:rsidRDefault="00240C57" w:rsidP="00240C57">
            <w:pPr>
              <w:pStyle w:val="2"/>
              <w:spacing w:after="0" w:line="240" w:lineRule="auto"/>
              <w:rPr>
                <w:rFonts w:ascii="Times New Roman" w:hAnsi="Times New Roman"/>
                <w:sz w:val="20"/>
                <w:szCs w:val="20"/>
                <w:lang w:eastAsia="ru-RU"/>
              </w:rPr>
            </w:pP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      </w:t>
            </w:r>
            <m:oMath>
              <m:r>
                <w:rPr>
                  <w:rFonts w:ascii="Cambria Math" w:eastAsia="Times New Roman" w:hAnsi="Cambria Math" w:cs="Times New Roman"/>
                  <w:sz w:val="20"/>
                  <w:szCs w:val="20"/>
                  <w:lang w:eastAsia="ru-RU"/>
                </w:rPr>
                <m:t xml:space="preserve">    </m:t>
              </m:r>
            </m:oMath>
          </w:p>
          <w:p w:rsidR="00240C57" w:rsidRPr="006D02CE" w:rsidRDefault="00240C57" w:rsidP="00240C57">
            <w:pPr>
              <w:spacing w:after="0" w:line="240" w:lineRule="auto"/>
              <w:jc w:val="center"/>
              <w:rPr>
                <w:rFonts w:ascii="Times New Roman" w:hAnsi="Times New Roman" w:cs="Times New Roman"/>
                <w:sz w:val="20"/>
                <w:szCs w:val="20"/>
                <w:lang w:eastAsia="ru-RU"/>
              </w:rPr>
            </w:pPr>
          </w:p>
          <w:p w:rsidR="00240C57" w:rsidRPr="006D02CE" w:rsidRDefault="00240C57" w:rsidP="00240C57">
            <w:pPr>
              <w:spacing w:after="0" w:line="240" w:lineRule="auto"/>
              <w:jc w:val="center"/>
              <w:rPr>
                <w:rFonts w:ascii="Times New Roman" w:hAnsi="Times New Roman" w:cs="Times New Roman"/>
                <w:sz w:val="20"/>
                <w:szCs w:val="20"/>
                <w:lang w:eastAsia="ru-RU"/>
              </w:rPr>
            </w:pPr>
            <w:r w:rsidRPr="006D02CE">
              <w:rPr>
                <w:rFonts w:ascii="Times New Roman" w:hAnsi="Times New Roman" w:cs="Times New Roman"/>
                <w:sz w:val="20"/>
                <w:szCs w:val="20"/>
                <w:lang w:eastAsia="ru-RU"/>
              </w:rPr>
              <w:t>Собственные средства для реализации проекта присутствуют. Проект реализован.</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  </w:t>
            </w:r>
          </w:p>
        </w:tc>
      </w:tr>
      <w:tr w:rsidR="00240C57" w:rsidRPr="00787E9B" w:rsidTr="006D02CE">
        <w:tc>
          <w:tcPr>
            <w:tcW w:w="4644" w:type="dxa"/>
          </w:tcPr>
          <w:p w:rsidR="00240C57" w:rsidRPr="006D02CE" w:rsidRDefault="00240C57" w:rsidP="00240C57">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lastRenderedPageBreak/>
              <w:t>Контактная информация:</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Руководитель предприятия</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Адрес предприятия</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Телефон, факс</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val="en-US" w:eastAsia="ru-RU"/>
              </w:rPr>
              <w:t>e</w:t>
            </w:r>
            <w:r w:rsidRPr="006D02CE">
              <w:rPr>
                <w:rFonts w:ascii="Times New Roman" w:hAnsi="Times New Roman" w:cs="Times New Roman"/>
                <w:sz w:val="20"/>
                <w:szCs w:val="20"/>
                <w:lang w:eastAsia="ru-RU"/>
              </w:rPr>
              <w:t>-</w:t>
            </w:r>
            <w:r w:rsidRPr="006D02CE">
              <w:rPr>
                <w:rFonts w:ascii="Times New Roman" w:hAnsi="Times New Roman" w:cs="Times New Roman"/>
                <w:sz w:val="20"/>
                <w:szCs w:val="20"/>
                <w:lang w:val="en-US" w:eastAsia="ru-RU"/>
              </w:rPr>
              <w:t>mail</w:t>
            </w:r>
          </w:p>
        </w:tc>
        <w:tc>
          <w:tcPr>
            <w:tcW w:w="6521" w:type="dxa"/>
          </w:tcPr>
          <w:p w:rsidR="006D02CE" w:rsidRDefault="006D02CE" w:rsidP="00240C57">
            <w:pPr>
              <w:spacing w:after="0" w:line="240" w:lineRule="auto"/>
              <w:rPr>
                <w:rFonts w:ascii="Times New Roman" w:hAnsi="Times New Roman" w:cs="Times New Roman"/>
                <w:sz w:val="20"/>
                <w:szCs w:val="20"/>
                <w:lang w:eastAsia="ru-RU"/>
              </w:rPr>
            </w:pPr>
          </w:p>
          <w:p w:rsidR="00240C57" w:rsidRPr="006D02CE" w:rsidRDefault="00240C57" w:rsidP="00240C57">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Чернин Игорь Ильич</w:t>
            </w:r>
          </w:p>
          <w:p w:rsidR="00240C57" w:rsidRPr="006D02CE" w:rsidRDefault="00240C57" w:rsidP="00240C57">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248000. г. Калуга, ул. Циолковского, д. 4</w:t>
            </w:r>
          </w:p>
          <w:p w:rsidR="00240C57" w:rsidRPr="006D02CE" w:rsidRDefault="00240C57" w:rsidP="00240C57">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8 (4842) 7-88-999</w:t>
            </w:r>
          </w:p>
          <w:p w:rsidR="00240C57" w:rsidRPr="006D02CE" w:rsidRDefault="00240C57" w:rsidP="00240C57">
            <w:pPr>
              <w:spacing w:after="0" w:line="240" w:lineRule="auto"/>
              <w:rPr>
                <w:rFonts w:ascii="Times New Roman" w:hAnsi="Times New Roman" w:cs="Times New Roman"/>
                <w:sz w:val="20"/>
                <w:szCs w:val="20"/>
                <w:lang w:eastAsia="ru-RU"/>
              </w:rPr>
            </w:pPr>
            <w:r w:rsidRPr="006D02CE">
              <w:rPr>
                <w:rFonts w:ascii="Times New Roman" w:hAnsi="Times New Roman" w:cs="Times New Roman"/>
                <w:b/>
                <w:sz w:val="20"/>
                <w:szCs w:val="20"/>
                <w:lang w:eastAsia="ru-RU"/>
              </w:rPr>
              <w:t>elfimov@astralnalog.ru</w:t>
            </w:r>
          </w:p>
        </w:tc>
      </w:tr>
    </w:tbl>
    <w:p w:rsidR="00240C57" w:rsidRPr="00D17408" w:rsidRDefault="00240C57" w:rsidP="00240C57">
      <w:pPr>
        <w:spacing w:after="0" w:line="240" w:lineRule="auto"/>
        <w:rPr>
          <w:rFonts w:ascii="Times New Roman" w:hAnsi="Times New Roman"/>
          <w:b/>
          <w:sz w:val="20"/>
          <w:szCs w:val="20"/>
          <w:lang w:eastAsia="ru-RU"/>
        </w:rPr>
      </w:pPr>
    </w:p>
    <w:p w:rsidR="008745B1" w:rsidRDefault="008745B1" w:rsidP="00240C57">
      <w:pPr>
        <w:tabs>
          <w:tab w:val="left" w:pos="5810"/>
        </w:tabs>
        <w:spacing w:after="0" w:line="240" w:lineRule="auto"/>
        <w:ind w:left="567"/>
        <w:rPr>
          <w:rFonts w:ascii="Times New Roman" w:eastAsia="Times New Roman" w:hAnsi="Times New Roman" w:cs="Times New Roman"/>
          <w:b/>
          <w:sz w:val="26"/>
          <w:szCs w:val="26"/>
        </w:rPr>
      </w:pPr>
    </w:p>
    <w:p w:rsidR="00240C57" w:rsidRDefault="00240C57" w:rsidP="00240C57">
      <w:pPr>
        <w:spacing w:line="168" w:lineRule="exact"/>
        <w:rPr>
          <w:sz w:val="13"/>
          <w:szCs w:val="13"/>
        </w:rPr>
      </w:pPr>
    </w:p>
    <w:p w:rsidR="00240C57" w:rsidRDefault="00240C57" w:rsidP="00240C57">
      <w:pPr>
        <w:rPr>
          <w:sz w:val="2"/>
          <w:szCs w:val="2"/>
        </w:rPr>
        <w:sectPr w:rsidR="00240C57" w:rsidSect="00B76F64">
          <w:pgSz w:w="12240" w:h="20160"/>
          <w:pgMar w:top="1035" w:right="0" w:bottom="4436" w:left="0" w:header="0" w:footer="3" w:gutter="0"/>
          <w:cols w:space="720"/>
          <w:noEndnote/>
          <w:docGrid w:linePitch="360"/>
        </w:sectPr>
      </w:pPr>
    </w:p>
    <w:p w:rsidR="00240C57" w:rsidRDefault="00240C57" w:rsidP="00240C57">
      <w:pPr>
        <w:keepNext/>
        <w:keepLines/>
        <w:spacing w:after="0" w:line="260" w:lineRule="exact"/>
        <w:ind w:left="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72"/>
        <w:gridCol w:w="5731"/>
      </w:tblGrid>
      <w:tr w:rsidR="00240C57" w:rsidRPr="00240C57" w:rsidTr="00240C57">
        <w:trPr>
          <w:trHeight w:hRule="exact" w:val="542"/>
          <w:jc w:val="center"/>
        </w:trPr>
        <w:tc>
          <w:tcPr>
            <w:tcW w:w="4872" w:type="dxa"/>
            <w:tcBorders>
              <w:top w:val="single" w:sz="4" w:space="0" w:color="auto"/>
              <w:left w:val="single" w:sz="4" w:space="0" w:color="auto"/>
            </w:tcBorders>
            <w:shd w:val="clear" w:color="auto" w:fill="FFFFFF"/>
            <w:vAlign w:val="center"/>
          </w:tcPr>
          <w:p w:rsidR="00240C57" w:rsidRPr="00240C57" w:rsidRDefault="00240C57" w:rsidP="00240C57">
            <w:pPr>
              <w:pStyle w:val="23"/>
              <w:framePr w:w="10603" w:wrap="notBeside" w:vAnchor="text" w:hAnchor="text" w:xAlign="center" w:y="1"/>
              <w:shd w:val="clear" w:color="auto" w:fill="auto"/>
              <w:spacing w:line="220" w:lineRule="exact"/>
            </w:pPr>
            <w:r w:rsidRPr="00240C57">
              <w:rPr>
                <w:rStyle w:val="211pt"/>
                <w:sz w:val="20"/>
                <w:szCs w:val="20"/>
              </w:rPr>
              <w:t>Название предприятия</w:t>
            </w:r>
          </w:p>
        </w:tc>
        <w:tc>
          <w:tcPr>
            <w:tcW w:w="5731" w:type="dxa"/>
            <w:tcBorders>
              <w:top w:val="single" w:sz="4" w:space="0" w:color="auto"/>
              <w:left w:val="single" w:sz="4" w:space="0" w:color="auto"/>
              <w:right w:val="single" w:sz="4" w:space="0" w:color="auto"/>
            </w:tcBorders>
            <w:shd w:val="clear" w:color="auto" w:fill="FFFFFF"/>
            <w:vAlign w:val="center"/>
          </w:tcPr>
          <w:p w:rsidR="00240C57" w:rsidRPr="00240C57" w:rsidRDefault="00240C57" w:rsidP="00240C57">
            <w:pPr>
              <w:pStyle w:val="23"/>
              <w:framePr w:w="10603" w:wrap="notBeside" w:vAnchor="text" w:hAnchor="text" w:xAlign="center" w:y="1"/>
              <w:shd w:val="clear" w:color="auto" w:fill="auto"/>
              <w:spacing w:line="220" w:lineRule="exact"/>
              <w:jc w:val="center"/>
            </w:pPr>
            <w:r w:rsidRPr="00240C57">
              <w:rPr>
                <w:rStyle w:val="211pt"/>
                <w:sz w:val="20"/>
                <w:szCs w:val="20"/>
              </w:rPr>
              <w:t>ООО «Аэрофильтр»</w:t>
            </w:r>
          </w:p>
        </w:tc>
      </w:tr>
      <w:tr w:rsidR="00240C57" w:rsidRPr="00240C57" w:rsidTr="00240C57">
        <w:trPr>
          <w:trHeight w:hRule="exact" w:val="557"/>
          <w:jc w:val="center"/>
        </w:trPr>
        <w:tc>
          <w:tcPr>
            <w:tcW w:w="4872" w:type="dxa"/>
            <w:tcBorders>
              <w:top w:val="single" w:sz="4" w:space="0" w:color="auto"/>
              <w:left w:val="single" w:sz="4" w:space="0" w:color="auto"/>
            </w:tcBorders>
            <w:shd w:val="clear" w:color="auto" w:fill="FFFFFF"/>
          </w:tcPr>
          <w:p w:rsidR="00240C57" w:rsidRPr="00240C57" w:rsidRDefault="00240C57" w:rsidP="00240C57">
            <w:pPr>
              <w:pStyle w:val="23"/>
              <w:framePr w:w="10603" w:wrap="notBeside" w:vAnchor="text" w:hAnchor="text" w:xAlign="center" w:y="1"/>
              <w:shd w:val="clear" w:color="auto" w:fill="auto"/>
              <w:spacing w:line="210" w:lineRule="exact"/>
            </w:pPr>
            <w:r w:rsidRPr="00240C57">
              <w:rPr>
                <w:rStyle w:val="2105pt"/>
                <w:sz w:val="20"/>
                <w:szCs w:val="20"/>
              </w:rPr>
              <w:t>1. Наименование инновационного проекта</w:t>
            </w:r>
          </w:p>
        </w:tc>
        <w:tc>
          <w:tcPr>
            <w:tcW w:w="5731" w:type="dxa"/>
            <w:tcBorders>
              <w:top w:val="single" w:sz="4" w:space="0" w:color="auto"/>
              <w:left w:val="single" w:sz="4" w:space="0" w:color="auto"/>
              <w:right w:val="single" w:sz="4" w:space="0" w:color="auto"/>
            </w:tcBorders>
            <w:shd w:val="clear" w:color="auto" w:fill="FFFFFF"/>
          </w:tcPr>
          <w:p w:rsidR="00240C57" w:rsidRPr="00367F90" w:rsidRDefault="00240C57" w:rsidP="00240C57">
            <w:pPr>
              <w:pStyle w:val="23"/>
              <w:framePr w:w="10603" w:wrap="notBeside" w:vAnchor="text" w:hAnchor="text" w:xAlign="center" w:y="1"/>
              <w:shd w:val="clear" w:color="auto" w:fill="auto"/>
              <w:spacing w:line="210" w:lineRule="exact"/>
              <w:rPr>
                <w:i/>
              </w:rPr>
            </w:pPr>
            <w:r w:rsidRPr="00367F90">
              <w:rPr>
                <w:rStyle w:val="2105pt0"/>
                <w:i w:val="0"/>
                <w:sz w:val="20"/>
                <w:szCs w:val="20"/>
              </w:rPr>
              <w:t xml:space="preserve">«Поставка Фильтров системы вентиляции </w:t>
            </w:r>
            <w:proofErr w:type="gramStart"/>
            <w:r w:rsidRPr="00367F90">
              <w:rPr>
                <w:rStyle w:val="2105pt0"/>
                <w:i w:val="0"/>
                <w:sz w:val="20"/>
                <w:szCs w:val="20"/>
              </w:rPr>
              <w:t>КЗ</w:t>
            </w:r>
            <w:proofErr w:type="gramEnd"/>
            <w:r w:rsidRPr="00367F90">
              <w:rPr>
                <w:rStyle w:val="2105pt0"/>
                <w:i w:val="0"/>
                <w:sz w:val="20"/>
                <w:szCs w:val="20"/>
              </w:rPr>
              <w:t xml:space="preserve"> и ЗКД»</w:t>
            </w:r>
          </w:p>
        </w:tc>
      </w:tr>
      <w:tr w:rsidR="00240C57" w:rsidRPr="00240C57" w:rsidTr="00240C57">
        <w:trPr>
          <w:trHeight w:hRule="exact" w:val="4632"/>
          <w:jc w:val="center"/>
        </w:trPr>
        <w:tc>
          <w:tcPr>
            <w:tcW w:w="4872" w:type="dxa"/>
            <w:tcBorders>
              <w:top w:val="single" w:sz="4" w:space="0" w:color="auto"/>
              <w:left w:val="single" w:sz="4" w:space="0" w:color="auto"/>
            </w:tcBorders>
            <w:shd w:val="clear" w:color="auto" w:fill="FFFFFF"/>
          </w:tcPr>
          <w:p w:rsidR="00240C57" w:rsidRPr="00240C57" w:rsidRDefault="00240C57" w:rsidP="00367F90">
            <w:pPr>
              <w:pStyle w:val="23"/>
              <w:framePr w:w="10603" w:wrap="notBeside" w:vAnchor="text" w:hAnchor="text" w:xAlign="center" w:y="1"/>
              <w:shd w:val="clear" w:color="auto" w:fill="auto"/>
              <w:spacing w:line="274" w:lineRule="exact"/>
            </w:pPr>
            <w:r w:rsidRPr="00240C57">
              <w:rPr>
                <w:rStyle w:val="2105pt"/>
                <w:sz w:val="20"/>
                <w:szCs w:val="20"/>
              </w:rPr>
              <w:t xml:space="preserve">2. Аннотация проекта </w:t>
            </w:r>
          </w:p>
        </w:tc>
        <w:tc>
          <w:tcPr>
            <w:tcW w:w="5731" w:type="dxa"/>
            <w:tcBorders>
              <w:top w:val="single" w:sz="4" w:space="0" w:color="auto"/>
              <w:left w:val="single" w:sz="4" w:space="0" w:color="auto"/>
              <w:right w:val="single" w:sz="4" w:space="0" w:color="auto"/>
            </w:tcBorders>
            <w:shd w:val="clear" w:color="auto" w:fill="FFFFFF"/>
            <w:vAlign w:val="bottom"/>
          </w:tcPr>
          <w:p w:rsidR="00240C57" w:rsidRPr="00240C57" w:rsidRDefault="00240C57" w:rsidP="00240C57">
            <w:pPr>
              <w:pStyle w:val="23"/>
              <w:framePr w:w="10603" w:wrap="notBeside" w:vAnchor="text" w:hAnchor="text" w:xAlign="center" w:y="1"/>
              <w:shd w:val="clear" w:color="auto" w:fill="auto"/>
              <w:spacing w:after="60" w:line="250" w:lineRule="exact"/>
            </w:pPr>
            <w:r w:rsidRPr="00240C57">
              <w:rPr>
                <w:rStyle w:val="2105pt"/>
                <w:sz w:val="20"/>
                <w:szCs w:val="20"/>
              </w:rPr>
              <w:t>Подготовка и организация серийного производства высокоэффективных аэрозольных фильтров с секцией йодной очистки для оснащения объектов атомной энергетики и специальных радиохимических производств.</w:t>
            </w:r>
          </w:p>
          <w:p w:rsidR="00240C57" w:rsidRPr="00240C57" w:rsidRDefault="00240C57" w:rsidP="00240C57">
            <w:pPr>
              <w:pStyle w:val="23"/>
              <w:framePr w:w="10603" w:wrap="notBeside" w:vAnchor="text" w:hAnchor="text" w:xAlign="center" w:y="1"/>
              <w:shd w:val="clear" w:color="auto" w:fill="auto"/>
              <w:spacing w:before="60" w:line="254" w:lineRule="exact"/>
            </w:pPr>
            <w:r w:rsidRPr="00240C57">
              <w:rPr>
                <w:rStyle w:val="2105pt"/>
                <w:sz w:val="20"/>
                <w:szCs w:val="20"/>
              </w:rPr>
              <w:t xml:space="preserve">Тематика проекта соответствует приоритетному направлению (Указ Президента РФ от 07.07.2011 </w:t>
            </w:r>
            <w:r w:rsidRPr="00240C57">
              <w:rPr>
                <w:rStyle w:val="2105pt"/>
                <w:sz w:val="20"/>
                <w:szCs w:val="20"/>
                <w:lang w:val="en-US" w:bidi="en-US"/>
              </w:rPr>
              <w:t>N</w:t>
            </w:r>
            <w:r w:rsidRPr="00240C57">
              <w:rPr>
                <w:rStyle w:val="2105pt"/>
                <w:sz w:val="20"/>
                <w:szCs w:val="20"/>
                <w:lang w:bidi="en-US"/>
              </w:rPr>
              <w:t xml:space="preserve"> </w:t>
            </w:r>
            <w:r w:rsidRPr="00240C57">
              <w:rPr>
                <w:rStyle w:val="2105pt"/>
                <w:sz w:val="20"/>
                <w:szCs w:val="20"/>
              </w:rPr>
              <w:t>899 "Об утверждении приоритетных направлений развития науки, технологий и техники в РФ и перечня критических технологий РФ") 8. Энергоэффективность, энергосбережение, ядерная энергетика. Критическая технология: 9. Технологии атомной энергетики, ядерного топливного цикла, безопасного обращения с радиоактивными отходами и отработавшим ядерным топливом. 21. Технологии предупреждения и ликвидации чрезвычайных ситуаций природного и техногенного характера.</w:t>
            </w:r>
          </w:p>
        </w:tc>
      </w:tr>
      <w:tr w:rsidR="00240C57" w:rsidRPr="00240C57" w:rsidTr="00240C57">
        <w:trPr>
          <w:trHeight w:hRule="exact" w:val="1594"/>
          <w:jc w:val="center"/>
        </w:trPr>
        <w:tc>
          <w:tcPr>
            <w:tcW w:w="4872" w:type="dxa"/>
            <w:tcBorders>
              <w:top w:val="single" w:sz="4" w:space="0" w:color="auto"/>
              <w:left w:val="single" w:sz="4" w:space="0" w:color="auto"/>
            </w:tcBorders>
            <w:shd w:val="clear" w:color="auto" w:fill="FFFFFF"/>
          </w:tcPr>
          <w:p w:rsidR="00240C57" w:rsidRPr="00240C57" w:rsidRDefault="00240C57" w:rsidP="00240C57">
            <w:pPr>
              <w:pStyle w:val="23"/>
              <w:framePr w:w="10603" w:wrap="notBeside" w:vAnchor="text" w:hAnchor="text" w:xAlign="center" w:y="1"/>
              <w:shd w:val="clear" w:color="auto" w:fill="auto"/>
              <w:spacing w:line="274" w:lineRule="exact"/>
            </w:pPr>
            <w:r w:rsidRPr="00240C57">
              <w:rPr>
                <w:rStyle w:val="2105pt"/>
                <w:sz w:val="20"/>
                <w:szCs w:val="20"/>
              </w:rPr>
              <w:t>3. Инновационность разрабатываемого проекта</w:t>
            </w:r>
          </w:p>
        </w:tc>
        <w:tc>
          <w:tcPr>
            <w:tcW w:w="5731" w:type="dxa"/>
            <w:tcBorders>
              <w:top w:val="single" w:sz="4" w:space="0" w:color="auto"/>
              <w:left w:val="single" w:sz="4" w:space="0" w:color="auto"/>
              <w:right w:val="single" w:sz="4" w:space="0" w:color="auto"/>
            </w:tcBorders>
            <w:shd w:val="clear" w:color="auto" w:fill="FFFFFF"/>
          </w:tcPr>
          <w:p w:rsidR="00240C57" w:rsidRPr="00240C57" w:rsidRDefault="00240C57" w:rsidP="00240C57">
            <w:pPr>
              <w:pStyle w:val="23"/>
              <w:framePr w:w="10603" w:wrap="notBeside" w:vAnchor="text" w:hAnchor="text" w:xAlign="center" w:y="1"/>
              <w:numPr>
                <w:ilvl w:val="0"/>
                <w:numId w:val="32"/>
              </w:numPr>
              <w:shd w:val="clear" w:color="auto" w:fill="auto"/>
              <w:tabs>
                <w:tab w:val="left" w:pos="355"/>
              </w:tabs>
              <w:spacing w:line="264" w:lineRule="exact"/>
              <w:jc w:val="both"/>
            </w:pPr>
            <w:r w:rsidRPr="00240C57">
              <w:rPr>
                <w:rStyle w:val="2105pt"/>
                <w:sz w:val="20"/>
                <w:szCs w:val="20"/>
              </w:rPr>
              <w:t xml:space="preserve">Патент </w:t>
            </w:r>
            <w:r w:rsidRPr="00240C57">
              <w:rPr>
                <w:rStyle w:val="2105pt"/>
                <w:sz w:val="20"/>
                <w:szCs w:val="20"/>
                <w:lang w:val="en-US" w:bidi="en-US"/>
              </w:rPr>
              <w:t>D</w:t>
            </w:r>
          </w:p>
          <w:p w:rsidR="00240C57" w:rsidRPr="00240C57" w:rsidRDefault="00240C57" w:rsidP="00240C57">
            <w:pPr>
              <w:pStyle w:val="23"/>
              <w:framePr w:w="10603" w:wrap="notBeside" w:vAnchor="text" w:hAnchor="text" w:xAlign="center" w:y="1"/>
              <w:numPr>
                <w:ilvl w:val="0"/>
                <w:numId w:val="32"/>
              </w:numPr>
              <w:shd w:val="clear" w:color="auto" w:fill="auto"/>
              <w:tabs>
                <w:tab w:val="left" w:pos="360"/>
              </w:tabs>
              <w:spacing w:line="264" w:lineRule="exact"/>
              <w:jc w:val="both"/>
            </w:pPr>
            <w:r w:rsidRPr="00240C57">
              <w:rPr>
                <w:rStyle w:val="2105pt"/>
                <w:sz w:val="20"/>
                <w:szCs w:val="20"/>
              </w:rPr>
              <w:t xml:space="preserve">Заявка на патент | </w:t>
            </w:r>
            <w:r w:rsidRPr="00240C57">
              <w:rPr>
                <w:rStyle w:val="2105pt0"/>
                <w:sz w:val="20"/>
                <w:szCs w:val="20"/>
              </w:rPr>
              <w:t>■/</w:t>
            </w:r>
            <w:r w:rsidRPr="00240C57">
              <w:rPr>
                <w:rStyle w:val="2105pt"/>
                <w:sz w:val="20"/>
                <w:szCs w:val="20"/>
              </w:rPr>
              <w:t xml:space="preserve"> |</w:t>
            </w:r>
          </w:p>
          <w:p w:rsidR="00240C57" w:rsidRPr="00240C57" w:rsidRDefault="00240C57" w:rsidP="00240C57">
            <w:pPr>
              <w:pStyle w:val="23"/>
              <w:framePr w:w="10603" w:wrap="notBeside" w:vAnchor="text" w:hAnchor="text" w:xAlign="center" w:y="1"/>
              <w:numPr>
                <w:ilvl w:val="0"/>
                <w:numId w:val="32"/>
              </w:numPr>
              <w:shd w:val="clear" w:color="auto" w:fill="auto"/>
              <w:tabs>
                <w:tab w:val="left" w:pos="355"/>
              </w:tabs>
              <w:spacing w:line="264" w:lineRule="exact"/>
              <w:jc w:val="both"/>
            </w:pPr>
            <w:r w:rsidRPr="00240C57">
              <w:rPr>
                <w:rStyle w:val="2105pt"/>
                <w:sz w:val="20"/>
                <w:szCs w:val="20"/>
              </w:rPr>
              <w:t>Лицензия □</w:t>
            </w:r>
          </w:p>
          <w:p w:rsidR="00240C57" w:rsidRPr="00240C57" w:rsidRDefault="00240C57" w:rsidP="00240C57">
            <w:pPr>
              <w:pStyle w:val="23"/>
              <w:framePr w:w="10603" w:wrap="notBeside" w:vAnchor="text" w:hAnchor="text" w:xAlign="center" w:y="1"/>
              <w:numPr>
                <w:ilvl w:val="0"/>
                <w:numId w:val="32"/>
              </w:numPr>
              <w:shd w:val="clear" w:color="auto" w:fill="auto"/>
              <w:tabs>
                <w:tab w:val="left" w:pos="355"/>
              </w:tabs>
              <w:spacing w:line="264" w:lineRule="exact"/>
              <w:jc w:val="both"/>
            </w:pPr>
            <w:r w:rsidRPr="00240C57">
              <w:rPr>
                <w:rStyle w:val="2105pt"/>
                <w:sz w:val="20"/>
                <w:szCs w:val="20"/>
              </w:rPr>
              <w:t xml:space="preserve">Свидетельство </w:t>
            </w:r>
            <w:proofErr w:type="gramStart"/>
            <w:r w:rsidRPr="00240C57">
              <w:rPr>
                <w:rStyle w:val="2105pt"/>
                <w:sz w:val="20"/>
                <w:szCs w:val="20"/>
              </w:rPr>
              <w:t>на</w:t>
            </w:r>
            <w:proofErr w:type="gramEnd"/>
            <w:r w:rsidRPr="00240C57">
              <w:rPr>
                <w:rStyle w:val="2105pt"/>
                <w:sz w:val="20"/>
                <w:szCs w:val="20"/>
              </w:rPr>
              <w:t xml:space="preserve"> ПО □</w:t>
            </w:r>
          </w:p>
          <w:p w:rsidR="00240C57" w:rsidRPr="00240C57" w:rsidRDefault="00240C57" w:rsidP="00240C57">
            <w:pPr>
              <w:pStyle w:val="23"/>
              <w:framePr w:w="10603" w:wrap="notBeside" w:vAnchor="text" w:hAnchor="text" w:xAlign="center" w:y="1"/>
              <w:numPr>
                <w:ilvl w:val="0"/>
                <w:numId w:val="32"/>
              </w:numPr>
              <w:shd w:val="clear" w:color="auto" w:fill="auto"/>
              <w:tabs>
                <w:tab w:val="left" w:pos="355"/>
              </w:tabs>
              <w:spacing w:line="264" w:lineRule="exact"/>
              <w:jc w:val="both"/>
            </w:pPr>
            <w:r w:rsidRPr="00240C57">
              <w:rPr>
                <w:rStyle w:val="2105pt"/>
                <w:sz w:val="20"/>
                <w:szCs w:val="20"/>
              </w:rPr>
              <w:t>Другое</w:t>
            </w:r>
          </w:p>
        </w:tc>
      </w:tr>
      <w:tr w:rsidR="00240C57" w:rsidRPr="00240C57" w:rsidTr="00240C57">
        <w:trPr>
          <w:trHeight w:hRule="exact" w:val="5112"/>
          <w:jc w:val="center"/>
        </w:trPr>
        <w:tc>
          <w:tcPr>
            <w:tcW w:w="4872" w:type="dxa"/>
            <w:tcBorders>
              <w:top w:val="single" w:sz="4" w:space="0" w:color="auto"/>
              <w:left w:val="single" w:sz="4" w:space="0" w:color="auto"/>
            </w:tcBorders>
            <w:shd w:val="clear" w:color="auto" w:fill="FFFFFF"/>
          </w:tcPr>
          <w:p w:rsidR="00240C57" w:rsidRPr="00240C57" w:rsidRDefault="00240C57" w:rsidP="00240C57">
            <w:pPr>
              <w:pStyle w:val="23"/>
              <w:framePr w:w="10603" w:wrap="notBeside" w:vAnchor="text" w:hAnchor="text" w:xAlign="center" w:y="1"/>
              <w:shd w:val="clear" w:color="auto" w:fill="auto"/>
              <w:spacing w:line="283" w:lineRule="exact"/>
            </w:pPr>
            <w:r w:rsidRPr="00240C57">
              <w:rPr>
                <w:rStyle w:val="2105pt"/>
                <w:sz w:val="20"/>
                <w:szCs w:val="20"/>
              </w:rPr>
              <w:t>4. Описание конечного продукта /технологии с позиции отличительных особенностей в сравнении с аналогами</w:t>
            </w:r>
          </w:p>
        </w:tc>
        <w:tc>
          <w:tcPr>
            <w:tcW w:w="5731" w:type="dxa"/>
            <w:tcBorders>
              <w:top w:val="single" w:sz="4" w:space="0" w:color="auto"/>
              <w:left w:val="single" w:sz="4" w:space="0" w:color="auto"/>
              <w:right w:val="single" w:sz="4" w:space="0" w:color="auto"/>
            </w:tcBorders>
            <w:shd w:val="clear" w:color="auto" w:fill="FFFFFF"/>
            <w:vAlign w:val="bottom"/>
          </w:tcPr>
          <w:p w:rsidR="00240C57" w:rsidRPr="00240C57" w:rsidRDefault="00240C57" w:rsidP="00240C57">
            <w:pPr>
              <w:pStyle w:val="23"/>
              <w:framePr w:w="10603" w:wrap="notBeside" w:vAnchor="text" w:hAnchor="text" w:xAlign="center" w:y="1"/>
              <w:shd w:val="clear" w:color="auto" w:fill="auto"/>
              <w:spacing w:line="254" w:lineRule="exact"/>
            </w:pPr>
            <w:r w:rsidRPr="00240C57">
              <w:rPr>
                <w:rStyle w:val="2105pt"/>
                <w:sz w:val="20"/>
                <w:szCs w:val="20"/>
              </w:rPr>
              <w:t xml:space="preserve">Высокоэффективный аэрозольный фильтр с секцией йодной очистки представляет собой оборудование для очистки воздушных потоков в системах вентиляции атомных электростанций и радиохимических производств от радиоактивных аэрозолей, молекулярного йода и его органических соединений. Фильтр содержит два модуля, изготовленных в отдельных корпусах и помещенных последовательно в общий корпус фильтра. При этом первый по ходу очищаемого воздуха модуль имеет сорбирующий пакет, содержащий высокопористую стеклоткань, активированный нетканый материал и импрегнированный </w:t>
            </w:r>
            <w:proofErr w:type="gramStart"/>
            <w:r w:rsidRPr="00240C57">
              <w:rPr>
                <w:rStyle w:val="2105pt"/>
                <w:sz w:val="20"/>
                <w:szCs w:val="20"/>
              </w:rPr>
              <w:t>третичным</w:t>
            </w:r>
            <w:proofErr w:type="gramEnd"/>
            <w:r w:rsidRPr="00240C57">
              <w:rPr>
                <w:rStyle w:val="2105pt"/>
                <w:sz w:val="20"/>
                <w:szCs w:val="20"/>
              </w:rPr>
              <w:t xml:space="preserve"> аминоспиртом активированный сорбирующий материал. Слои сорбирующего материала в пакете разделены распорками, изготовленными из металлической сетки. Вторым по ходу потока воздуха располагается модуль, предназначенный для высокоэффективной очистки от радиоактивных аэрозолей, содержащий тонковолокнистую стеклобумагу или высокотемпературный фильтрующий материал.</w:t>
            </w:r>
          </w:p>
        </w:tc>
      </w:tr>
      <w:tr w:rsidR="00240C57" w:rsidRPr="00240C57" w:rsidTr="00240C57">
        <w:trPr>
          <w:trHeight w:hRule="exact" w:val="552"/>
          <w:jc w:val="center"/>
        </w:trPr>
        <w:tc>
          <w:tcPr>
            <w:tcW w:w="4872" w:type="dxa"/>
            <w:tcBorders>
              <w:top w:val="single" w:sz="4" w:space="0" w:color="auto"/>
              <w:left w:val="single" w:sz="4" w:space="0" w:color="auto"/>
              <w:bottom w:val="single" w:sz="4" w:space="0" w:color="auto"/>
            </w:tcBorders>
            <w:shd w:val="clear" w:color="auto" w:fill="FFFFFF"/>
            <w:vAlign w:val="bottom"/>
          </w:tcPr>
          <w:p w:rsidR="00240C57" w:rsidRPr="00240C57" w:rsidRDefault="00240C57" w:rsidP="00240C57">
            <w:pPr>
              <w:pStyle w:val="23"/>
              <w:framePr w:w="10603" w:wrap="notBeside" w:vAnchor="text" w:hAnchor="text" w:xAlign="center" w:y="1"/>
              <w:shd w:val="clear" w:color="auto" w:fill="auto"/>
              <w:spacing w:line="210" w:lineRule="exact"/>
            </w:pPr>
            <w:r w:rsidRPr="00240C57">
              <w:rPr>
                <w:rStyle w:val="2105pt"/>
                <w:sz w:val="20"/>
                <w:szCs w:val="20"/>
              </w:rPr>
              <w:t>5. Текущая стадия разработки проекта</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240C57" w:rsidRPr="00240C57" w:rsidRDefault="00240C57" w:rsidP="00240C57">
            <w:pPr>
              <w:pStyle w:val="23"/>
              <w:framePr w:w="10603" w:wrap="notBeside" w:vAnchor="text" w:hAnchor="text" w:xAlign="center" w:y="1"/>
              <w:shd w:val="clear" w:color="auto" w:fill="auto"/>
              <w:spacing w:line="250" w:lineRule="exact"/>
            </w:pPr>
            <w:r w:rsidRPr="00240C57">
              <w:rPr>
                <w:rStyle w:val="2105pt"/>
                <w:sz w:val="20"/>
                <w:szCs w:val="20"/>
              </w:rPr>
              <w:t>В течение 2015 - 2016гг. планируется поставка партии высокоэффективных аэрозольных фильтров с секцией</w:t>
            </w:r>
          </w:p>
        </w:tc>
      </w:tr>
    </w:tbl>
    <w:p w:rsidR="00240C57" w:rsidRPr="00240C57" w:rsidRDefault="00240C57" w:rsidP="00240C57">
      <w:pPr>
        <w:framePr w:w="10603" w:wrap="notBeside" w:vAnchor="text" w:hAnchor="text" w:xAlign="center" w:y="1"/>
        <w:rPr>
          <w:rFonts w:ascii="Times New Roman" w:hAnsi="Times New Roman" w:cs="Times New Roman"/>
          <w:sz w:val="20"/>
          <w:szCs w:val="20"/>
        </w:rPr>
      </w:pPr>
    </w:p>
    <w:p w:rsidR="00240C57" w:rsidRPr="00240C57" w:rsidRDefault="00240C57" w:rsidP="00240C57">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4291"/>
        <w:gridCol w:w="1397"/>
      </w:tblGrid>
      <w:tr w:rsidR="00240C57" w:rsidRPr="00240C57" w:rsidTr="00240C57">
        <w:trPr>
          <w:trHeight w:hRule="exact" w:val="2400"/>
          <w:jc w:val="center"/>
        </w:trPr>
        <w:tc>
          <w:tcPr>
            <w:tcW w:w="4891" w:type="dxa"/>
            <w:tcBorders>
              <w:top w:val="single" w:sz="4" w:space="0" w:color="auto"/>
              <w:lef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c>
          <w:tcPr>
            <w:tcW w:w="5688" w:type="dxa"/>
            <w:gridSpan w:val="2"/>
            <w:tcBorders>
              <w:top w:val="single" w:sz="4" w:space="0" w:color="auto"/>
              <w:left w:val="single" w:sz="4" w:space="0" w:color="auto"/>
              <w:right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line="254" w:lineRule="exact"/>
            </w:pPr>
            <w:r w:rsidRPr="00240C57">
              <w:rPr>
                <w:rStyle w:val="2105pt"/>
                <w:sz w:val="20"/>
                <w:szCs w:val="20"/>
              </w:rPr>
              <w:t xml:space="preserve">йодной очистки для оснащения системы вентиляции </w:t>
            </w:r>
            <w:proofErr w:type="gramStart"/>
            <w:r w:rsidRPr="00240C57">
              <w:rPr>
                <w:rStyle w:val="2105pt"/>
                <w:sz w:val="20"/>
                <w:szCs w:val="20"/>
              </w:rPr>
              <w:t>КЗ</w:t>
            </w:r>
            <w:proofErr w:type="gramEnd"/>
            <w:r w:rsidRPr="00240C57">
              <w:rPr>
                <w:rStyle w:val="2105pt"/>
                <w:sz w:val="20"/>
                <w:szCs w:val="20"/>
              </w:rPr>
              <w:t xml:space="preserve"> и ЗКД для серийного универсального атомного ледокола (УАЛ) проекта 22220. По договору с ООО «Балтийский завод-Судостроение» будут изготовлено и поставлено 112 фильтров различной производительности и типоразмеров.</w:t>
            </w:r>
          </w:p>
          <w:p w:rsidR="00240C57" w:rsidRPr="00240C57" w:rsidRDefault="00240C57" w:rsidP="00240C57">
            <w:pPr>
              <w:pStyle w:val="23"/>
              <w:framePr w:w="10579" w:wrap="notBeside" w:vAnchor="text" w:hAnchor="text" w:xAlign="center" w:y="1"/>
              <w:shd w:val="clear" w:color="auto" w:fill="auto"/>
              <w:spacing w:line="259" w:lineRule="exact"/>
            </w:pPr>
            <w:r w:rsidRPr="00240C57">
              <w:rPr>
                <w:rStyle w:val="2105pt"/>
                <w:sz w:val="20"/>
                <w:szCs w:val="20"/>
              </w:rPr>
              <w:t>В настоящее время с ООО «Балтийский завод - Судостроение» заключен контракт №114/Р-697-2014 от 30.07.2014г. на поставку фильтров.</w:t>
            </w:r>
          </w:p>
        </w:tc>
      </w:tr>
      <w:tr w:rsidR="00240C57" w:rsidRPr="00240C57" w:rsidTr="00240C57">
        <w:trPr>
          <w:trHeight w:hRule="exact" w:val="1349"/>
          <w:jc w:val="center"/>
        </w:trPr>
        <w:tc>
          <w:tcPr>
            <w:tcW w:w="4891" w:type="dxa"/>
            <w:tcBorders>
              <w:top w:val="single" w:sz="4" w:space="0" w:color="auto"/>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74" w:lineRule="exact"/>
            </w:pPr>
            <w:r w:rsidRPr="00240C57">
              <w:rPr>
                <w:rStyle w:val="2105pt"/>
                <w:sz w:val="20"/>
                <w:szCs w:val="20"/>
              </w:rPr>
              <w:t>6. Сведения об интеллектуальной собственности (название, номер, авторы патентов, свидетельств и др., указать в соответствии с п</w:t>
            </w:r>
            <w:proofErr w:type="gramStart"/>
            <w:r w:rsidRPr="00240C57">
              <w:rPr>
                <w:rStyle w:val="2105pt"/>
                <w:sz w:val="20"/>
                <w:szCs w:val="20"/>
              </w:rPr>
              <w:t>.З</w:t>
            </w:r>
            <w:proofErr w:type="gramEnd"/>
            <w:r w:rsidRPr="00240C57">
              <w:rPr>
                <w:rStyle w:val="2105pt"/>
                <w:sz w:val="20"/>
                <w:szCs w:val="20"/>
              </w:rPr>
              <w:t>)</w:t>
            </w:r>
          </w:p>
        </w:tc>
        <w:tc>
          <w:tcPr>
            <w:tcW w:w="5688" w:type="dxa"/>
            <w:gridSpan w:val="2"/>
            <w:tcBorders>
              <w:top w:val="single" w:sz="4" w:space="0" w:color="auto"/>
              <w:left w:val="single" w:sz="4" w:space="0" w:color="auto"/>
              <w:righ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50" w:lineRule="exact"/>
            </w:pPr>
            <w:r w:rsidRPr="00240C57">
              <w:rPr>
                <w:rStyle w:val="2105pt"/>
                <w:sz w:val="20"/>
                <w:szCs w:val="20"/>
              </w:rPr>
              <w:t>Планируется подачи заявки на получение патента, а также два сертификата (РМРС и соответствия).</w:t>
            </w:r>
          </w:p>
        </w:tc>
      </w:tr>
      <w:tr w:rsidR="00240C57" w:rsidRPr="00240C57" w:rsidTr="00240C57">
        <w:trPr>
          <w:trHeight w:hRule="exact" w:val="821"/>
          <w:jc w:val="center"/>
        </w:trPr>
        <w:tc>
          <w:tcPr>
            <w:tcW w:w="4891" w:type="dxa"/>
            <w:tcBorders>
              <w:top w:val="single" w:sz="4" w:space="0" w:color="auto"/>
              <w:left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line="278" w:lineRule="exact"/>
            </w:pPr>
            <w:r w:rsidRPr="00240C57">
              <w:rPr>
                <w:rStyle w:val="2105pt"/>
                <w:sz w:val="20"/>
                <w:szCs w:val="20"/>
              </w:rPr>
              <w:t>7.Рынки сбыта (региональный, межрегиональный, международный)</w:t>
            </w:r>
          </w:p>
        </w:tc>
        <w:tc>
          <w:tcPr>
            <w:tcW w:w="5688" w:type="dxa"/>
            <w:gridSpan w:val="2"/>
            <w:tcBorders>
              <w:top w:val="single" w:sz="4" w:space="0" w:color="auto"/>
              <w:left w:val="single" w:sz="4" w:space="0" w:color="auto"/>
              <w:right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line="254" w:lineRule="exact"/>
            </w:pPr>
            <w:r w:rsidRPr="00240C57">
              <w:rPr>
                <w:rStyle w:val="2105pt"/>
                <w:sz w:val="20"/>
                <w:szCs w:val="20"/>
              </w:rPr>
              <w:t>Существует гарантированный спрос на поставку аэрозольных фильтров со стороны российских атомных станций и специальных радиохимических производств.</w:t>
            </w:r>
          </w:p>
        </w:tc>
      </w:tr>
      <w:tr w:rsidR="00240C57" w:rsidRPr="00240C57" w:rsidTr="00240C57">
        <w:trPr>
          <w:trHeight w:hRule="exact" w:val="792"/>
          <w:jc w:val="center"/>
        </w:trPr>
        <w:tc>
          <w:tcPr>
            <w:tcW w:w="4891" w:type="dxa"/>
            <w:tcBorders>
              <w:top w:val="single" w:sz="4" w:space="0" w:color="auto"/>
              <w:left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line="278" w:lineRule="exact"/>
            </w:pPr>
            <w:r w:rsidRPr="00240C57">
              <w:rPr>
                <w:rStyle w:val="2105pt"/>
                <w:sz w:val="20"/>
                <w:szCs w:val="20"/>
              </w:rPr>
              <w:t>8. Потребители продукции (госкорпорации, промышленные предприятия и др.)</w:t>
            </w:r>
          </w:p>
        </w:tc>
        <w:tc>
          <w:tcPr>
            <w:tcW w:w="5688" w:type="dxa"/>
            <w:gridSpan w:val="2"/>
            <w:tcBorders>
              <w:top w:val="single" w:sz="4" w:space="0" w:color="auto"/>
              <w:left w:val="single" w:sz="4" w:space="0" w:color="auto"/>
              <w:righ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50" w:lineRule="exact"/>
            </w:pPr>
            <w:r w:rsidRPr="00240C57">
              <w:rPr>
                <w:rStyle w:val="2105pt"/>
                <w:sz w:val="20"/>
                <w:szCs w:val="20"/>
              </w:rPr>
              <w:t>ООО «Балтийский завод - Судостроение»; российские атомные станции; специальные радиохимические производства</w:t>
            </w:r>
          </w:p>
        </w:tc>
      </w:tr>
      <w:tr w:rsidR="00240C57" w:rsidRPr="00240C57" w:rsidTr="00240C57">
        <w:trPr>
          <w:trHeight w:hRule="exact" w:val="413"/>
          <w:jc w:val="center"/>
        </w:trPr>
        <w:tc>
          <w:tcPr>
            <w:tcW w:w="4891" w:type="dxa"/>
            <w:tcBorders>
              <w:top w:val="single" w:sz="4" w:space="0" w:color="auto"/>
              <w:lef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10" w:lineRule="exact"/>
            </w:pPr>
            <w:r w:rsidRPr="00240C57">
              <w:rPr>
                <w:rStyle w:val="2105pt"/>
                <w:sz w:val="20"/>
                <w:szCs w:val="20"/>
              </w:rPr>
              <w:t>9.Основные экономические параметры</w:t>
            </w:r>
          </w:p>
        </w:tc>
        <w:tc>
          <w:tcPr>
            <w:tcW w:w="4291" w:type="dxa"/>
            <w:tcBorders>
              <w:top w:val="single" w:sz="4" w:space="0" w:color="auto"/>
              <w:lef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c>
          <w:tcPr>
            <w:tcW w:w="1397" w:type="dxa"/>
            <w:tcBorders>
              <w:top w:val="single" w:sz="4" w:space="0" w:color="auto"/>
              <w:righ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r>
      <w:tr w:rsidR="00240C57" w:rsidRPr="00240C57" w:rsidTr="00240C57">
        <w:trPr>
          <w:trHeight w:hRule="exact" w:val="797"/>
          <w:jc w:val="center"/>
        </w:trPr>
        <w:tc>
          <w:tcPr>
            <w:tcW w:w="4891" w:type="dxa"/>
            <w:tcBorders>
              <w:lef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10" w:lineRule="exact"/>
            </w:pPr>
            <w:r w:rsidRPr="00240C57">
              <w:rPr>
                <w:rStyle w:val="2105pt"/>
                <w:sz w:val="20"/>
                <w:szCs w:val="20"/>
              </w:rPr>
              <w:t>9.1 объемы финансирования (сумма в руб.)</w:t>
            </w:r>
          </w:p>
        </w:tc>
        <w:tc>
          <w:tcPr>
            <w:tcW w:w="4291" w:type="dxa"/>
            <w:tcBorders>
              <w:lef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10" w:lineRule="exact"/>
              <w:ind w:left="1880"/>
            </w:pPr>
            <w:r w:rsidRPr="00240C57">
              <w:rPr>
                <w:rStyle w:val="2105pt0"/>
                <w:sz w:val="20"/>
                <w:szCs w:val="20"/>
              </w:rPr>
              <w:t>У</w:t>
            </w:r>
            <w:r w:rsidRPr="00240C57">
              <w:rPr>
                <w:rStyle w:val="2105pt"/>
                <w:sz w:val="20"/>
                <w:szCs w:val="20"/>
              </w:rPr>
              <w:t xml:space="preserve"> </w:t>
            </w:r>
            <w:r w:rsidRPr="00240C57">
              <w:rPr>
                <w:rStyle w:val="2105pt"/>
                <w:sz w:val="20"/>
                <w:szCs w:val="20"/>
                <w:lang w:val="en-US" w:bidi="en-US"/>
              </w:rPr>
              <w:t xml:space="preserve">Pv6. </w:t>
            </w:r>
            <w:r w:rsidRPr="00240C57">
              <w:rPr>
                <w:rStyle w:val="2105pt"/>
                <w:sz w:val="20"/>
                <w:szCs w:val="20"/>
              </w:rPr>
              <w:t>37 500 000.00</w:t>
            </w:r>
          </w:p>
        </w:tc>
        <w:tc>
          <w:tcPr>
            <w:tcW w:w="1397" w:type="dxa"/>
            <w:tcBorders>
              <w:righ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r>
      <w:tr w:rsidR="00240C57" w:rsidRPr="00240C57" w:rsidTr="00240C57">
        <w:trPr>
          <w:trHeight w:hRule="exact" w:val="1795"/>
          <w:jc w:val="center"/>
        </w:trPr>
        <w:tc>
          <w:tcPr>
            <w:tcW w:w="4891" w:type="dxa"/>
            <w:tcBorders>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74" w:lineRule="exact"/>
            </w:pPr>
            <w:r w:rsidRPr="00240C57">
              <w:rPr>
                <w:rStyle w:val="2105pt"/>
                <w:sz w:val="20"/>
                <w:szCs w:val="20"/>
              </w:rPr>
              <w:t>9.2 источники финансирования (с указанием наименования конкретных источников по каждому из отмеченных пунктов)</w:t>
            </w:r>
          </w:p>
        </w:tc>
        <w:tc>
          <w:tcPr>
            <w:tcW w:w="4291" w:type="dxa"/>
            <w:tcBorders>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numPr>
                <w:ilvl w:val="0"/>
                <w:numId w:val="33"/>
              </w:numPr>
              <w:shd w:val="clear" w:color="auto" w:fill="auto"/>
              <w:tabs>
                <w:tab w:val="left" w:pos="360"/>
              </w:tabs>
              <w:spacing w:after="300" w:line="210" w:lineRule="exact"/>
              <w:jc w:val="both"/>
            </w:pPr>
            <w:r w:rsidRPr="00240C57">
              <w:rPr>
                <w:rStyle w:val="2105pt"/>
                <w:sz w:val="20"/>
                <w:szCs w:val="20"/>
              </w:rPr>
              <w:t>Венчурное финансирование</w:t>
            </w:r>
          </w:p>
          <w:p w:rsidR="00240C57" w:rsidRPr="00240C57" w:rsidRDefault="00240C57" w:rsidP="00240C57">
            <w:pPr>
              <w:pStyle w:val="23"/>
              <w:framePr w:w="10579" w:wrap="notBeside" w:vAnchor="text" w:hAnchor="text" w:xAlign="center" w:y="1"/>
              <w:numPr>
                <w:ilvl w:val="0"/>
                <w:numId w:val="33"/>
              </w:numPr>
              <w:shd w:val="clear" w:color="auto" w:fill="auto"/>
              <w:tabs>
                <w:tab w:val="left" w:pos="815"/>
              </w:tabs>
              <w:spacing w:before="300" w:line="259" w:lineRule="exact"/>
              <w:ind w:left="820" w:hanging="360"/>
            </w:pPr>
            <w:r w:rsidRPr="00240C57">
              <w:rPr>
                <w:rStyle w:val="2105pt"/>
                <w:sz w:val="20"/>
                <w:szCs w:val="20"/>
              </w:rPr>
              <w:t>Средства специализированных фондов</w:t>
            </w:r>
          </w:p>
          <w:p w:rsidR="00240C57" w:rsidRPr="00240C57" w:rsidRDefault="00240C57" w:rsidP="00240C57">
            <w:pPr>
              <w:pStyle w:val="23"/>
              <w:framePr w:w="10579" w:wrap="notBeside" w:vAnchor="text" w:hAnchor="text" w:xAlign="center" w:y="1"/>
              <w:numPr>
                <w:ilvl w:val="0"/>
                <w:numId w:val="33"/>
              </w:numPr>
              <w:shd w:val="clear" w:color="auto" w:fill="auto"/>
              <w:tabs>
                <w:tab w:val="left" w:pos="355"/>
              </w:tabs>
              <w:spacing w:line="259" w:lineRule="exact"/>
              <w:jc w:val="both"/>
            </w:pPr>
            <w:r w:rsidRPr="00240C57">
              <w:rPr>
                <w:rStyle w:val="2105pt"/>
                <w:sz w:val="20"/>
                <w:szCs w:val="20"/>
              </w:rPr>
              <w:t>Средства внебюджетных фондов</w:t>
            </w:r>
          </w:p>
        </w:tc>
        <w:tc>
          <w:tcPr>
            <w:tcW w:w="1397" w:type="dxa"/>
            <w:tcBorders>
              <w:righ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after="600" w:line="210" w:lineRule="exact"/>
            </w:pPr>
          </w:p>
          <w:p w:rsidR="00240C57" w:rsidRPr="00240C57" w:rsidRDefault="00240C57" w:rsidP="00240C57">
            <w:pPr>
              <w:pStyle w:val="23"/>
              <w:framePr w:w="10579" w:wrap="notBeside" w:vAnchor="text" w:hAnchor="text" w:xAlign="center" w:y="1"/>
              <w:shd w:val="clear" w:color="auto" w:fill="auto"/>
              <w:spacing w:before="600" w:line="620" w:lineRule="exact"/>
            </w:pPr>
          </w:p>
        </w:tc>
      </w:tr>
      <w:tr w:rsidR="00240C57" w:rsidRPr="00240C57" w:rsidTr="00367F90">
        <w:trPr>
          <w:trHeight w:hRule="exact" w:val="695"/>
          <w:jc w:val="center"/>
        </w:trPr>
        <w:tc>
          <w:tcPr>
            <w:tcW w:w="4891" w:type="dxa"/>
            <w:tcBorders>
              <w:lef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c>
          <w:tcPr>
            <w:tcW w:w="5688" w:type="dxa"/>
            <w:gridSpan w:val="2"/>
            <w:tcBorders>
              <w:left w:val="single" w:sz="4" w:space="0" w:color="auto"/>
              <w:righ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64" w:lineRule="exact"/>
              <w:ind w:left="840" w:hanging="360"/>
            </w:pPr>
            <w:r w:rsidRPr="00240C57">
              <w:rPr>
                <w:rStyle w:val="2105pt"/>
                <w:sz w:val="20"/>
                <w:szCs w:val="20"/>
              </w:rPr>
              <w:t>• Заемные средства (долгосрочный/краткосрочный кредит и т.д.)</w:t>
            </w:r>
          </w:p>
        </w:tc>
      </w:tr>
      <w:tr w:rsidR="00240C57" w:rsidRPr="00240C57" w:rsidTr="00240C57">
        <w:trPr>
          <w:trHeight w:hRule="exact" w:val="768"/>
          <w:jc w:val="center"/>
        </w:trPr>
        <w:tc>
          <w:tcPr>
            <w:tcW w:w="4891" w:type="dxa"/>
            <w:tcBorders>
              <w:lef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c>
          <w:tcPr>
            <w:tcW w:w="4291" w:type="dxa"/>
            <w:tcBorders>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54" w:lineRule="exact"/>
              <w:ind w:left="480" w:hanging="480"/>
            </w:pPr>
            <w:r w:rsidRPr="00240C57">
              <w:rPr>
                <w:rStyle w:val="2105pt"/>
                <w:sz w:val="20"/>
                <w:szCs w:val="20"/>
              </w:rPr>
              <w:t xml:space="preserve">- Банковская гарантия 4 860 000.00 </w:t>
            </w:r>
            <w:r w:rsidRPr="00240C57">
              <w:rPr>
                <w:rStyle w:val="275pt"/>
                <w:rFonts w:eastAsia="Arial Unicode MS"/>
                <w:sz w:val="20"/>
                <w:szCs w:val="20"/>
              </w:rPr>
              <w:t>dv</w:t>
            </w:r>
            <w:r w:rsidRPr="00240C57">
              <w:rPr>
                <w:rStyle w:val="275pt"/>
                <w:rFonts w:eastAsia="Arial Unicode MS"/>
                <w:sz w:val="20"/>
                <w:szCs w:val="20"/>
                <w:lang w:val="ru-RU"/>
              </w:rPr>
              <w:t xml:space="preserve">6. </w:t>
            </w:r>
            <w:r w:rsidRPr="00240C57">
              <w:rPr>
                <w:rStyle w:val="2105pt"/>
                <w:sz w:val="20"/>
                <w:szCs w:val="20"/>
              </w:rPr>
              <w:t>• Частное инвестирование</w:t>
            </w:r>
          </w:p>
        </w:tc>
        <w:tc>
          <w:tcPr>
            <w:tcW w:w="1397" w:type="dxa"/>
            <w:tcBorders>
              <w:left w:val="single" w:sz="4" w:space="0" w:color="auto"/>
              <w:righ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34" w:lineRule="exact"/>
              <w:ind w:right="980"/>
              <w:jc w:val="right"/>
            </w:pPr>
            <w:r w:rsidRPr="00240C57">
              <w:rPr>
                <w:rStyle w:val="213pt"/>
                <w:rFonts w:ascii="MS Mincho" w:eastAsia="MS Mincho" w:hAnsi="MS Mincho" w:cs="MS Mincho" w:hint="eastAsia"/>
                <w:sz w:val="20"/>
                <w:szCs w:val="20"/>
              </w:rPr>
              <w:t>✓</w:t>
            </w:r>
            <w:r w:rsidRPr="00240C57">
              <w:rPr>
                <w:rStyle w:val="213pt"/>
                <w:sz w:val="20"/>
                <w:szCs w:val="20"/>
              </w:rPr>
              <w:t xml:space="preserve"> </w:t>
            </w:r>
            <w:r w:rsidRPr="00240C57">
              <w:rPr>
                <w:rStyle w:val="231pt"/>
                <w:sz w:val="20"/>
                <w:szCs w:val="20"/>
              </w:rPr>
              <w:t xml:space="preserve">| </w:t>
            </w:r>
            <w:r w:rsidRPr="00240C57">
              <w:rPr>
                <w:rStyle w:val="24pt"/>
                <w:sz w:val="20"/>
                <w:szCs w:val="20"/>
              </w:rPr>
              <w:t>~</w:t>
            </w:r>
          </w:p>
        </w:tc>
      </w:tr>
      <w:tr w:rsidR="00240C57" w:rsidRPr="00240C57" w:rsidTr="00240C57">
        <w:trPr>
          <w:trHeight w:hRule="exact" w:val="658"/>
          <w:jc w:val="center"/>
        </w:trPr>
        <w:tc>
          <w:tcPr>
            <w:tcW w:w="4891" w:type="dxa"/>
            <w:tcBorders>
              <w:lef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c>
          <w:tcPr>
            <w:tcW w:w="4291" w:type="dxa"/>
            <w:tcBorders>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10" w:lineRule="exact"/>
              <w:ind w:left="480"/>
            </w:pPr>
            <w:r w:rsidRPr="00240C57">
              <w:rPr>
                <w:rStyle w:val="2105pt"/>
                <w:sz w:val="20"/>
                <w:szCs w:val="20"/>
              </w:rPr>
              <w:t>• Другое</w:t>
            </w:r>
          </w:p>
        </w:tc>
        <w:tc>
          <w:tcPr>
            <w:tcW w:w="1397" w:type="dxa"/>
            <w:tcBorders>
              <w:righ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r>
      <w:tr w:rsidR="00240C57" w:rsidRPr="00240C57" w:rsidTr="00240C57">
        <w:trPr>
          <w:trHeight w:hRule="exact" w:val="1109"/>
          <w:jc w:val="center"/>
        </w:trPr>
        <w:tc>
          <w:tcPr>
            <w:tcW w:w="4891" w:type="dxa"/>
            <w:tcBorders>
              <w:left w:val="single" w:sz="4" w:space="0" w:color="auto"/>
            </w:tcBorders>
            <w:shd w:val="clear" w:color="auto" w:fill="FFFFFF"/>
            <w:vAlign w:val="center"/>
          </w:tcPr>
          <w:p w:rsidR="00240C57" w:rsidRPr="00240C57" w:rsidRDefault="00240C57" w:rsidP="00240C57">
            <w:pPr>
              <w:pStyle w:val="23"/>
              <w:framePr w:w="10579" w:wrap="notBeside" w:vAnchor="text" w:hAnchor="text" w:xAlign="center" w:y="1"/>
              <w:shd w:val="clear" w:color="auto" w:fill="auto"/>
              <w:spacing w:line="278" w:lineRule="exact"/>
            </w:pPr>
            <w:r w:rsidRPr="00240C57">
              <w:rPr>
                <w:rStyle w:val="2105pt"/>
                <w:sz w:val="20"/>
                <w:szCs w:val="20"/>
              </w:rPr>
              <w:t>9.3 наличие собственных средств, для инвестирования в проект (сумма в руб.);</w:t>
            </w:r>
          </w:p>
        </w:tc>
        <w:tc>
          <w:tcPr>
            <w:tcW w:w="4291" w:type="dxa"/>
            <w:tcBorders>
              <w:left w:val="single" w:sz="4" w:space="0" w:color="auto"/>
            </w:tcBorders>
            <w:shd w:val="clear" w:color="auto" w:fill="FFFFFF"/>
          </w:tcPr>
          <w:p w:rsidR="00240C57" w:rsidRPr="00240C57" w:rsidRDefault="00240C57" w:rsidP="00240C57">
            <w:pPr>
              <w:pStyle w:val="23"/>
              <w:framePr w:w="10579" w:wrap="notBeside" w:vAnchor="text" w:hAnchor="text" w:xAlign="center" w:y="1"/>
              <w:shd w:val="clear" w:color="auto" w:fill="auto"/>
              <w:spacing w:line="210" w:lineRule="exact"/>
              <w:ind w:left="1940"/>
            </w:pPr>
            <w:r w:rsidRPr="00240C57">
              <w:rPr>
                <w:rStyle w:val="2105pt0"/>
                <w:sz w:val="20"/>
                <w:szCs w:val="20"/>
              </w:rPr>
              <w:t>У</w:t>
            </w:r>
            <w:r w:rsidRPr="00240C57">
              <w:rPr>
                <w:rStyle w:val="2105pt"/>
                <w:sz w:val="20"/>
                <w:szCs w:val="20"/>
              </w:rPr>
              <w:t xml:space="preserve"> Руб. 5 000 000.00</w:t>
            </w:r>
          </w:p>
        </w:tc>
        <w:tc>
          <w:tcPr>
            <w:tcW w:w="1397" w:type="dxa"/>
            <w:tcBorders>
              <w:right w:val="single" w:sz="4" w:space="0" w:color="auto"/>
            </w:tcBorders>
            <w:shd w:val="clear" w:color="auto" w:fill="FFFFFF"/>
          </w:tcPr>
          <w:p w:rsidR="00240C57" w:rsidRPr="00240C57" w:rsidRDefault="00240C57" w:rsidP="00240C57">
            <w:pPr>
              <w:framePr w:w="10579" w:wrap="notBeside" w:vAnchor="text" w:hAnchor="text" w:xAlign="center" w:y="1"/>
              <w:rPr>
                <w:rFonts w:ascii="Times New Roman" w:hAnsi="Times New Roman" w:cs="Times New Roman"/>
                <w:sz w:val="20"/>
                <w:szCs w:val="20"/>
              </w:rPr>
            </w:pPr>
          </w:p>
        </w:tc>
      </w:tr>
      <w:tr w:rsidR="00240C57" w:rsidRPr="00240C57" w:rsidTr="00240C57">
        <w:trPr>
          <w:trHeight w:hRule="exact" w:val="912"/>
          <w:jc w:val="center"/>
        </w:trPr>
        <w:tc>
          <w:tcPr>
            <w:tcW w:w="4891" w:type="dxa"/>
            <w:tcBorders>
              <w:left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line="278" w:lineRule="exact"/>
            </w:pPr>
            <w:r w:rsidRPr="00240C57">
              <w:rPr>
                <w:rStyle w:val="2105pt"/>
                <w:sz w:val="20"/>
                <w:szCs w:val="20"/>
              </w:rPr>
              <w:t>9.4 наличие бизнес плана, если да, то указать, кем разработан</w:t>
            </w:r>
          </w:p>
        </w:tc>
        <w:tc>
          <w:tcPr>
            <w:tcW w:w="5688" w:type="dxa"/>
            <w:gridSpan w:val="2"/>
            <w:tcBorders>
              <w:left w:val="single" w:sz="4" w:space="0" w:color="auto"/>
              <w:right w:val="single" w:sz="4" w:space="0" w:color="auto"/>
            </w:tcBorders>
            <w:shd w:val="clear" w:color="auto" w:fill="FFFFFF"/>
          </w:tcPr>
          <w:p w:rsidR="00367F90" w:rsidRDefault="00367F90" w:rsidP="00240C57">
            <w:pPr>
              <w:pStyle w:val="23"/>
              <w:framePr w:w="10579" w:wrap="notBeside" w:vAnchor="text" w:hAnchor="text" w:xAlign="center" w:y="1"/>
              <w:shd w:val="clear" w:color="auto" w:fill="auto"/>
              <w:spacing w:line="210" w:lineRule="exact"/>
              <w:rPr>
                <w:rStyle w:val="2105pt"/>
                <w:sz w:val="20"/>
                <w:szCs w:val="20"/>
              </w:rPr>
            </w:pPr>
          </w:p>
          <w:p w:rsidR="00367F90" w:rsidRDefault="00367F90" w:rsidP="00240C57">
            <w:pPr>
              <w:pStyle w:val="23"/>
              <w:framePr w:w="10579" w:wrap="notBeside" w:vAnchor="text" w:hAnchor="text" w:xAlign="center" w:y="1"/>
              <w:shd w:val="clear" w:color="auto" w:fill="auto"/>
              <w:spacing w:line="210" w:lineRule="exact"/>
              <w:rPr>
                <w:rStyle w:val="2105pt"/>
                <w:sz w:val="20"/>
                <w:szCs w:val="20"/>
              </w:rPr>
            </w:pPr>
          </w:p>
          <w:p w:rsidR="00240C57" w:rsidRPr="00240C57" w:rsidRDefault="00240C57" w:rsidP="00240C57">
            <w:pPr>
              <w:pStyle w:val="23"/>
              <w:framePr w:w="10579" w:wrap="notBeside" w:vAnchor="text" w:hAnchor="text" w:xAlign="center" w:y="1"/>
              <w:shd w:val="clear" w:color="auto" w:fill="auto"/>
              <w:spacing w:line="210" w:lineRule="exact"/>
            </w:pPr>
            <w:r w:rsidRPr="00240C57">
              <w:rPr>
                <w:rStyle w:val="2105pt"/>
                <w:sz w:val="20"/>
                <w:szCs w:val="20"/>
              </w:rPr>
              <w:t>Бизнес-план имеется, разработан ООО «Аэрофильтр»</w:t>
            </w:r>
          </w:p>
        </w:tc>
      </w:tr>
      <w:tr w:rsidR="00240C57" w:rsidRPr="00B76F64" w:rsidTr="00240C57">
        <w:trPr>
          <w:trHeight w:hRule="exact" w:val="1954"/>
          <w:jc w:val="center"/>
        </w:trPr>
        <w:tc>
          <w:tcPr>
            <w:tcW w:w="4891" w:type="dxa"/>
            <w:tcBorders>
              <w:top w:val="single" w:sz="4" w:space="0" w:color="auto"/>
              <w:left w:val="single" w:sz="4" w:space="0" w:color="auto"/>
              <w:bottom w:val="single" w:sz="4" w:space="0" w:color="auto"/>
            </w:tcBorders>
            <w:shd w:val="clear" w:color="auto" w:fill="FFFFFF"/>
            <w:vAlign w:val="bottom"/>
          </w:tcPr>
          <w:p w:rsidR="00240C57" w:rsidRPr="00240C57" w:rsidRDefault="00240C57" w:rsidP="00240C57">
            <w:pPr>
              <w:pStyle w:val="23"/>
              <w:framePr w:w="10579" w:wrap="notBeside" w:vAnchor="text" w:hAnchor="text" w:xAlign="center" w:y="1"/>
              <w:shd w:val="clear" w:color="auto" w:fill="auto"/>
              <w:spacing w:after="60" w:line="260" w:lineRule="exact"/>
            </w:pPr>
            <w:r w:rsidRPr="00240C57">
              <w:rPr>
                <w:rStyle w:val="213pt"/>
                <w:sz w:val="20"/>
                <w:szCs w:val="20"/>
              </w:rPr>
              <w:t>Контактная информация:</w:t>
            </w:r>
          </w:p>
          <w:p w:rsidR="00240C57" w:rsidRPr="00240C57" w:rsidRDefault="00240C57" w:rsidP="00367F90">
            <w:pPr>
              <w:pStyle w:val="23"/>
              <w:framePr w:w="10579" w:wrap="notBeside" w:vAnchor="text" w:hAnchor="text" w:xAlign="center" w:y="1"/>
              <w:shd w:val="clear" w:color="auto" w:fill="auto"/>
              <w:spacing w:after="360" w:line="210" w:lineRule="exact"/>
            </w:pPr>
            <w:r w:rsidRPr="00240C57">
              <w:rPr>
                <w:rStyle w:val="2105pt"/>
                <w:sz w:val="20"/>
                <w:szCs w:val="20"/>
              </w:rPr>
              <w:t>Руководитель предприятия</w:t>
            </w:r>
          </w:p>
          <w:p w:rsidR="00240C57" w:rsidRPr="00240C57" w:rsidRDefault="00240C57" w:rsidP="00367F90">
            <w:pPr>
              <w:pStyle w:val="23"/>
              <w:framePr w:w="10579" w:wrap="notBeside" w:vAnchor="text" w:hAnchor="text" w:xAlign="center" w:y="1"/>
              <w:shd w:val="clear" w:color="auto" w:fill="auto"/>
              <w:spacing w:line="210" w:lineRule="exact"/>
            </w:pPr>
            <w:r w:rsidRPr="00240C57">
              <w:rPr>
                <w:rStyle w:val="2105pt"/>
                <w:sz w:val="20"/>
                <w:szCs w:val="20"/>
              </w:rPr>
              <w:t>Адрес предприятия</w:t>
            </w:r>
          </w:p>
          <w:p w:rsidR="00240C57" w:rsidRPr="00240C57" w:rsidRDefault="00240C57" w:rsidP="00367F90">
            <w:pPr>
              <w:pStyle w:val="23"/>
              <w:framePr w:w="10579" w:wrap="notBeside" w:vAnchor="text" w:hAnchor="text" w:xAlign="center" w:y="1"/>
              <w:shd w:val="clear" w:color="auto" w:fill="auto"/>
              <w:spacing w:line="274" w:lineRule="exact"/>
            </w:pPr>
            <w:r w:rsidRPr="00240C57">
              <w:rPr>
                <w:rStyle w:val="2105pt"/>
                <w:sz w:val="20"/>
                <w:szCs w:val="20"/>
              </w:rPr>
              <w:t xml:space="preserve">Телефон, факс </w:t>
            </w:r>
            <w:r w:rsidRPr="00240C57">
              <w:rPr>
                <w:rStyle w:val="2105pt"/>
                <w:sz w:val="20"/>
                <w:szCs w:val="20"/>
                <w:lang w:val="en-US" w:bidi="en-US"/>
              </w:rPr>
              <w:t>e-mail</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6299" w:rsidRDefault="00AE6299" w:rsidP="00240C57">
            <w:pPr>
              <w:pStyle w:val="23"/>
              <w:framePr w:w="10579" w:wrap="notBeside" w:vAnchor="text" w:hAnchor="text" w:xAlign="center" w:y="1"/>
              <w:shd w:val="clear" w:color="auto" w:fill="auto"/>
              <w:spacing w:line="254" w:lineRule="exact"/>
              <w:rPr>
                <w:rStyle w:val="2105pt"/>
                <w:sz w:val="20"/>
                <w:szCs w:val="20"/>
              </w:rPr>
            </w:pPr>
          </w:p>
          <w:p w:rsidR="00AE6299" w:rsidRDefault="00AE6299" w:rsidP="00240C57">
            <w:pPr>
              <w:pStyle w:val="23"/>
              <w:framePr w:w="10579" w:wrap="notBeside" w:vAnchor="text" w:hAnchor="text" w:xAlign="center" w:y="1"/>
              <w:shd w:val="clear" w:color="auto" w:fill="auto"/>
              <w:spacing w:line="254" w:lineRule="exact"/>
              <w:rPr>
                <w:rStyle w:val="2105pt"/>
                <w:sz w:val="20"/>
                <w:szCs w:val="20"/>
              </w:rPr>
            </w:pPr>
          </w:p>
          <w:p w:rsidR="00AE6299" w:rsidRDefault="00AE6299" w:rsidP="00240C57">
            <w:pPr>
              <w:pStyle w:val="23"/>
              <w:framePr w:w="10579" w:wrap="notBeside" w:vAnchor="text" w:hAnchor="text" w:xAlign="center" w:y="1"/>
              <w:shd w:val="clear" w:color="auto" w:fill="auto"/>
              <w:spacing w:line="254" w:lineRule="exact"/>
              <w:rPr>
                <w:rStyle w:val="2105pt"/>
                <w:sz w:val="20"/>
                <w:szCs w:val="20"/>
              </w:rPr>
            </w:pPr>
          </w:p>
          <w:p w:rsidR="00240C57" w:rsidRPr="00AE6299" w:rsidRDefault="00240C57" w:rsidP="00240C57">
            <w:pPr>
              <w:pStyle w:val="23"/>
              <w:framePr w:w="10579" w:wrap="notBeside" w:vAnchor="text" w:hAnchor="text" w:xAlign="center" w:y="1"/>
              <w:shd w:val="clear" w:color="auto" w:fill="auto"/>
              <w:spacing w:line="254" w:lineRule="exact"/>
              <w:rPr>
                <w:b/>
              </w:rPr>
            </w:pPr>
            <w:r w:rsidRPr="00AE6299">
              <w:rPr>
                <w:rStyle w:val="2105pt"/>
                <w:b/>
                <w:sz w:val="20"/>
                <w:szCs w:val="20"/>
              </w:rPr>
              <w:t>Исполнительный директор - Ларичев Максим Анатольевич</w:t>
            </w:r>
          </w:p>
          <w:p w:rsidR="00240C57" w:rsidRPr="00AE6299" w:rsidRDefault="00240C57" w:rsidP="00240C57">
            <w:pPr>
              <w:pStyle w:val="23"/>
              <w:framePr w:w="10579" w:wrap="notBeside" w:vAnchor="text" w:hAnchor="text" w:xAlign="center" w:y="1"/>
              <w:shd w:val="clear" w:color="auto" w:fill="auto"/>
              <w:spacing w:line="254" w:lineRule="exact"/>
              <w:rPr>
                <w:b/>
                <w:lang w:val="en-US"/>
              </w:rPr>
            </w:pPr>
            <w:r w:rsidRPr="00AE6299">
              <w:rPr>
                <w:rStyle w:val="2105pt"/>
                <w:b/>
                <w:sz w:val="20"/>
                <w:szCs w:val="20"/>
              </w:rPr>
              <w:t xml:space="preserve">249033, </w:t>
            </w:r>
            <w:proofErr w:type="gramStart"/>
            <w:r w:rsidRPr="00AE6299">
              <w:rPr>
                <w:rStyle w:val="2105pt"/>
                <w:b/>
                <w:sz w:val="20"/>
                <w:szCs w:val="20"/>
              </w:rPr>
              <w:t>Калужская</w:t>
            </w:r>
            <w:proofErr w:type="gramEnd"/>
            <w:r w:rsidRPr="00AE6299">
              <w:rPr>
                <w:rStyle w:val="2105pt"/>
                <w:b/>
                <w:sz w:val="20"/>
                <w:szCs w:val="20"/>
              </w:rPr>
              <w:t xml:space="preserve"> обл., г. Обнинск, ул. Горького</w:t>
            </w:r>
            <w:r w:rsidRPr="00AE6299">
              <w:rPr>
                <w:rStyle w:val="2105pt"/>
                <w:b/>
                <w:sz w:val="20"/>
                <w:szCs w:val="20"/>
                <w:lang w:val="en-US"/>
              </w:rPr>
              <w:t xml:space="preserve">, </w:t>
            </w:r>
            <w:r w:rsidRPr="00AE6299">
              <w:rPr>
                <w:rStyle w:val="2105pt"/>
                <w:b/>
                <w:sz w:val="20"/>
                <w:szCs w:val="20"/>
              </w:rPr>
              <w:t>д</w:t>
            </w:r>
            <w:r w:rsidRPr="00AE6299">
              <w:rPr>
                <w:rStyle w:val="2105pt"/>
                <w:b/>
                <w:sz w:val="20"/>
                <w:szCs w:val="20"/>
                <w:lang w:val="en-US"/>
              </w:rPr>
              <w:t>.4</w:t>
            </w:r>
          </w:p>
          <w:p w:rsidR="00240C57" w:rsidRPr="00AE6299" w:rsidRDefault="00240C57" w:rsidP="00240C57">
            <w:pPr>
              <w:pStyle w:val="23"/>
              <w:framePr w:w="10579" w:wrap="notBeside" w:vAnchor="text" w:hAnchor="text" w:xAlign="center" w:y="1"/>
              <w:shd w:val="clear" w:color="auto" w:fill="auto"/>
              <w:spacing w:line="254" w:lineRule="exact"/>
              <w:rPr>
                <w:b/>
                <w:lang w:val="en-US"/>
              </w:rPr>
            </w:pPr>
            <w:r w:rsidRPr="00AE6299">
              <w:rPr>
                <w:rStyle w:val="2105pt"/>
                <w:b/>
                <w:sz w:val="20"/>
                <w:szCs w:val="20"/>
                <w:lang w:val="en-US"/>
              </w:rPr>
              <w:t>8(484) 395-86-06</w:t>
            </w:r>
          </w:p>
          <w:p w:rsidR="00240C57" w:rsidRPr="00240C57" w:rsidRDefault="00240C57" w:rsidP="00240C57">
            <w:pPr>
              <w:pStyle w:val="23"/>
              <w:framePr w:w="10579" w:wrap="notBeside" w:vAnchor="text" w:hAnchor="text" w:xAlign="center" w:y="1"/>
              <w:shd w:val="clear" w:color="auto" w:fill="auto"/>
              <w:spacing w:line="210" w:lineRule="exact"/>
              <w:rPr>
                <w:lang w:val="en-US"/>
              </w:rPr>
            </w:pPr>
            <w:r w:rsidRPr="00AE6299">
              <w:rPr>
                <w:rStyle w:val="2105pt"/>
                <w:b/>
                <w:sz w:val="20"/>
                <w:szCs w:val="20"/>
                <w:lang w:val="en-US" w:bidi="en-US"/>
              </w:rPr>
              <w:t>aerofiltr(a)vandex.ru</w:t>
            </w:r>
          </w:p>
        </w:tc>
      </w:tr>
    </w:tbl>
    <w:p w:rsidR="00240C57" w:rsidRPr="00240C57" w:rsidRDefault="00240C57" w:rsidP="00240C57">
      <w:pPr>
        <w:framePr w:w="10579" w:wrap="notBeside" w:vAnchor="text" w:hAnchor="text" w:xAlign="center" w:y="1"/>
        <w:rPr>
          <w:sz w:val="2"/>
          <w:szCs w:val="2"/>
          <w:lang w:val="en-US"/>
        </w:rPr>
      </w:pPr>
    </w:p>
    <w:p w:rsidR="00240C57" w:rsidRPr="00240C57" w:rsidRDefault="00240C57" w:rsidP="00240C57">
      <w:pPr>
        <w:rPr>
          <w:sz w:val="2"/>
          <w:szCs w:val="2"/>
          <w:lang w:val="en-US"/>
        </w:rPr>
      </w:pPr>
    </w:p>
    <w:p w:rsidR="00240C57" w:rsidRPr="00240C57" w:rsidRDefault="00240C57" w:rsidP="00240C57">
      <w:pPr>
        <w:rPr>
          <w:sz w:val="2"/>
          <w:szCs w:val="2"/>
          <w:lang w:val="en-US"/>
        </w:rPr>
      </w:pPr>
    </w:p>
    <w:tbl>
      <w:tblPr>
        <w:tblW w:w="10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7168"/>
      </w:tblGrid>
      <w:tr w:rsidR="00E067D8" w:rsidRPr="006D02CE" w:rsidTr="00E067D8">
        <w:tc>
          <w:tcPr>
            <w:tcW w:w="3544" w:type="dxa"/>
            <w:vAlign w:val="center"/>
          </w:tcPr>
          <w:p w:rsidR="00E067D8" w:rsidRPr="00E067D8" w:rsidRDefault="00E067D8" w:rsidP="00E067D8">
            <w:pPr>
              <w:pStyle w:val="23"/>
              <w:shd w:val="clear" w:color="auto" w:fill="auto"/>
              <w:spacing w:after="120" w:line="220" w:lineRule="exact"/>
            </w:pPr>
            <w:r w:rsidRPr="00E067D8">
              <w:rPr>
                <w:rStyle w:val="2Calibri11pt"/>
                <w:rFonts w:ascii="Times New Roman" w:hAnsi="Times New Roman" w:cs="Times New Roman"/>
                <w:sz w:val="20"/>
                <w:szCs w:val="20"/>
              </w:rPr>
              <w:lastRenderedPageBreak/>
              <w:t>Название</w:t>
            </w:r>
          </w:p>
          <w:p w:rsidR="00E067D8" w:rsidRPr="00E067D8" w:rsidRDefault="00E067D8" w:rsidP="00E067D8">
            <w:pPr>
              <w:pStyle w:val="23"/>
              <w:shd w:val="clear" w:color="auto" w:fill="auto"/>
              <w:spacing w:before="120" w:line="220" w:lineRule="exact"/>
            </w:pPr>
            <w:r w:rsidRPr="00E067D8">
              <w:rPr>
                <w:rStyle w:val="2Calibri11pt"/>
                <w:rFonts w:ascii="Times New Roman" w:hAnsi="Times New Roman" w:cs="Times New Roman"/>
                <w:sz w:val="20"/>
                <w:szCs w:val="20"/>
              </w:rPr>
              <w:t>предприятия</w:t>
            </w:r>
          </w:p>
        </w:tc>
        <w:tc>
          <w:tcPr>
            <w:tcW w:w="7168" w:type="dxa"/>
          </w:tcPr>
          <w:p w:rsidR="00E067D8" w:rsidRPr="00E067D8" w:rsidRDefault="00E067D8" w:rsidP="00E067D8">
            <w:pPr>
              <w:pStyle w:val="23"/>
              <w:shd w:val="clear" w:color="auto" w:fill="auto"/>
              <w:spacing w:line="274" w:lineRule="exact"/>
            </w:pPr>
            <w:r>
              <w:rPr>
                <w:rStyle w:val="2Calibri11pt"/>
                <w:rFonts w:ascii="Times New Roman" w:hAnsi="Times New Roman" w:cs="Times New Roman"/>
                <w:sz w:val="20"/>
                <w:szCs w:val="20"/>
              </w:rPr>
              <w:t>ООО</w:t>
            </w:r>
            <w:r w:rsidRPr="00E067D8">
              <w:rPr>
                <w:rStyle w:val="2Calibri11pt"/>
                <w:rFonts w:ascii="Times New Roman" w:hAnsi="Times New Roman" w:cs="Times New Roman"/>
                <w:sz w:val="20"/>
                <w:szCs w:val="20"/>
              </w:rPr>
              <w:t xml:space="preserve"> «Обнинский центр порошкового напыления» (ООО «ОЦПН»)</w:t>
            </w:r>
          </w:p>
        </w:tc>
      </w:tr>
      <w:tr w:rsidR="00E067D8" w:rsidRPr="006D02CE" w:rsidTr="00261A83">
        <w:trPr>
          <w:trHeight w:val="539"/>
        </w:trPr>
        <w:tc>
          <w:tcPr>
            <w:tcW w:w="3544" w:type="dxa"/>
            <w:vAlign w:val="bottom"/>
          </w:tcPr>
          <w:p w:rsidR="00E067D8" w:rsidRPr="00E067D8" w:rsidRDefault="00E067D8" w:rsidP="00E067D8">
            <w:pPr>
              <w:pStyle w:val="23"/>
              <w:shd w:val="clear" w:color="auto" w:fill="auto"/>
              <w:spacing w:line="264" w:lineRule="exact"/>
            </w:pPr>
            <w:r w:rsidRPr="00E067D8">
              <w:rPr>
                <w:rStyle w:val="2Calibri105pt"/>
                <w:rFonts w:ascii="Times New Roman" w:hAnsi="Times New Roman" w:cs="Times New Roman"/>
                <w:sz w:val="20"/>
                <w:szCs w:val="20"/>
              </w:rPr>
              <w:t>1. Наименование инновационного проекта</w:t>
            </w:r>
          </w:p>
        </w:tc>
        <w:tc>
          <w:tcPr>
            <w:tcW w:w="7168" w:type="dxa"/>
          </w:tcPr>
          <w:p w:rsidR="00E067D8" w:rsidRPr="00E067D8" w:rsidRDefault="00E067D8" w:rsidP="00E067D8">
            <w:pPr>
              <w:pStyle w:val="23"/>
              <w:shd w:val="clear" w:color="auto" w:fill="auto"/>
              <w:spacing w:line="259" w:lineRule="exact"/>
            </w:pPr>
            <w:r w:rsidRPr="00E067D8">
              <w:rPr>
                <w:rStyle w:val="2Calibri11pt"/>
                <w:rFonts w:ascii="Times New Roman" w:hAnsi="Times New Roman" w:cs="Times New Roman"/>
                <w:sz w:val="20"/>
                <w:szCs w:val="20"/>
              </w:rPr>
              <w:t>Разработка и серийное производ</w:t>
            </w:r>
            <w:bookmarkStart w:id="2" w:name="_GoBack"/>
            <w:bookmarkEnd w:id="2"/>
            <w:r w:rsidRPr="00E067D8">
              <w:rPr>
                <w:rStyle w:val="2Calibri11pt"/>
                <w:rFonts w:ascii="Times New Roman" w:hAnsi="Times New Roman" w:cs="Times New Roman"/>
                <w:sz w:val="20"/>
                <w:szCs w:val="20"/>
              </w:rPr>
              <w:t>ство технологического оборудования ДИМЕТ® для нанесения металлических покрытий</w:t>
            </w:r>
          </w:p>
        </w:tc>
      </w:tr>
      <w:tr w:rsidR="00E067D8" w:rsidRPr="006D02CE" w:rsidTr="00F86599">
        <w:trPr>
          <w:trHeight w:val="419"/>
        </w:trPr>
        <w:tc>
          <w:tcPr>
            <w:tcW w:w="3544" w:type="dxa"/>
          </w:tcPr>
          <w:p w:rsidR="00E067D8" w:rsidRPr="00E067D8" w:rsidRDefault="00E067D8" w:rsidP="00E067D8">
            <w:pPr>
              <w:pStyle w:val="23"/>
              <w:shd w:val="clear" w:color="auto" w:fill="auto"/>
              <w:spacing w:line="269" w:lineRule="exact"/>
            </w:pPr>
            <w:r w:rsidRPr="00E067D8">
              <w:rPr>
                <w:rStyle w:val="2Calibri105pt"/>
                <w:rFonts w:ascii="Times New Roman" w:hAnsi="Times New Roman" w:cs="Times New Roman"/>
                <w:sz w:val="20"/>
                <w:szCs w:val="20"/>
              </w:rPr>
              <w:t>2. Аннотация</w:t>
            </w:r>
          </w:p>
          <w:p w:rsidR="00E067D8" w:rsidRPr="00E067D8" w:rsidRDefault="00E067D8" w:rsidP="00E067D8">
            <w:pPr>
              <w:pStyle w:val="23"/>
              <w:shd w:val="clear" w:color="auto" w:fill="auto"/>
              <w:spacing w:line="269" w:lineRule="exact"/>
            </w:pPr>
            <w:r w:rsidRPr="00E067D8">
              <w:rPr>
                <w:rStyle w:val="2Calibri105pt"/>
                <w:rFonts w:ascii="Times New Roman" w:hAnsi="Times New Roman" w:cs="Times New Roman"/>
                <w:sz w:val="20"/>
                <w:szCs w:val="20"/>
              </w:rPr>
              <w:t>проекта</w:t>
            </w:r>
          </w:p>
          <w:p w:rsidR="00E067D8" w:rsidRPr="00E067D8" w:rsidRDefault="00E067D8" w:rsidP="00E067D8">
            <w:pPr>
              <w:pStyle w:val="23"/>
              <w:shd w:val="clear" w:color="auto" w:fill="auto"/>
              <w:spacing w:line="269" w:lineRule="exact"/>
            </w:pPr>
          </w:p>
        </w:tc>
        <w:tc>
          <w:tcPr>
            <w:tcW w:w="7168" w:type="dxa"/>
            <w:vAlign w:val="bottom"/>
          </w:tcPr>
          <w:p w:rsidR="00E067D8" w:rsidRPr="00E067D8" w:rsidRDefault="00E067D8" w:rsidP="00E067D8">
            <w:pPr>
              <w:pStyle w:val="23"/>
              <w:shd w:val="clear" w:color="auto" w:fill="auto"/>
              <w:ind w:firstLine="560"/>
            </w:pPr>
            <w:r w:rsidRPr="00E067D8">
              <w:rPr>
                <w:rStyle w:val="2Calibri105pt"/>
                <w:rFonts w:ascii="Times New Roman" w:hAnsi="Times New Roman" w:cs="Times New Roman"/>
                <w:sz w:val="20"/>
                <w:szCs w:val="20"/>
              </w:rPr>
              <w:t>ООО «ОЦПН» - специализированное инновационное предприятие по разработке и производству технологии и оборудования ДИМЕТ для нанесения металлических покрытий.</w:t>
            </w:r>
          </w:p>
          <w:p w:rsidR="00E067D8" w:rsidRPr="00E067D8" w:rsidRDefault="00E067D8" w:rsidP="00E067D8">
            <w:pPr>
              <w:pStyle w:val="23"/>
              <w:shd w:val="clear" w:color="auto" w:fill="auto"/>
              <w:ind w:firstLine="560"/>
            </w:pPr>
            <w:r w:rsidRPr="00E067D8">
              <w:rPr>
                <w:rStyle w:val="2Calibri105pt"/>
                <w:rFonts w:ascii="Times New Roman" w:hAnsi="Times New Roman" w:cs="Times New Roman"/>
                <w:sz w:val="20"/>
                <w:szCs w:val="20"/>
              </w:rPr>
              <w:t>Осуществляется серийное производство целого ряда моделей оборудования ДИМЕТ®, разрабатываются новые модели напылительного и вспомогательного оборудования.</w:t>
            </w:r>
          </w:p>
          <w:p w:rsidR="00E067D8" w:rsidRPr="00E067D8" w:rsidRDefault="00E067D8" w:rsidP="00E067D8">
            <w:pPr>
              <w:pStyle w:val="23"/>
              <w:shd w:val="clear" w:color="auto" w:fill="auto"/>
              <w:ind w:firstLine="560"/>
            </w:pPr>
            <w:r w:rsidRPr="00E067D8">
              <w:rPr>
                <w:rStyle w:val="2Calibri105pt"/>
                <w:rFonts w:ascii="Times New Roman" w:hAnsi="Times New Roman" w:cs="Times New Roman"/>
                <w:sz w:val="20"/>
                <w:szCs w:val="20"/>
              </w:rPr>
              <w:t>Ведется широкое промышленное внедрение технологии и оборудования в промышленное использование.</w:t>
            </w:r>
          </w:p>
          <w:p w:rsidR="00E067D8" w:rsidRPr="00E067D8" w:rsidRDefault="00E067D8" w:rsidP="00E067D8">
            <w:pPr>
              <w:pStyle w:val="23"/>
              <w:shd w:val="clear" w:color="auto" w:fill="auto"/>
              <w:ind w:firstLine="560"/>
            </w:pPr>
            <w:r w:rsidRPr="00E067D8">
              <w:rPr>
                <w:rStyle w:val="2Calibri105pt"/>
                <w:rFonts w:ascii="Times New Roman" w:hAnsi="Times New Roman" w:cs="Times New Roman"/>
                <w:sz w:val="20"/>
                <w:szCs w:val="20"/>
              </w:rPr>
              <w:t>Для повышения эффективности дальнейшего внедрения продукции в промышленность, увеличения объемов производства, развития собственной производственной базы, увеличения рекламно-информационной поддержки продукции целесообразно привлечение дополнительных средств на частичную компенсацию собственных затрат предприятия.</w:t>
            </w:r>
          </w:p>
          <w:p w:rsidR="00E067D8" w:rsidRPr="00E067D8" w:rsidRDefault="00E067D8" w:rsidP="00E067D8">
            <w:pPr>
              <w:pStyle w:val="23"/>
              <w:shd w:val="clear" w:color="auto" w:fill="auto"/>
              <w:ind w:firstLine="560"/>
            </w:pPr>
            <w:r w:rsidRPr="00E067D8">
              <w:rPr>
                <w:rStyle w:val="2Calibri105pt"/>
                <w:rFonts w:ascii="Times New Roman" w:hAnsi="Times New Roman" w:cs="Times New Roman"/>
                <w:sz w:val="20"/>
                <w:szCs w:val="20"/>
              </w:rPr>
              <w:t>Такие средства будут использованы предприятием на компенсацию части затрат на аренду производственных помещений, закупку оборудования и на участие в промышленных выставках.</w:t>
            </w:r>
          </w:p>
        </w:tc>
      </w:tr>
      <w:tr w:rsidR="00E067D8" w:rsidRPr="006D02CE" w:rsidTr="00E067D8">
        <w:tc>
          <w:tcPr>
            <w:tcW w:w="3544" w:type="dxa"/>
          </w:tcPr>
          <w:p w:rsidR="00E067D8" w:rsidRPr="006D02CE" w:rsidRDefault="00E067D8" w:rsidP="00E34998">
            <w:pPr>
              <w:spacing w:before="120"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3. Инновационность разрабатываемого проекта </w:t>
            </w:r>
          </w:p>
        </w:tc>
        <w:tc>
          <w:tcPr>
            <w:tcW w:w="7168" w:type="dxa"/>
          </w:tcPr>
          <w:p w:rsidR="00E067D8" w:rsidRPr="00E067D8" w:rsidRDefault="00E067D8" w:rsidP="00E067D8">
            <w:pPr>
              <w:pStyle w:val="23"/>
              <w:shd w:val="clear" w:color="auto" w:fill="auto"/>
              <w:spacing w:line="264" w:lineRule="exact"/>
              <w:ind w:firstLine="560"/>
            </w:pPr>
            <w:r w:rsidRPr="00E067D8">
              <w:rPr>
                <w:rStyle w:val="2Calibri105pt"/>
                <w:rFonts w:ascii="Times New Roman" w:hAnsi="Times New Roman" w:cs="Times New Roman"/>
                <w:sz w:val="20"/>
                <w:szCs w:val="20"/>
              </w:rPr>
              <w:t xml:space="preserve">Предприятие разработало принципиально новую технологию нанесения металлических покрытий, основанную на эффекте закрепления металлических частиц, движущихся со сверхзвуковыми скоростями, при их соударении с поверхностью деталей. При этом для ускорения частиц до таких скоростей используется дешевый рабочий газ - сжатый воздух низкого давления (5-10 </w:t>
            </w:r>
            <w:proofErr w:type="gramStart"/>
            <w:r w:rsidRPr="00E067D8">
              <w:rPr>
                <w:rStyle w:val="2Calibri105pt"/>
                <w:rFonts w:ascii="Times New Roman" w:hAnsi="Times New Roman" w:cs="Times New Roman"/>
                <w:sz w:val="20"/>
                <w:szCs w:val="20"/>
              </w:rPr>
              <w:t>атм</w:t>
            </w:r>
            <w:proofErr w:type="gramEnd"/>
            <w:r w:rsidRPr="00E067D8">
              <w:rPr>
                <w:rStyle w:val="2Calibri105pt"/>
                <w:rFonts w:ascii="Times New Roman" w:hAnsi="Times New Roman" w:cs="Times New Roman"/>
                <w:sz w:val="20"/>
                <w:szCs w:val="20"/>
              </w:rPr>
              <w:t xml:space="preserve">). Аналогов данной технологии ранее в мире не существовало. Международный приоритет разработанной нами технологии и оборудования ДИМЕТ® признан зарубежными учеными-исследователями и инженерами-практиками, в научной литературе нашей технологии присвоено название - «холодное газодинамическое напыление воздухом низкого давления» </w:t>
            </w:r>
            <w:r w:rsidRPr="00E067D8">
              <w:rPr>
                <w:rStyle w:val="2Calibri105pt"/>
                <w:rFonts w:ascii="Times New Roman" w:hAnsi="Times New Roman" w:cs="Times New Roman"/>
                <w:sz w:val="20"/>
                <w:szCs w:val="20"/>
                <w:lang w:bidi="en-US"/>
              </w:rPr>
              <w:t>(</w:t>
            </w:r>
            <w:r w:rsidRPr="00E067D8">
              <w:rPr>
                <w:rStyle w:val="2Calibri105pt"/>
                <w:rFonts w:ascii="Times New Roman" w:hAnsi="Times New Roman" w:cs="Times New Roman"/>
                <w:sz w:val="20"/>
                <w:szCs w:val="20"/>
                <w:lang w:val="en-US" w:bidi="en-US"/>
              </w:rPr>
              <w:t>LPCS</w:t>
            </w:r>
            <w:r w:rsidRPr="00E067D8">
              <w:rPr>
                <w:rStyle w:val="2Calibri105pt"/>
                <w:rFonts w:ascii="Times New Roman" w:hAnsi="Times New Roman" w:cs="Times New Roman"/>
                <w:sz w:val="20"/>
                <w:szCs w:val="20"/>
                <w:lang w:bidi="en-US"/>
              </w:rPr>
              <w:t xml:space="preserve"> -</w:t>
            </w:r>
            <w:r w:rsidRPr="00E067D8">
              <w:rPr>
                <w:rStyle w:val="2Calibri105pt"/>
                <w:rFonts w:ascii="Times New Roman" w:hAnsi="Times New Roman" w:cs="Times New Roman"/>
                <w:sz w:val="20"/>
                <w:szCs w:val="20"/>
                <w:lang w:val="en-US" w:bidi="en-US"/>
              </w:rPr>
              <w:t>Low</w:t>
            </w:r>
            <w:r w:rsidRPr="00E067D8">
              <w:rPr>
                <w:rStyle w:val="2Calibri105pt"/>
                <w:rFonts w:ascii="Times New Roman" w:hAnsi="Times New Roman" w:cs="Times New Roman"/>
                <w:sz w:val="20"/>
                <w:szCs w:val="20"/>
                <w:lang w:bidi="en-US"/>
              </w:rPr>
              <w:t xml:space="preserve"> </w:t>
            </w:r>
            <w:r w:rsidRPr="00E067D8">
              <w:rPr>
                <w:rStyle w:val="2Calibri105pt"/>
                <w:rFonts w:ascii="Times New Roman" w:hAnsi="Times New Roman" w:cs="Times New Roman"/>
                <w:sz w:val="20"/>
                <w:szCs w:val="20"/>
                <w:lang w:val="en-US" w:bidi="en-US"/>
              </w:rPr>
              <w:t>Pressure</w:t>
            </w:r>
            <w:r w:rsidRPr="00E067D8">
              <w:rPr>
                <w:rStyle w:val="2Calibri105pt"/>
                <w:rFonts w:ascii="Times New Roman" w:hAnsi="Times New Roman" w:cs="Times New Roman"/>
                <w:sz w:val="20"/>
                <w:szCs w:val="20"/>
                <w:lang w:bidi="en-US"/>
              </w:rPr>
              <w:t xml:space="preserve"> </w:t>
            </w:r>
            <w:r w:rsidRPr="00E067D8">
              <w:rPr>
                <w:rStyle w:val="2Calibri105pt"/>
                <w:rFonts w:ascii="Times New Roman" w:hAnsi="Times New Roman" w:cs="Times New Roman"/>
                <w:sz w:val="20"/>
                <w:szCs w:val="20"/>
                <w:lang w:val="en-US" w:bidi="en-US"/>
              </w:rPr>
              <w:t>Cold</w:t>
            </w:r>
            <w:r w:rsidRPr="00E067D8">
              <w:rPr>
                <w:rStyle w:val="2Calibri105pt"/>
                <w:rFonts w:ascii="Times New Roman" w:hAnsi="Times New Roman" w:cs="Times New Roman"/>
                <w:sz w:val="20"/>
                <w:szCs w:val="20"/>
                <w:lang w:bidi="en-US"/>
              </w:rPr>
              <w:t xml:space="preserve"> </w:t>
            </w:r>
            <w:r w:rsidRPr="00E067D8">
              <w:rPr>
                <w:rStyle w:val="2Calibri105pt"/>
                <w:rFonts w:ascii="Times New Roman" w:hAnsi="Times New Roman" w:cs="Times New Roman"/>
                <w:sz w:val="20"/>
                <w:szCs w:val="20"/>
                <w:lang w:val="en-US" w:bidi="en-US"/>
              </w:rPr>
              <w:t>Spray</w:t>
            </w:r>
            <w:r w:rsidRPr="00E067D8">
              <w:rPr>
                <w:rStyle w:val="2Calibri105pt"/>
                <w:rFonts w:ascii="Times New Roman" w:hAnsi="Times New Roman" w:cs="Times New Roman"/>
                <w:sz w:val="20"/>
                <w:szCs w:val="20"/>
                <w:lang w:bidi="en-US"/>
              </w:rPr>
              <w:t>).</w:t>
            </w:r>
          </w:p>
          <w:p w:rsidR="00E067D8" w:rsidRPr="00E067D8" w:rsidRDefault="00E067D8" w:rsidP="00E067D8">
            <w:pPr>
              <w:pStyle w:val="23"/>
              <w:shd w:val="clear" w:color="auto" w:fill="auto"/>
              <w:spacing w:line="264" w:lineRule="exact"/>
              <w:ind w:firstLine="560"/>
            </w:pPr>
            <w:r w:rsidRPr="00E067D8">
              <w:rPr>
                <w:rStyle w:val="2Calibri105pt"/>
                <w:rFonts w:ascii="Times New Roman" w:hAnsi="Times New Roman" w:cs="Times New Roman"/>
                <w:sz w:val="20"/>
                <w:szCs w:val="20"/>
              </w:rPr>
              <w:t>Для реализации технологии разработан и серийно выпускается целый ряд моделей оборудования ДИМЕТ®. Технологии и оборудованию присвоен товарный знак ДИМЕТ®.</w:t>
            </w:r>
          </w:p>
          <w:p w:rsidR="00E067D8" w:rsidRPr="00E067D8" w:rsidRDefault="00E067D8" w:rsidP="00E067D8">
            <w:pPr>
              <w:pStyle w:val="23"/>
              <w:shd w:val="clear" w:color="auto" w:fill="auto"/>
              <w:spacing w:line="264" w:lineRule="exact"/>
              <w:ind w:firstLine="560"/>
            </w:pPr>
            <w:proofErr w:type="gramStart"/>
            <w:r w:rsidRPr="00E067D8">
              <w:rPr>
                <w:rStyle w:val="2Calibri105pt"/>
                <w:rFonts w:ascii="Times New Roman" w:hAnsi="Times New Roman" w:cs="Times New Roman"/>
                <w:sz w:val="20"/>
                <w:szCs w:val="20"/>
              </w:rPr>
              <w:t>Разработки защищены патентами Российской Федерации, Европатентом, Евразийским патентом, патентами США, Китая, Канады, Кореи, Японии, и др. промышленных стран.</w:t>
            </w:r>
            <w:proofErr w:type="gramEnd"/>
          </w:p>
          <w:p w:rsidR="00E067D8" w:rsidRPr="006D02CE" w:rsidRDefault="00E067D8" w:rsidP="00E067D8">
            <w:pPr>
              <w:pStyle w:val="2"/>
              <w:spacing w:after="0" w:line="240" w:lineRule="auto"/>
              <w:rPr>
                <w:rFonts w:ascii="Times New Roman" w:hAnsi="Times New Roman"/>
                <w:b/>
                <w:sz w:val="20"/>
                <w:szCs w:val="20"/>
                <w:lang w:eastAsia="ru-RU"/>
              </w:rPr>
            </w:pPr>
            <w:r w:rsidRPr="00E067D8">
              <w:rPr>
                <w:rStyle w:val="2Calibri105pt"/>
                <w:rFonts w:ascii="Times New Roman" w:hAnsi="Times New Roman" w:cs="Times New Roman"/>
                <w:sz w:val="20"/>
                <w:szCs w:val="20"/>
              </w:rPr>
              <w:t>Разработка и внедрение в промышленность технологии и оборудования ДИМЕТ® награждены Премией Правительства Российской Федерации в области науки и техники.</w:t>
            </w:r>
          </w:p>
        </w:tc>
      </w:tr>
      <w:tr w:rsidR="00E067D8" w:rsidRPr="006D02CE" w:rsidTr="00E067D8">
        <w:tc>
          <w:tcPr>
            <w:tcW w:w="3544" w:type="dxa"/>
          </w:tcPr>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4. Описание конечного продукта /технологии  с позиции отличительных особенностей в сравнении с аналогами </w:t>
            </w:r>
          </w:p>
        </w:tc>
        <w:tc>
          <w:tcPr>
            <w:tcW w:w="7168" w:type="dxa"/>
          </w:tcPr>
          <w:p w:rsidR="00E067D8" w:rsidRPr="00E067D8" w:rsidRDefault="00E067D8" w:rsidP="00E067D8">
            <w:pPr>
              <w:pStyle w:val="40"/>
              <w:shd w:val="clear" w:color="auto" w:fill="auto"/>
              <w:jc w:val="both"/>
              <w:rPr>
                <w:rFonts w:ascii="Times New Roman" w:hAnsi="Times New Roman" w:cs="Times New Roman"/>
                <w:sz w:val="20"/>
                <w:szCs w:val="20"/>
              </w:rPr>
            </w:pPr>
            <w:r>
              <w:rPr>
                <w:rStyle w:val="2Calibri105pt"/>
                <w:rFonts w:ascii="Times New Roman" w:hAnsi="Times New Roman" w:cs="Times New Roman"/>
                <w:sz w:val="20"/>
                <w:szCs w:val="20"/>
              </w:rPr>
              <w:t xml:space="preserve">          </w:t>
            </w:r>
            <w:r w:rsidRPr="00E067D8">
              <w:rPr>
                <w:rStyle w:val="2Calibri105pt"/>
                <w:rFonts w:ascii="Times New Roman" w:hAnsi="Times New Roman" w:cs="Times New Roman"/>
                <w:sz w:val="20"/>
                <w:szCs w:val="20"/>
              </w:rPr>
              <w:t>Предприятие выпускает:</w:t>
            </w:r>
            <w:r>
              <w:t xml:space="preserve"> </w:t>
            </w:r>
            <w:r w:rsidRPr="00E067D8">
              <w:rPr>
                <w:rStyle w:val="2Calibri11pt"/>
                <w:rFonts w:ascii="Times New Roman" w:hAnsi="Times New Roman" w:cs="Times New Roman"/>
                <w:sz w:val="20"/>
                <w:szCs w:val="20"/>
              </w:rPr>
              <w:t xml:space="preserve">модельный ряд оборудования ДИМЕТ </w:t>
            </w:r>
            <w:r w:rsidRPr="00E067D8">
              <w:rPr>
                <w:rStyle w:val="2Calibri105pt"/>
                <w:rFonts w:ascii="Times New Roman" w:hAnsi="Times New Roman" w:cs="Times New Roman"/>
                <w:sz w:val="20"/>
                <w:szCs w:val="20"/>
              </w:rPr>
              <w:t>(модели, ДИМЕТ-404, ДИМЕТ-405, Д</w:t>
            </w:r>
            <w:r>
              <w:rPr>
                <w:rStyle w:val="2Calibri105pt"/>
                <w:rFonts w:ascii="Times New Roman" w:hAnsi="Times New Roman" w:cs="Times New Roman"/>
                <w:sz w:val="20"/>
                <w:szCs w:val="20"/>
              </w:rPr>
              <w:t xml:space="preserve">ИМЕТ-412, ДИМЕТ-421, ДИМЕТ-423).             </w:t>
            </w:r>
            <w:r w:rsidRPr="00E067D8">
              <w:rPr>
                <w:rStyle w:val="2Calibri105pt"/>
                <w:rFonts w:ascii="Times New Roman" w:hAnsi="Times New Roman" w:cs="Times New Roman"/>
                <w:sz w:val="20"/>
                <w:szCs w:val="20"/>
              </w:rPr>
              <w:t xml:space="preserve">Оборудование серии ДИМЕТ - портативное технологическое </w:t>
            </w:r>
            <w:proofErr w:type="gramStart"/>
            <w:r w:rsidRPr="00E067D8">
              <w:rPr>
                <w:rStyle w:val="2Calibri105pt"/>
                <w:rFonts w:ascii="Times New Roman" w:hAnsi="Times New Roman" w:cs="Times New Roman"/>
                <w:sz w:val="20"/>
                <w:szCs w:val="20"/>
              </w:rPr>
              <w:t>оборудование</w:t>
            </w:r>
            <w:proofErr w:type="gramEnd"/>
            <w:r>
              <w:rPr>
                <w:rStyle w:val="2Calibri105pt"/>
                <w:rFonts w:ascii="Times New Roman" w:hAnsi="Times New Roman" w:cs="Times New Roman"/>
                <w:sz w:val="20"/>
                <w:szCs w:val="20"/>
              </w:rPr>
              <w:t xml:space="preserve"> </w:t>
            </w:r>
            <w:r w:rsidRPr="00E067D8">
              <w:rPr>
                <w:rFonts w:ascii="Times New Roman" w:hAnsi="Times New Roman" w:cs="Times New Roman"/>
                <w:sz w:val="20"/>
                <w:szCs w:val="20"/>
              </w:rPr>
              <w:t>предназначенное для формирования сверхзвуковых потоков мелкодисперсных металлических частиц при нанесении металлических покрытий на обрабатываемые детали. Оборудование предназначено для нанесения металлических покрытий в ручном и автоматическом режиме, в составе автоматизированных и роботизированных комплексов по нанесению покрытий.</w:t>
            </w:r>
          </w:p>
          <w:p w:rsidR="00E067D8" w:rsidRPr="00E067D8" w:rsidRDefault="00E067D8" w:rsidP="00E067D8">
            <w:pPr>
              <w:pStyle w:val="13"/>
              <w:keepNext/>
              <w:keepLines/>
              <w:shd w:val="clear" w:color="auto" w:fill="auto"/>
              <w:tabs>
                <w:tab w:val="left" w:pos="2437"/>
              </w:tabs>
              <w:spacing w:after="0" w:line="269" w:lineRule="exact"/>
              <w:jc w:val="both"/>
              <w:rPr>
                <w:sz w:val="20"/>
                <w:szCs w:val="20"/>
              </w:rPr>
            </w:pPr>
            <w:bookmarkStart w:id="3" w:name="bookmark1"/>
            <w:r>
              <w:rPr>
                <w:sz w:val="20"/>
                <w:szCs w:val="20"/>
              </w:rPr>
              <w:t>-</w:t>
            </w:r>
            <w:r w:rsidRPr="00E067D8">
              <w:rPr>
                <w:b w:val="0"/>
                <w:sz w:val="20"/>
                <w:szCs w:val="20"/>
              </w:rPr>
              <w:t>пылезащитная камера ПЗК-С5</w:t>
            </w:r>
            <w:r w:rsidRPr="00E067D8">
              <w:rPr>
                <w:rStyle w:val="1105pt"/>
                <w:rFonts w:ascii="Times New Roman" w:hAnsi="Times New Roman" w:cs="Times New Roman"/>
                <w:b/>
                <w:sz w:val="20"/>
                <w:szCs w:val="20"/>
              </w:rPr>
              <w:t>,</w:t>
            </w:r>
            <w:bookmarkEnd w:id="3"/>
            <w:r w:rsidRPr="00E067D8">
              <w:rPr>
                <w:rStyle w:val="1105pt"/>
                <w:rFonts w:ascii="Times New Roman" w:hAnsi="Times New Roman" w:cs="Times New Roman"/>
                <w:b/>
                <w:sz w:val="20"/>
                <w:szCs w:val="20"/>
              </w:rPr>
              <w:t xml:space="preserve"> </w:t>
            </w:r>
            <w:r w:rsidRPr="00E067D8">
              <w:rPr>
                <w:b w:val="0"/>
                <w:sz w:val="20"/>
                <w:szCs w:val="20"/>
              </w:rPr>
              <w:t>предназначена для размещения обрабатываемых деталей и предотвращения выбросов пыли высокоскоростными воздушными потоками из камеры в зону оператора;</w:t>
            </w:r>
          </w:p>
          <w:p w:rsidR="00E067D8" w:rsidRPr="00E067D8" w:rsidRDefault="00E067D8" w:rsidP="00E067D8">
            <w:pPr>
              <w:pStyle w:val="13"/>
              <w:keepNext/>
              <w:keepLines/>
              <w:shd w:val="clear" w:color="auto" w:fill="auto"/>
              <w:tabs>
                <w:tab w:val="left" w:pos="2437"/>
              </w:tabs>
              <w:spacing w:after="0" w:line="269" w:lineRule="exact"/>
              <w:jc w:val="both"/>
              <w:rPr>
                <w:b w:val="0"/>
                <w:sz w:val="20"/>
                <w:szCs w:val="20"/>
              </w:rPr>
            </w:pPr>
            <w:bookmarkStart w:id="4" w:name="bookmark2"/>
            <w:r>
              <w:rPr>
                <w:sz w:val="20"/>
                <w:szCs w:val="20"/>
              </w:rPr>
              <w:t>-</w:t>
            </w:r>
            <w:r w:rsidRPr="00E067D8">
              <w:rPr>
                <w:b w:val="0"/>
                <w:sz w:val="20"/>
                <w:szCs w:val="20"/>
              </w:rPr>
              <w:t>сканирующее устройство СКУ-5</w:t>
            </w:r>
            <w:r w:rsidRPr="00E067D8">
              <w:rPr>
                <w:rStyle w:val="1105pt"/>
                <w:rFonts w:ascii="Times New Roman" w:hAnsi="Times New Roman" w:cs="Times New Roman"/>
                <w:sz w:val="20"/>
                <w:szCs w:val="20"/>
              </w:rPr>
              <w:t>,</w:t>
            </w:r>
            <w:bookmarkEnd w:id="4"/>
            <w:r w:rsidRPr="00E067D8">
              <w:rPr>
                <w:rStyle w:val="1105pt"/>
                <w:rFonts w:ascii="Times New Roman" w:hAnsi="Times New Roman" w:cs="Times New Roman"/>
                <w:sz w:val="20"/>
                <w:szCs w:val="20"/>
              </w:rPr>
              <w:t xml:space="preserve"> </w:t>
            </w:r>
            <w:r w:rsidRPr="00E067D8">
              <w:rPr>
                <w:b w:val="0"/>
                <w:sz w:val="20"/>
                <w:szCs w:val="20"/>
              </w:rPr>
              <w:t>предназначено для программного циклического перемещения напылительного блока и управления работой напылительного оборудования ДИМЕТ с целью обработки заданной площади плоской поверхности изделия, размещенного в пылезащитной камере;</w:t>
            </w:r>
          </w:p>
          <w:p w:rsidR="00E067D8" w:rsidRPr="00E067D8" w:rsidRDefault="00E067D8" w:rsidP="00E067D8">
            <w:pPr>
              <w:pStyle w:val="13"/>
              <w:keepNext/>
              <w:keepLines/>
              <w:shd w:val="clear" w:color="auto" w:fill="auto"/>
              <w:tabs>
                <w:tab w:val="left" w:pos="2437"/>
              </w:tabs>
              <w:spacing w:after="0" w:line="269" w:lineRule="exact"/>
              <w:jc w:val="both"/>
              <w:rPr>
                <w:b w:val="0"/>
                <w:sz w:val="20"/>
                <w:szCs w:val="20"/>
              </w:rPr>
            </w:pPr>
            <w:bookmarkStart w:id="5" w:name="bookmark3"/>
            <w:r w:rsidRPr="00E067D8">
              <w:rPr>
                <w:b w:val="0"/>
                <w:sz w:val="20"/>
                <w:szCs w:val="20"/>
              </w:rPr>
              <w:t>Сопловой блок СББ-03,</w:t>
            </w:r>
            <w:bookmarkEnd w:id="5"/>
            <w:r w:rsidRPr="00E067D8">
              <w:rPr>
                <w:b w:val="0"/>
                <w:sz w:val="20"/>
                <w:szCs w:val="20"/>
              </w:rPr>
              <w:t xml:space="preserve"> </w:t>
            </w:r>
            <w:r w:rsidRPr="00E067D8">
              <w:rPr>
                <w:b w:val="0"/>
                <w:sz w:val="20"/>
                <w:szCs w:val="20"/>
              </w:rPr>
              <w:t>набор специальных сопловых насадок для напыления баббита с использованием оборудования ДИМЕТ;</w:t>
            </w:r>
          </w:p>
          <w:p w:rsidR="00E067D8" w:rsidRPr="00E067D8" w:rsidRDefault="00E067D8" w:rsidP="00E067D8">
            <w:pPr>
              <w:pStyle w:val="13"/>
              <w:keepNext/>
              <w:keepLines/>
              <w:shd w:val="clear" w:color="auto" w:fill="auto"/>
              <w:tabs>
                <w:tab w:val="left" w:pos="2437"/>
              </w:tabs>
              <w:spacing w:after="0" w:line="269" w:lineRule="exact"/>
              <w:jc w:val="both"/>
              <w:rPr>
                <w:b w:val="0"/>
                <w:sz w:val="20"/>
                <w:szCs w:val="20"/>
              </w:rPr>
            </w:pPr>
            <w:bookmarkStart w:id="6" w:name="bookmark4"/>
            <w:r w:rsidRPr="00E067D8">
              <w:rPr>
                <w:b w:val="0"/>
                <w:sz w:val="20"/>
                <w:szCs w:val="20"/>
              </w:rPr>
              <w:t>-</w:t>
            </w:r>
            <w:r w:rsidRPr="00E067D8">
              <w:rPr>
                <w:b w:val="0"/>
                <w:sz w:val="20"/>
                <w:szCs w:val="20"/>
              </w:rPr>
              <w:t>Питатель порошковый РВ-85,</w:t>
            </w:r>
            <w:bookmarkEnd w:id="6"/>
            <w:r w:rsidRPr="00E067D8">
              <w:rPr>
                <w:b w:val="0"/>
                <w:sz w:val="20"/>
                <w:szCs w:val="20"/>
              </w:rPr>
              <w:t xml:space="preserve"> </w:t>
            </w:r>
            <w:r w:rsidRPr="00E067D8">
              <w:rPr>
                <w:b w:val="0"/>
                <w:sz w:val="20"/>
                <w:szCs w:val="20"/>
              </w:rPr>
              <w:t xml:space="preserve">негерметичный порошковый питатель </w:t>
            </w:r>
            <w:r w:rsidRPr="00E067D8">
              <w:rPr>
                <w:b w:val="0"/>
                <w:sz w:val="20"/>
                <w:szCs w:val="20"/>
              </w:rPr>
              <w:lastRenderedPageBreak/>
              <w:t>повышенной стабильности для прецизионной подачи высокодисперсных порошковых материалов;</w:t>
            </w:r>
          </w:p>
          <w:p w:rsidR="00E067D8" w:rsidRPr="00E067D8" w:rsidRDefault="00E067D8" w:rsidP="00E067D8">
            <w:pPr>
              <w:pStyle w:val="40"/>
              <w:shd w:val="clear" w:color="auto" w:fill="auto"/>
              <w:spacing w:after="240" w:line="269" w:lineRule="exact"/>
              <w:rPr>
                <w:rFonts w:ascii="Times New Roman" w:hAnsi="Times New Roman" w:cs="Times New Roman"/>
                <w:sz w:val="20"/>
                <w:szCs w:val="20"/>
              </w:rPr>
            </w:pPr>
            <w:r w:rsidRPr="00E067D8">
              <w:rPr>
                <w:rFonts w:ascii="Times New Roman" w:hAnsi="Times New Roman" w:cs="Times New Roman"/>
                <w:sz w:val="20"/>
                <w:szCs w:val="20"/>
              </w:rPr>
              <w:t>-</w:t>
            </w:r>
            <w:r w:rsidRPr="00E067D8">
              <w:rPr>
                <w:rFonts w:ascii="Times New Roman" w:hAnsi="Times New Roman" w:cs="Times New Roman"/>
                <w:sz w:val="20"/>
                <w:szCs w:val="20"/>
              </w:rPr>
              <w:t xml:space="preserve">Предприятие разрабатывает и выпускает другое </w:t>
            </w:r>
            <w:r w:rsidRPr="00E067D8">
              <w:rPr>
                <w:rStyle w:val="411pt"/>
                <w:rFonts w:ascii="Times New Roman" w:hAnsi="Times New Roman" w:cs="Times New Roman"/>
                <w:b w:val="0"/>
                <w:sz w:val="20"/>
                <w:szCs w:val="20"/>
              </w:rPr>
              <w:t xml:space="preserve">вспомогательное оборудование </w:t>
            </w:r>
            <w:r w:rsidRPr="00E067D8">
              <w:rPr>
                <w:rFonts w:ascii="Times New Roman" w:hAnsi="Times New Roman" w:cs="Times New Roman"/>
                <w:sz w:val="20"/>
                <w:szCs w:val="20"/>
              </w:rPr>
              <w:t xml:space="preserve">для организации рабочих постов по нанесению металлических покрытий, а также </w:t>
            </w:r>
            <w:r w:rsidRPr="00E067D8">
              <w:rPr>
                <w:rStyle w:val="411pt"/>
                <w:rFonts w:ascii="Times New Roman" w:hAnsi="Times New Roman" w:cs="Times New Roman"/>
                <w:b w:val="0"/>
                <w:sz w:val="20"/>
                <w:szCs w:val="20"/>
              </w:rPr>
              <w:t xml:space="preserve">специализированные автоматизированные комплексы </w:t>
            </w:r>
            <w:r w:rsidRPr="00E067D8">
              <w:rPr>
                <w:rFonts w:ascii="Times New Roman" w:hAnsi="Times New Roman" w:cs="Times New Roman"/>
                <w:sz w:val="20"/>
                <w:szCs w:val="20"/>
              </w:rPr>
              <w:t>для нанесения покрытий по техн</w:t>
            </w:r>
            <w:r w:rsidRPr="00E067D8">
              <w:rPr>
                <w:rFonts w:ascii="Times New Roman" w:hAnsi="Times New Roman" w:cs="Times New Roman"/>
                <w:sz w:val="20"/>
                <w:szCs w:val="20"/>
              </w:rPr>
              <w:t>ическим требованиям заказчиков.</w:t>
            </w:r>
          </w:p>
          <w:p w:rsidR="00E067D8" w:rsidRPr="00E067D8" w:rsidRDefault="00E067D8" w:rsidP="00E067D8">
            <w:pPr>
              <w:pStyle w:val="40"/>
              <w:shd w:val="clear" w:color="auto" w:fill="auto"/>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067D8">
              <w:rPr>
                <w:rFonts w:ascii="Times New Roman" w:hAnsi="Times New Roman" w:cs="Times New Roman"/>
                <w:sz w:val="20"/>
                <w:szCs w:val="20"/>
              </w:rPr>
              <w:t>Оборудование ДИМЕТ предназначено для нанесения алюминиевых, цинковых, медных, никелевых, оловянных, свинцовых и баббитовых покрытий любой толщины на металлические, керамические и стеклянные детали. Уникальные особенности данной технологии нанесения покрытий принципиально отличают ее от традиционных промышленных технологий и дают сильные конкурентные преимущества для целого ряда промышленных применений, где прежние технологии не могут быть использованы. К этим особенностям относятся:</w:t>
            </w:r>
          </w:p>
          <w:p w:rsidR="00E067D8" w:rsidRPr="00E067D8" w:rsidRDefault="00E067D8" w:rsidP="00E067D8">
            <w:pPr>
              <w:pStyle w:val="40"/>
              <w:shd w:val="clear" w:color="auto" w:fill="auto"/>
              <w:tabs>
                <w:tab w:val="left" w:pos="2933"/>
              </w:tabs>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E067D8">
              <w:rPr>
                <w:rFonts w:ascii="Times New Roman" w:hAnsi="Times New Roman" w:cs="Times New Roman"/>
                <w:sz w:val="20"/>
                <w:szCs w:val="20"/>
              </w:rPr>
              <w:t>оказывается незначительное тепловое воздействие на покрываемое изделие (изделие в зоне нанесения покрытия не нагревается выше 100-150° С), что исключает возникновение внутренних напряжений в изделиях и их деформацию, а также окисление материалов покрытия и детали;</w:t>
            </w:r>
          </w:p>
          <w:p w:rsidR="00E067D8" w:rsidRPr="00E067D8" w:rsidRDefault="00E067D8" w:rsidP="00E067D8">
            <w:pPr>
              <w:pStyle w:val="40"/>
              <w:shd w:val="clear" w:color="auto" w:fill="auto"/>
              <w:tabs>
                <w:tab w:val="left" w:pos="2933"/>
              </w:tabs>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E067D8">
              <w:rPr>
                <w:rFonts w:ascii="Times New Roman" w:hAnsi="Times New Roman" w:cs="Times New Roman"/>
                <w:sz w:val="20"/>
                <w:szCs w:val="20"/>
              </w:rPr>
              <w:t>отсутствуют высокие температуры, опасные газы и излучения, нет химически агрессивных отходов, требующих специальной нейтрализации;</w:t>
            </w:r>
          </w:p>
          <w:p w:rsidR="00E067D8" w:rsidRPr="00E067D8" w:rsidRDefault="00E067D8" w:rsidP="00E067D8">
            <w:pPr>
              <w:pStyle w:val="40"/>
              <w:shd w:val="clear" w:color="auto" w:fill="auto"/>
              <w:tabs>
                <w:tab w:val="left" w:pos="2933"/>
              </w:tabs>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E067D8">
              <w:rPr>
                <w:rFonts w:ascii="Times New Roman" w:hAnsi="Times New Roman" w:cs="Times New Roman"/>
                <w:sz w:val="20"/>
                <w:szCs w:val="20"/>
              </w:rPr>
              <w:t>поток напыляемых частиц является узконаправленным и имеет небольшое поперечное сечение. Это позволяет, в отличие от традиционных газотермических методов напыления, наносить покрытия на локальные (с четкими границами) участки поверхности изделий, не затрагивая соседних участков поверхности.</w:t>
            </w:r>
          </w:p>
          <w:p w:rsidR="00E067D8" w:rsidRPr="00E067D8" w:rsidRDefault="00E067D8" w:rsidP="00E067D8">
            <w:pPr>
              <w:pStyle w:val="40"/>
              <w:shd w:val="clear" w:color="auto" w:fill="auto"/>
              <w:tabs>
                <w:tab w:val="left" w:pos="2933"/>
              </w:tabs>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E067D8">
              <w:rPr>
                <w:rFonts w:ascii="Times New Roman" w:hAnsi="Times New Roman" w:cs="Times New Roman"/>
                <w:sz w:val="20"/>
                <w:szCs w:val="20"/>
              </w:rPr>
              <w:t>Компактность оборудования и технологическая простота нанесения металлических покрытий с его помощью, не требующая высокой квалификации оператора.</w:t>
            </w:r>
          </w:p>
          <w:p w:rsidR="00E067D8" w:rsidRPr="006D02CE" w:rsidRDefault="00E067D8" w:rsidP="00E067D8">
            <w:pPr>
              <w:pStyle w:val="23"/>
              <w:shd w:val="clear" w:color="auto" w:fill="auto"/>
              <w:spacing w:after="360" w:line="210" w:lineRule="exact"/>
              <w:ind w:firstLine="560"/>
              <w:jc w:val="both"/>
            </w:pPr>
            <w:r w:rsidRPr="00E067D8">
              <w:t>Инновационность данной технологии и оборудования для его реализации состоит в том, что это новая технология, аналогов которой в промышленности нет. Кроме того, при разработке оборудования ДИМЕТ был найден целый ряд физических и конструкторско-технологических решений, которые позволили для</w:t>
            </w:r>
            <w:r>
              <w:t xml:space="preserve"> </w:t>
            </w:r>
            <w:r w:rsidRPr="00E067D8">
              <w:rPr>
                <w:rStyle w:val="2Calibri105pt"/>
                <w:rFonts w:ascii="Times New Roman" w:hAnsi="Times New Roman" w:cs="Times New Roman"/>
                <w:sz w:val="20"/>
                <w:szCs w:val="20"/>
              </w:rPr>
              <w:t>формирования сверхзвуковых потоков металлических частиц в качестве рабочего газа использовать воздух низкого давления. Это позволило сделать это оборудование доступным широкому кругу промышленных потребителей, и тем самым способствовало закреплению на рынке промышленных технологий.</w:t>
            </w:r>
          </w:p>
        </w:tc>
      </w:tr>
      <w:tr w:rsidR="00E067D8" w:rsidRPr="006D02CE" w:rsidTr="00E067D8">
        <w:tc>
          <w:tcPr>
            <w:tcW w:w="3544" w:type="dxa"/>
          </w:tcPr>
          <w:p w:rsidR="00E067D8" w:rsidRPr="006D02CE" w:rsidRDefault="00E067D8" w:rsidP="00E34998">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lastRenderedPageBreak/>
              <w:t>5. Текущая стадия разработки проекта</w:t>
            </w:r>
          </w:p>
        </w:tc>
        <w:tc>
          <w:tcPr>
            <w:tcW w:w="7168" w:type="dxa"/>
          </w:tcPr>
          <w:p w:rsidR="00E067D8" w:rsidRPr="00E067D8" w:rsidRDefault="00E067D8" w:rsidP="00E067D8">
            <w:pPr>
              <w:pStyle w:val="23"/>
              <w:numPr>
                <w:ilvl w:val="0"/>
                <w:numId w:val="36"/>
              </w:numPr>
              <w:shd w:val="clear" w:color="auto" w:fill="auto"/>
              <w:tabs>
                <w:tab w:val="left" w:pos="206"/>
              </w:tabs>
              <w:spacing w:line="264" w:lineRule="exact"/>
              <w:jc w:val="both"/>
            </w:pPr>
            <w:r w:rsidRPr="00E067D8">
              <w:rPr>
                <w:rStyle w:val="2Calibri105pt"/>
                <w:rFonts w:ascii="Times New Roman" w:hAnsi="Times New Roman" w:cs="Times New Roman"/>
                <w:sz w:val="20"/>
                <w:szCs w:val="20"/>
              </w:rPr>
              <w:t>Серийный выпуск продукции</w:t>
            </w:r>
          </w:p>
          <w:p w:rsidR="00E067D8" w:rsidRPr="00E067D8" w:rsidRDefault="00E067D8" w:rsidP="00E067D8">
            <w:pPr>
              <w:pStyle w:val="23"/>
              <w:numPr>
                <w:ilvl w:val="0"/>
                <w:numId w:val="36"/>
              </w:numPr>
              <w:shd w:val="clear" w:color="auto" w:fill="auto"/>
              <w:tabs>
                <w:tab w:val="left" w:pos="221"/>
              </w:tabs>
              <w:spacing w:line="264" w:lineRule="exact"/>
              <w:jc w:val="both"/>
            </w:pPr>
            <w:r w:rsidRPr="00E067D8">
              <w:rPr>
                <w:rStyle w:val="2Calibri105pt"/>
                <w:rFonts w:ascii="Times New Roman" w:hAnsi="Times New Roman" w:cs="Times New Roman"/>
                <w:sz w:val="20"/>
                <w:szCs w:val="20"/>
              </w:rPr>
              <w:t>Разработка новых моделей и образцов оборудования</w:t>
            </w:r>
          </w:p>
          <w:p w:rsidR="00E067D8" w:rsidRPr="00E067D8" w:rsidRDefault="00E067D8" w:rsidP="00E067D8">
            <w:pPr>
              <w:pStyle w:val="23"/>
              <w:numPr>
                <w:ilvl w:val="0"/>
                <w:numId w:val="36"/>
              </w:numPr>
              <w:shd w:val="clear" w:color="auto" w:fill="auto"/>
              <w:tabs>
                <w:tab w:val="left" w:pos="226"/>
              </w:tabs>
              <w:spacing w:line="264" w:lineRule="exact"/>
              <w:ind w:left="380" w:hanging="380"/>
            </w:pPr>
            <w:r w:rsidRPr="00E067D8">
              <w:rPr>
                <w:rStyle w:val="2Calibri105pt"/>
                <w:rFonts w:ascii="Times New Roman" w:hAnsi="Times New Roman" w:cs="Times New Roman"/>
                <w:sz w:val="20"/>
                <w:szCs w:val="20"/>
              </w:rPr>
              <w:t>Разработка и производство специализированных напылительных комплексов по техническим требованиям заказчиков</w:t>
            </w:r>
          </w:p>
          <w:p w:rsidR="00E067D8" w:rsidRPr="006D02CE" w:rsidRDefault="00E067D8" w:rsidP="00E067D8">
            <w:pPr>
              <w:spacing w:after="0" w:line="240" w:lineRule="auto"/>
              <w:jc w:val="both"/>
              <w:rPr>
                <w:rFonts w:ascii="Times New Roman" w:hAnsi="Times New Roman" w:cs="Times New Roman"/>
                <w:sz w:val="20"/>
                <w:szCs w:val="20"/>
              </w:rPr>
            </w:pPr>
            <w:r w:rsidRPr="00E067D8">
              <w:rPr>
                <w:rStyle w:val="2Calibri105pt"/>
                <w:rFonts w:ascii="Times New Roman" w:hAnsi="Times New Roman" w:cs="Times New Roman"/>
                <w:sz w:val="20"/>
                <w:szCs w:val="20"/>
              </w:rPr>
              <w:t>3. Гарантийное и сервисное обслуживание ранее проданного оборудования, поставка расходных материалов</w:t>
            </w:r>
          </w:p>
        </w:tc>
      </w:tr>
      <w:tr w:rsidR="00E067D8" w:rsidRPr="006D02CE" w:rsidTr="00E067D8">
        <w:tc>
          <w:tcPr>
            <w:tcW w:w="3544" w:type="dxa"/>
          </w:tcPr>
          <w:p w:rsidR="00E067D8" w:rsidRPr="006D02CE" w:rsidRDefault="00E067D8" w:rsidP="00E34998">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6. Сведения об интеллектуальной собственности (название, номер, авторы патентов, свидетельств и др., указать в соответствии с п.3)</w:t>
            </w:r>
          </w:p>
        </w:tc>
        <w:tc>
          <w:tcPr>
            <w:tcW w:w="7168" w:type="dxa"/>
          </w:tcPr>
          <w:p w:rsidR="00E067D8" w:rsidRPr="006D02CE" w:rsidRDefault="00E067D8" w:rsidP="00E34998">
            <w:pPr>
              <w:spacing w:after="0" w:line="240" w:lineRule="auto"/>
              <w:rPr>
                <w:rFonts w:ascii="Times New Roman" w:hAnsi="Times New Roman" w:cs="Times New Roman"/>
                <w:sz w:val="20"/>
                <w:szCs w:val="20"/>
              </w:rPr>
            </w:pPr>
            <w:r w:rsidRPr="00E067D8">
              <w:rPr>
                <w:rStyle w:val="2Calibri105pt"/>
                <w:rFonts w:ascii="Times New Roman" w:hAnsi="Times New Roman" w:cs="Times New Roman"/>
                <w:sz w:val="20"/>
                <w:szCs w:val="20"/>
              </w:rPr>
              <w:t xml:space="preserve">Сведения приведены в </w:t>
            </w:r>
            <w:r w:rsidRPr="00E067D8">
              <w:rPr>
                <w:rStyle w:val="2Calibri11pt"/>
                <w:rFonts w:ascii="Times New Roman" w:hAnsi="Times New Roman" w:cs="Times New Roman"/>
                <w:sz w:val="20"/>
                <w:szCs w:val="20"/>
              </w:rPr>
              <w:t xml:space="preserve">Приложении </w:t>
            </w:r>
            <w:r w:rsidRPr="00E067D8">
              <w:rPr>
                <w:rStyle w:val="2Calibri105pt"/>
                <w:rFonts w:ascii="Times New Roman" w:hAnsi="Times New Roman" w:cs="Times New Roman"/>
                <w:sz w:val="20"/>
                <w:szCs w:val="20"/>
              </w:rPr>
              <w:t>к настоящему описанию</w:t>
            </w:r>
          </w:p>
        </w:tc>
      </w:tr>
      <w:tr w:rsidR="00E067D8" w:rsidRPr="006D02CE" w:rsidTr="00E067D8">
        <w:trPr>
          <w:trHeight w:val="735"/>
        </w:trPr>
        <w:tc>
          <w:tcPr>
            <w:tcW w:w="3544" w:type="dxa"/>
          </w:tcPr>
          <w:p w:rsidR="00E067D8" w:rsidRPr="006D02CE" w:rsidRDefault="00E067D8" w:rsidP="00E34998">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7.Рынки сбыта (региональный, межрегиональный, международный)</w:t>
            </w:r>
          </w:p>
        </w:tc>
        <w:tc>
          <w:tcPr>
            <w:tcW w:w="7168" w:type="dxa"/>
          </w:tcPr>
          <w:p w:rsidR="00E067D8" w:rsidRPr="00E067D8" w:rsidRDefault="00E067D8" w:rsidP="00E067D8">
            <w:pPr>
              <w:pStyle w:val="23"/>
              <w:shd w:val="clear" w:color="auto" w:fill="auto"/>
              <w:spacing w:line="274" w:lineRule="exact"/>
              <w:ind w:firstLine="520"/>
            </w:pPr>
            <w:r w:rsidRPr="00E067D8">
              <w:rPr>
                <w:rStyle w:val="2Calibri105pt"/>
                <w:rFonts w:ascii="Times New Roman" w:hAnsi="Times New Roman" w:cs="Times New Roman"/>
                <w:sz w:val="20"/>
                <w:szCs w:val="20"/>
              </w:rPr>
              <w:t xml:space="preserve">Рынок сбыта нашей продукции - предприятия различных отраслей промышленности, осуществляющие производство и ремонт машиностроительной </w:t>
            </w:r>
            <w:proofErr w:type="gramStart"/>
            <w:r w:rsidRPr="00E067D8">
              <w:rPr>
                <w:rStyle w:val="2Calibri105pt"/>
                <w:rFonts w:ascii="Times New Roman" w:hAnsi="Times New Roman" w:cs="Times New Roman"/>
                <w:sz w:val="20"/>
                <w:szCs w:val="20"/>
              </w:rPr>
              <w:t>продукции</w:t>
            </w:r>
            <w:proofErr w:type="gramEnd"/>
            <w:r w:rsidRPr="00E067D8">
              <w:rPr>
                <w:rStyle w:val="2Calibri105pt"/>
                <w:rFonts w:ascii="Times New Roman" w:hAnsi="Times New Roman" w:cs="Times New Roman"/>
                <w:sz w:val="20"/>
                <w:szCs w:val="20"/>
              </w:rPr>
              <w:t xml:space="preserve"> как в России, так и за рубежом.</w:t>
            </w:r>
          </w:p>
          <w:p w:rsidR="00E067D8" w:rsidRPr="00E067D8" w:rsidRDefault="00E067D8" w:rsidP="00E067D8">
            <w:pPr>
              <w:pStyle w:val="23"/>
              <w:shd w:val="clear" w:color="auto" w:fill="auto"/>
              <w:spacing w:line="274" w:lineRule="exact"/>
              <w:ind w:firstLine="520"/>
            </w:pPr>
            <w:r w:rsidRPr="00E067D8">
              <w:rPr>
                <w:rStyle w:val="2Calibri105pt"/>
                <w:rFonts w:ascii="Times New Roman" w:hAnsi="Times New Roman" w:cs="Times New Roman"/>
                <w:sz w:val="20"/>
                <w:szCs w:val="20"/>
              </w:rPr>
              <w:t>Технология и оборудование ДИМЕТ применяются для нанесения нескольких типов металлических покрытий при решении целого ряда задач:</w:t>
            </w:r>
          </w:p>
          <w:p w:rsidR="00E067D8" w:rsidRPr="00E067D8" w:rsidRDefault="00E067D8" w:rsidP="00E067D8">
            <w:pPr>
              <w:pStyle w:val="23"/>
              <w:numPr>
                <w:ilvl w:val="0"/>
                <w:numId w:val="37"/>
              </w:numPr>
              <w:shd w:val="clear" w:color="auto" w:fill="auto"/>
              <w:tabs>
                <w:tab w:val="left" w:pos="312"/>
              </w:tabs>
              <w:spacing w:line="274" w:lineRule="exact"/>
              <w:jc w:val="both"/>
            </w:pPr>
            <w:r w:rsidRPr="00E067D8">
              <w:rPr>
                <w:rStyle w:val="2Calibri105pt"/>
                <w:rFonts w:ascii="Times New Roman" w:hAnsi="Times New Roman" w:cs="Times New Roman"/>
                <w:sz w:val="20"/>
                <w:szCs w:val="20"/>
              </w:rPr>
              <w:t>восстановление формы и размеров деталей;</w:t>
            </w:r>
          </w:p>
          <w:p w:rsidR="00E067D8" w:rsidRPr="00E067D8" w:rsidRDefault="00E067D8" w:rsidP="00E067D8">
            <w:pPr>
              <w:pStyle w:val="23"/>
              <w:numPr>
                <w:ilvl w:val="0"/>
                <w:numId w:val="37"/>
              </w:numPr>
              <w:shd w:val="clear" w:color="auto" w:fill="auto"/>
              <w:tabs>
                <w:tab w:val="left" w:pos="307"/>
              </w:tabs>
              <w:spacing w:line="274" w:lineRule="exact"/>
              <w:jc w:val="both"/>
            </w:pPr>
            <w:r w:rsidRPr="00E067D8">
              <w:rPr>
                <w:rStyle w:val="2Calibri105pt"/>
                <w:rFonts w:ascii="Times New Roman" w:hAnsi="Times New Roman" w:cs="Times New Roman"/>
                <w:sz w:val="20"/>
                <w:szCs w:val="20"/>
              </w:rPr>
              <w:t>создание контактных площадок электрооборудования;</w:t>
            </w:r>
          </w:p>
          <w:p w:rsidR="00E067D8" w:rsidRPr="00E067D8" w:rsidRDefault="00E067D8" w:rsidP="00E067D8">
            <w:pPr>
              <w:pStyle w:val="23"/>
              <w:numPr>
                <w:ilvl w:val="0"/>
                <w:numId w:val="37"/>
              </w:numPr>
              <w:shd w:val="clear" w:color="auto" w:fill="auto"/>
              <w:tabs>
                <w:tab w:val="left" w:pos="302"/>
              </w:tabs>
              <w:spacing w:line="274" w:lineRule="exact"/>
              <w:jc w:val="both"/>
            </w:pPr>
            <w:r w:rsidRPr="00E067D8">
              <w:rPr>
                <w:rStyle w:val="2Calibri105pt"/>
                <w:rFonts w:ascii="Times New Roman" w:hAnsi="Times New Roman" w:cs="Times New Roman"/>
                <w:sz w:val="20"/>
                <w:szCs w:val="20"/>
              </w:rPr>
              <w:t>устранение литьевых и механических дефектов;</w:t>
            </w:r>
          </w:p>
          <w:p w:rsidR="00E067D8" w:rsidRPr="00E067D8" w:rsidRDefault="00E067D8" w:rsidP="00E067D8">
            <w:pPr>
              <w:pStyle w:val="23"/>
              <w:numPr>
                <w:ilvl w:val="0"/>
                <w:numId w:val="37"/>
              </w:numPr>
              <w:shd w:val="clear" w:color="auto" w:fill="auto"/>
              <w:tabs>
                <w:tab w:val="left" w:pos="302"/>
              </w:tabs>
              <w:spacing w:line="274" w:lineRule="exact"/>
              <w:jc w:val="both"/>
            </w:pPr>
            <w:r w:rsidRPr="00E067D8">
              <w:rPr>
                <w:rStyle w:val="2Calibri105pt"/>
                <w:rFonts w:ascii="Times New Roman" w:hAnsi="Times New Roman" w:cs="Times New Roman"/>
                <w:sz w:val="20"/>
                <w:szCs w:val="20"/>
              </w:rPr>
              <w:t>устранение течей жидкостей и газов (герметизация);</w:t>
            </w:r>
          </w:p>
          <w:p w:rsidR="00E067D8" w:rsidRPr="00E067D8" w:rsidRDefault="00E067D8" w:rsidP="00E067D8">
            <w:pPr>
              <w:pStyle w:val="23"/>
              <w:numPr>
                <w:ilvl w:val="0"/>
                <w:numId w:val="37"/>
              </w:numPr>
              <w:shd w:val="clear" w:color="auto" w:fill="auto"/>
              <w:tabs>
                <w:tab w:val="left" w:pos="307"/>
              </w:tabs>
              <w:spacing w:line="274" w:lineRule="exact"/>
              <w:jc w:val="both"/>
            </w:pPr>
            <w:r w:rsidRPr="00E067D8">
              <w:rPr>
                <w:rStyle w:val="2Calibri105pt"/>
                <w:rFonts w:ascii="Times New Roman" w:hAnsi="Times New Roman" w:cs="Times New Roman"/>
                <w:sz w:val="20"/>
                <w:szCs w:val="20"/>
              </w:rPr>
              <w:t>защита от коррозии;</w:t>
            </w:r>
          </w:p>
          <w:p w:rsidR="00E067D8" w:rsidRPr="00E067D8" w:rsidRDefault="00E067D8" w:rsidP="00E067D8">
            <w:pPr>
              <w:pStyle w:val="23"/>
              <w:numPr>
                <w:ilvl w:val="0"/>
                <w:numId w:val="37"/>
              </w:numPr>
              <w:shd w:val="clear" w:color="auto" w:fill="auto"/>
              <w:tabs>
                <w:tab w:val="left" w:pos="307"/>
              </w:tabs>
              <w:spacing w:line="274" w:lineRule="exact"/>
              <w:jc w:val="both"/>
            </w:pPr>
            <w:r w:rsidRPr="00E067D8">
              <w:rPr>
                <w:rStyle w:val="2Calibri105pt"/>
                <w:rFonts w:ascii="Times New Roman" w:hAnsi="Times New Roman" w:cs="Times New Roman"/>
                <w:sz w:val="20"/>
                <w:szCs w:val="20"/>
              </w:rPr>
              <w:t>защита от "схватывания" (противозадирные покрытия);</w:t>
            </w:r>
          </w:p>
          <w:p w:rsidR="00E067D8" w:rsidRDefault="00E067D8" w:rsidP="00E067D8">
            <w:pPr>
              <w:pStyle w:val="23"/>
              <w:numPr>
                <w:ilvl w:val="0"/>
                <w:numId w:val="37"/>
              </w:numPr>
              <w:shd w:val="clear" w:color="auto" w:fill="auto"/>
              <w:tabs>
                <w:tab w:val="left" w:pos="312"/>
              </w:tabs>
              <w:spacing w:line="274" w:lineRule="exact"/>
              <w:jc w:val="both"/>
            </w:pPr>
            <w:r w:rsidRPr="00E067D8">
              <w:rPr>
                <w:rStyle w:val="2Calibri105pt"/>
                <w:rFonts w:ascii="Times New Roman" w:hAnsi="Times New Roman" w:cs="Times New Roman"/>
                <w:sz w:val="20"/>
                <w:szCs w:val="20"/>
              </w:rPr>
              <w:lastRenderedPageBreak/>
              <w:t>предотвращение новообразования;</w:t>
            </w:r>
          </w:p>
          <w:p w:rsidR="00E067D8" w:rsidRPr="00E067D8" w:rsidRDefault="00E067D8" w:rsidP="00E067D8">
            <w:pPr>
              <w:pStyle w:val="23"/>
              <w:numPr>
                <w:ilvl w:val="0"/>
                <w:numId w:val="37"/>
              </w:numPr>
              <w:shd w:val="clear" w:color="auto" w:fill="auto"/>
              <w:tabs>
                <w:tab w:val="left" w:pos="312"/>
              </w:tabs>
              <w:spacing w:line="274" w:lineRule="exact"/>
              <w:jc w:val="both"/>
            </w:pPr>
            <w:r w:rsidRPr="00E067D8">
              <w:rPr>
                <w:rStyle w:val="2Calibri105pt"/>
                <w:rFonts w:ascii="Times New Roman" w:hAnsi="Times New Roman" w:cs="Times New Roman"/>
                <w:sz w:val="20"/>
                <w:szCs w:val="20"/>
              </w:rPr>
              <w:t>восстановление антифрикционных покрытий подшипников скольжения;</w:t>
            </w:r>
          </w:p>
          <w:p w:rsidR="00E067D8" w:rsidRPr="006D02CE" w:rsidRDefault="00E067D8" w:rsidP="00E067D8">
            <w:pPr>
              <w:pStyle w:val="2"/>
              <w:spacing w:after="0" w:line="240" w:lineRule="auto"/>
              <w:ind w:left="0"/>
              <w:jc w:val="both"/>
              <w:rPr>
                <w:rFonts w:ascii="Times New Roman" w:hAnsi="Times New Roman"/>
                <w:b/>
                <w:sz w:val="20"/>
                <w:szCs w:val="20"/>
                <w:lang w:eastAsia="ru-RU"/>
              </w:rPr>
            </w:pPr>
            <w:r w:rsidRPr="00E067D8">
              <w:rPr>
                <w:rStyle w:val="2Calibri105pt"/>
                <w:rFonts w:ascii="Times New Roman" w:hAnsi="Times New Roman" w:cs="Times New Roman"/>
                <w:sz w:val="20"/>
                <w:szCs w:val="20"/>
              </w:rPr>
              <w:t>декоративное оформление.</w:t>
            </w:r>
          </w:p>
        </w:tc>
      </w:tr>
      <w:tr w:rsidR="00E067D8" w:rsidRPr="006D02CE" w:rsidTr="00E067D8">
        <w:trPr>
          <w:trHeight w:val="793"/>
        </w:trPr>
        <w:tc>
          <w:tcPr>
            <w:tcW w:w="3544" w:type="dxa"/>
          </w:tcPr>
          <w:p w:rsidR="00E067D8" w:rsidRPr="006D02CE" w:rsidRDefault="00E067D8" w:rsidP="00E34998">
            <w:pPr>
              <w:spacing w:before="120" w:after="12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lastRenderedPageBreak/>
              <w:t>8. Потребители продукции (госкорпорации, промышленные предприятия и др.)</w:t>
            </w:r>
          </w:p>
        </w:tc>
        <w:tc>
          <w:tcPr>
            <w:tcW w:w="7168" w:type="dxa"/>
          </w:tcPr>
          <w:p w:rsidR="00283A18" w:rsidRPr="00E067D8" w:rsidRDefault="00C645DD" w:rsidP="00C645DD">
            <w:pPr>
              <w:pStyle w:val="23"/>
              <w:shd w:val="clear" w:color="auto" w:fill="auto"/>
              <w:spacing w:after="180" w:line="264" w:lineRule="exact"/>
              <w:jc w:val="both"/>
            </w:pPr>
            <w:r>
              <w:rPr>
                <w:rStyle w:val="2Calibri105pt"/>
                <w:rFonts w:ascii="Times New Roman" w:hAnsi="Times New Roman" w:cs="Times New Roman"/>
                <w:sz w:val="20"/>
                <w:szCs w:val="20"/>
              </w:rPr>
              <w:t xml:space="preserve">          </w:t>
            </w:r>
            <w:proofErr w:type="gramStart"/>
            <w:r w:rsidR="00283A18" w:rsidRPr="00E067D8">
              <w:rPr>
                <w:rStyle w:val="2Calibri105pt"/>
                <w:rFonts w:ascii="Times New Roman" w:hAnsi="Times New Roman" w:cs="Times New Roman"/>
                <w:sz w:val="20"/>
                <w:szCs w:val="20"/>
              </w:rPr>
              <w:t>К настоящему времени оборудование ДИМЕТ используют свыше 1500 предприятий различных отраслей промышленности в России и за рубежом, таких как судостроение, атомная энергетика, производство авиакосмической техники, электротехнической и радиоэлектронной продукции, производство и ремонт нефтегазового оборудования, производство и ремонт авиационной, железнодорожной, автомобильной, дорожной, сельскохозяйственной, военной техники, в научно-исследовательских организациях, в учебных заведениях технического профиля.</w:t>
            </w:r>
            <w:proofErr w:type="gramEnd"/>
          </w:p>
          <w:p w:rsidR="00283A18" w:rsidRPr="00E067D8" w:rsidRDefault="00283A18" w:rsidP="00283A18">
            <w:pPr>
              <w:pStyle w:val="23"/>
              <w:shd w:val="clear" w:color="auto" w:fill="auto"/>
              <w:spacing w:before="180" w:after="180" w:line="269" w:lineRule="exact"/>
              <w:ind w:firstLine="520"/>
            </w:pPr>
            <w:r w:rsidRPr="00E067D8">
              <w:rPr>
                <w:rStyle w:val="2Calibri105pt"/>
                <w:rFonts w:ascii="Times New Roman" w:hAnsi="Times New Roman" w:cs="Times New Roman"/>
                <w:sz w:val="20"/>
                <w:szCs w:val="20"/>
              </w:rPr>
              <w:t xml:space="preserve">Ниже приведен перечень </w:t>
            </w:r>
            <w:r w:rsidRPr="00E067D8">
              <w:rPr>
                <w:rStyle w:val="2Calibri11pt"/>
                <w:rFonts w:ascii="Times New Roman" w:hAnsi="Times New Roman" w:cs="Times New Roman"/>
                <w:sz w:val="20"/>
                <w:szCs w:val="20"/>
              </w:rPr>
              <w:t xml:space="preserve">некоторых предприятий </w:t>
            </w:r>
            <w:r w:rsidRPr="00E067D8">
              <w:rPr>
                <w:rStyle w:val="2Calibri105pt"/>
                <w:rFonts w:ascii="Times New Roman" w:hAnsi="Times New Roman" w:cs="Times New Roman"/>
                <w:sz w:val="20"/>
                <w:szCs w:val="20"/>
              </w:rPr>
              <w:t>- потребителей нашей продукции:</w:t>
            </w:r>
          </w:p>
          <w:p w:rsidR="00E067D8" w:rsidRPr="006D02CE" w:rsidRDefault="00283A18" w:rsidP="00283A18">
            <w:pPr>
              <w:spacing w:after="0" w:line="240" w:lineRule="auto"/>
              <w:jc w:val="both"/>
              <w:rPr>
                <w:rFonts w:ascii="Times New Roman" w:hAnsi="Times New Roman" w:cs="Times New Roman"/>
                <w:sz w:val="20"/>
                <w:szCs w:val="20"/>
                <w:lang w:eastAsia="ru-RU"/>
              </w:rPr>
            </w:pPr>
            <w:proofErr w:type="gramStart"/>
            <w:r w:rsidRPr="00E067D8">
              <w:rPr>
                <w:rStyle w:val="2Calibri105pt"/>
                <w:rFonts w:ascii="Times New Roman" w:hAnsi="Times New Roman" w:cs="Times New Roman"/>
                <w:sz w:val="20"/>
                <w:szCs w:val="20"/>
              </w:rPr>
              <w:t xml:space="preserve">ОАО "ВНИИНМ" им. Н.Н.Бочвара Москва ФГУП НПО им. С.А.Лавочкина Москва ОАО "РКК "Энергия" им. С.П.Королева Москва ФГУП ГКНПЦ им М.В.Хруничева Москва ООО "Радоп" Радужный </w:t>
            </w:r>
            <w:r w:rsidRPr="00E067D8">
              <w:rPr>
                <w:rStyle w:val="2Calibri105pt"/>
                <w:rFonts w:ascii="Times New Roman" w:hAnsi="Times New Roman" w:cs="Times New Roman"/>
                <w:sz w:val="20"/>
                <w:szCs w:val="20"/>
                <w:lang w:val="en-US" w:bidi="en-US"/>
              </w:rPr>
              <w:t>OAO</w:t>
            </w:r>
            <w:r w:rsidRPr="00E067D8">
              <w:rPr>
                <w:rStyle w:val="2Calibri105pt"/>
                <w:rFonts w:ascii="Times New Roman" w:hAnsi="Times New Roman" w:cs="Times New Roman"/>
                <w:sz w:val="20"/>
                <w:szCs w:val="20"/>
                <w:lang w:bidi="en-US"/>
              </w:rPr>
              <w:t xml:space="preserve"> </w:t>
            </w:r>
            <w:r w:rsidRPr="00E067D8">
              <w:rPr>
                <w:rStyle w:val="2Calibri105pt"/>
                <w:rFonts w:ascii="Times New Roman" w:hAnsi="Times New Roman" w:cs="Times New Roman"/>
                <w:sz w:val="20"/>
                <w:szCs w:val="20"/>
              </w:rPr>
              <w:t>«Центр судоремонта «Звездочка» Северодвинск ЗАО "НТС-Лидер" Москва ОАО "Коломенский завод" Коломна ОАО "Красногорский завод им. С.А. Зверева" Москва ОАО НПО "ПРИБОР" (Сталь-Трест) Апрелевка Дизельзипсервис Санкт-Петербург ОАО</w:t>
            </w:r>
            <w:proofErr w:type="gramEnd"/>
            <w:r w:rsidRPr="00E067D8">
              <w:rPr>
                <w:rStyle w:val="2Calibri105pt"/>
                <w:rFonts w:ascii="Times New Roman" w:hAnsi="Times New Roman" w:cs="Times New Roman"/>
                <w:sz w:val="20"/>
                <w:szCs w:val="20"/>
              </w:rPr>
              <w:t xml:space="preserve"> «Алтайский трансформаторный завод» Барнаул ОАО АПЗ "РОТОР" Барнаул</w:t>
            </w:r>
          </w:p>
        </w:tc>
      </w:tr>
      <w:tr w:rsidR="00E067D8" w:rsidRPr="006D02CE" w:rsidTr="00E067D8">
        <w:tc>
          <w:tcPr>
            <w:tcW w:w="3544" w:type="dxa"/>
          </w:tcPr>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9.Основные экономические параметры</w:t>
            </w: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9.1 Объемы финансирования (сумма в руб.)  </w:t>
            </w: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 xml:space="preserve"> </w:t>
            </w: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9.2 Источники финансирования</w:t>
            </w:r>
            <w:r w:rsidRPr="006D02CE">
              <w:rPr>
                <w:rFonts w:ascii="Times New Roman" w:hAnsi="Times New Roman" w:cs="Times New Roman"/>
                <w:color w:val="FF0000"/>
                <w:sz w:val="20"/>
                <w:szCs w:val="20"/>
              </w:rPr>
              <w:t xml:space="preserve"> </w:t>
            </w:r>
            <w:r w:rsidRPr="006D02CE">
              <w:rPr>
                <w:rFonts w:ascii="Times New Roman" w:hAnsi="Times New Roman" w:cs="Times New Roman"/>
                <w:sz w:val="20"/>
                <w:szCs w:val="20"/>
              </w:rPr>
              <w:t>(с указанием наименования  конкретных источников по каждому из отмеченных пунктов)</w:t>
            </w:r>
          </w:p>
          <w:p w:rsidR="00E067D8" w:rsidRPr="006D02CE" w:rsidRDefault="00C645DD" w:rsidP="00E349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rPr>
              <w:t xml:space="preserve">9.3 Наличие  собственных средств, для инвестирования в проект </w:t>
            </w:r>
            <w:r w:rsidRPr="006D02CE">
              <w:rPr>
                <w:rFonts w:ascii="Times New Roman" w:hAnsi="Times New Roman" w:cs="Times New Roman"/>
                <w:sz w:val="20"/>
                <w:szCs w:val="20"/>
                <w:lang w:eastAsia="ru-RU"/>
              </w:rPr>
              <w:t xml:space="preserve">(сумма в руб.); </w:t>
            </w: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p>
          <w:p w:rsidR="00E067D8" w:rsidRPr="006D02CE" w:rsidRDefault="00E067D8" w:rsidP="00E34998">
            <w:pPr>
              <w:autoSpaceDE w:val="0"/>
              <w:autoSpaceDN w:val="0"/>
              <w:adjustRightInd w:val="0"/>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9.4  Наличие бизнес плана, если да, то указать, кем разработан</w:t>
            </w:r>
          </w:p>
        </w:tc>
        <w:tc>
          <w:tcPr>
            <w:tcW w:w="7168" w:type="dxa"/>
          </w:tcPr>
          <w:p w:rsidR="00E067D8" w:rsidRPr="006D02CE" w:rsidRDefault="00E067D8" w:rsidP="00E34998">
            <w:pPr>
              <w:spacing w:after="0" w:line="240" w:lineRule="auto"/>
              <w:rPr>
                <w:rFonts w:ascii="Times New Roman" w:hAnsi="Times New Roman" w:cs="Times New Roman"/>
                <w:b/>
                <w:sz w:val="20"/>
                <w:szCs w:val="20"/>
                <w:lang w:eastAsia="ru-RU"/>
              </w:rPr>
            </w:pPr>
          </w:p>
          <w:p w:rsidR="00E067D8" w:rsidRPr="006D02CE" w:rsidRDefault="00E067D8" w:rsidP="00E34998">
            <w:pPr>
              <w:spacing w:after="0" w:line="240" w:lineRule="auto"/>
              <w:rPr>
                <w:rFonts w:ascii="Times New Roman" w:hAnsi="Times New Roman" w:cs="Times New Roman"/>
                <w:sz w:val="20"/>
                <w:szCs w:val="20"/>
                <w:lang w:eastAsia="ru-RU"/>
              </w:rPr>
            </w:pPr>
          </w:p>
          <w:p w:rsidR="00E067D8" w:rsidRPr="006D02CE" w:rsidRDefault="00E067D8" w:rsidP="00E34998">
            <w:pPr>
              <w:spacing w:after="0" w:line="240" w:lineRule="auto"/>
              <w:rPr>
                <w:rFonts w:ascii="Times New Roman" w:hAnsi="Times New Roman" w:cs="Times New Roman"/>
                <w:sz w:val="20"/>
                <w:szCs w:val="20"/>
                <w:lang w:eastAsia="ru-RU"/>
              </w:rPr>
            </w:pPr>
          </w:p>
          <w:p w:rsidR="00E067D8" w:rsidRPr="006D02CE" w:rsidRDefault="00E067D8" w:rsidP="00E34998">
            <w:pPr>
              <w:pStyle w:val="2"/>
              <w:spacing w:after="0" w:line="240" w:lineRule="auto"/>
              <w:rPr>
                <w:rFonts w:ascii="Times New Roman" w:hAnsi="Times New Roman"/>
                <w:sz w:val="20"/>
                <w:szCs w:val="20"/>
                <w:lang w:eastAsia="ru-RU"/>
              </w:rPr>
            </w:pPr>
          </w:p>
          <w:p w:rsidR="00C645DD" w:rsidRPr="00E067D8" w:rsidRDefault="00E067D8" w:rsidP="00C645DD">
            <w:pPr>
              <w:pStyle w:val="40"/>
              <w:shd w:val="clear" w:color="auto" w:fill="auto"/>
              <w:spacing w:line="269" w:lineRule="exact"/>
              <w:ind w:firstLine="420"/>
              <w:jc w:val="both"/>
              <w:rPr>
                <w:rFonts w:ascii="Times New Roman" w:hAnsi="Times New Roman" w:cs="Times New Roman"/>
                <w:sz w:val="20"/>
                <w:szCs w:val="20"/>
              </w:rPr>
            </w:pPr>
            <w:r w:rsidRPr="006D02CE">
              <w:rPr>
                <w:rFonts w:ascii="Times New Roman" w:hAnsi="Times New Roman" w:cs="Times New Roman"/>
                <w:sz w:val="20"/>
                <w:szCs w:val="20"/>
                <w:lang w:eastAsia="ru-RU"/>
              </w:rPr>
              <w:t xml:space="preserve">  </w:t>
            </w:r>
            <w:r w:rsidR="00C645DD" w:rsidRPr="00E067D8">
              <w:rPr>
                <w:rFonts w:ascii="Times New Roman" w:hAnsi="Times New Roman" w:cs="Times New Roman"/>
                <w:sz w:val="20"/>
                <w:szCs w:val="20"/>
              </w:rPr>
              <w:t xml:space="preserve">Предприятие осуществляет свою деятельность </w:t>
            </w:r>
            <w:r w:rsidR="00C645DD" w:rsidRPr="00E067D8">
              <w:rPr>
                <w:rStyle w:val="411pt"/>
                <w:rFonts w:ascii="Times New Roman" w:hAnsi="Times New Roman" w:cs="Times New Roman"/>
                <w:sz w:val="20"/>
                <w:szCs w:val="20"/>
              </w:rPr>
              <w:t xml:space="preserve">на собственные средства, без привлечения внешних средств </w:t>
            </w:r>
            <w:r w:rsidR="00C645DD" w:rsidRPr="00E067D8">
              <w:rPr>
                <w:rFonts w:ascii="Times New Roman" w:hAnsi="Times New Roman" w:cs="Times New Roman"/>
                <w:sz w:val="20"/>
                <w:szCs w:val="20"/>
              </w:rPr>
              <w:t>(венчурного финансирования, сре</w:t>
            </w:r>
            <w:proofErr w:type="gramStart"/>
            <w:r w:rsidR="00C645DD" w:rsidRPr="00E067D8">
              <w:rPr>
                <w:rFonts w:ascii="Times New Roman" w:hAnsi="Times New Roman" w:cs="Times New Roman"/>
                <w:sz w:val="20"/>
                <w:szCs w:val="20"/>
              </w:rPr>
              <w:t>дств сп</w:t>
            </w:r>
            <w:proofErr w:type="gramEnd"/>
            <w:r w:rsidR="00C645DD" w:rsidRPr="00E067D8">
              <w:rPr>
                <w:rFonts w:ascii="Times New Roman" w:hAnsi="Times New Roman" w:cs="Times New Roman"/>
                <w:sz w:val="20"/>
                <w:szCs w:val="20"/>
              </w:rPr>
              <w:t>ециализированных, внебюджетных, заемных и частных фондов).</w:t>
            </w:r>
          </w:p>
          <w:p w:rsidR="00C645DD" w:rsidRPr="00E067D8" w:rsidRDefault="00C645DD" w:rsidP="00C645DD">
            <w:pPr>
              <w:pStyle w:val="50"/>
              <w:shd w:val="clear" w:color="auto" w:fill="auto"/>
              <w:jc w:val="both"/>
              <w:rPr>
                <w:rFonts w:ascii="Times New Roman" w:hAnsi="Times New Roman" w:cs="Times New Roman"/>
                <w:sz w:val="20"/>
                <w:szCs w:val="20"/>
              </w:rPr>
            </w:pPr>
            <w:r w:rsidRPr="00E067D8">
              <w:rPr>
                <w:rStyle w:val="5105pt"/>
                <w:rFonts w:ascii="Times New Roman" w:hAnsi="Times New Roman" w:cs="Times New Roman"/>
                <w:sz w:val="20"/>
                <w:szCs w:val="20"/>
              </w:rPr>
              <w:t xml:space="preserve">Ежегодно </w:t>
            </w:r>
            <w:r w:rsidRPr="00E067D8">
              <w:rPr>
                <w:rFonts w:ascii="Times New Roman" w:hAnsi="Times New Roman" w:cs="Times New Roman"/>
                <w:sz w:val="20"/>
                <w:szCs w:val="20"/>
              </w:rPr>
              <w:t>некоторые дополнительные средства (субсидии) предоставляются на конкурсной основе в рамках программ поддержки малого бизнеса Правительства Калужской области и Администрации г</w:t>
            </w:r>
            <w:proofErr w:type="gramStart"/>
            <w:r w:rsidRPr="00E067D8">
              <w:rPr>
                <w:rFonts w:ascii="Times New Roman" w:hAnsi="Times New Roman" w:cs="Times New Roman"/>
                <w:sz w:val="20"/>
                <w:szCs w:val="20"/>
              </w:rPr>
              <w:t>.О</w:t>
            </w:r>
            <w:proofErr w:type="gramEnd"/>
            <w:r w:rsidRPr="00E067D8">
              <w:rPr>
                <w:rFonts w:ascii="Times New Roman" w:hAnsi="Times New Roman" w:cs="Times New Roman"/>
                <w:sz w:val="20"/>
                <w:szCs w:val="20"/>
              </w:rPr>
              <w:t>бнинска</w:t>
            </w:r>
          </w:p>
          <w:p w:rsidR="00C645DD" w:rsidRDefault="00C645DD" w:rsidP="00C645DD">
            <w:pPr>
              <w:spacing w:after="0" w:line="240" w:lineRule="auto"/>
              <w:jc w:val="both"/>
              <w:rPr>
                <w:rFonts w:ascii="Times New Roman" w:hAnsi="Times New Roman" w:cs="Times New Roman"/>
                <w:sz w:val="20"/>
                <w:szCs w:val="20"/>
                <w:lang w:eastAsia="ru-RU"/>
              </w:rPr>
            </w:pPr>
          </w:p>
          <w:p w:rsidR="00E067D8" w:rsidRPr="00C645DD" w:rsidRDefault="00C645DD" w:rsidP="00C645DD">
            <w:pPr>
              <w:rPr>
                <w:rFonts w:ascii="Times New Roman" w:hAnsi="Times New Roman" w:cs="Times New Roman"/>
                <w:sz w:val="20"/>
                <w:szCs w:val="20"/>
                <w:lang w:eastAsia="ru-RU"/>
              </w:rPr>
            </w:pPr>
            <w:r w:rsidRPr="006D02CE">
              <w:rPr>
                <w:rFonts w:ascii="Times New Roman" w:hAnsi="Times New Roman" w:cs="Times New Roman"/>
                <w:sz w:val="20"/>
                <w:szCs w:val="20"/>
                <w:lang w:eastAsia="ru-RU"/>
              </w:rPr>
              <w:t>Собственные средства для реализации проекта присутствуют</w:t>
            </w:r>
          </w:p>
        </w:tc>
      </w:tr>
      <w:tr w:rsidR="00E067D8" w:rsidRPr="006D02CE" w:rsidTr="00E067D8">
        <w:tc>
          <w:tcPr>
            <w:tcW w:w="3544" w:type="dxa"/>
          </w:tcPr>
          <w:p w:rsidR="00E067D8" w:rsidRPr="006D02CE" w:rsidRDefault="00E067D8" w:rsidP="00E34998">
            <w:pPr>
              <w:spacing w:after="0" w:line="240" w:lineRule="auto"/>
              <w:rPr>
                <w:rFonts w:ascii="Times New Roman" w:hAnsi="Times New Roman" w:cs="Times New Roman"/>
                <w:b/>
                <w:sz w:val="20"/>
                <w:szCs w:val="20"/>
                <w:lang w:eastAsia="ru-RU"/>
              </w:rPr>
            </w:pPr>
            <w:r w:rsidRPr="006D02CE">
              <w:rPr>
                <w:rFonts w:ascii="Times New Roman" w:hAnsi="Times New Roman" w:cs="Times New Roman"/>
                <w:b/>
                <w:sz w:val="20"/>
                <w:szCs w:val="20"/>
                <w:lang w:eastAsia="ru-RU"/>
              </w:rPr>
              <w:t>Контактная информация:</w:t>
            </w:r>
          </w:p>
          <w:p w:rsidR="00E067D8" w:rsidRPr="006D02CE" w:rsidRDefault="00E067D8" w:rsidP="00E34998">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Руководитель предприятия</w:t>
            </w:r>
          </w:p>
          <w:p w:rsidR="00E067D8" w:rsidRPr="006D02CE" w:rsidRDefault="00E067D8" w:rsidP="00E34998">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Адрес предприятия</w:t>
            </w:r>
          </w:p>
          <w:p w:rsidR="00E067D8" w:rsidRPr="006D02CE" w:rsidRDefault="00E067D8" w:rsidP="00E34998">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eastAsia="ru-RU"/>
              </w:rPr>
              <w:t>Телефон, факс</w:t>
            </w:r>
          </w:p>
          <w:p w:rsidR="00E067D8" w:rsidRPr="006D02CE" w:rsidRDefault="00E067D8" w:rsidP="00E34998">
            <w:pPr>
              <w:spacing w:after="0" w:line="240" w:lineRule="auto"/>
              <w:rPr>
                <w:rFonts w:ascii="Times New Roman" w:hAnsi="Times New Roman" w:cs="Times New Roman"/>
                <w:sz w:val="20"/>
                <w:szCs w:val="20"/>
                <w:lang w:eastAsia="ru-RU"/>
              </w:rPr>
            </w:pPr>
            <w:r w:rsidRPr="006D02CE">
              <w:rPr>
                <w:rFonts w:ascii="Times New Roman" w:hAnsi="Times New Roman" w:cs="Times New Roman"/>
                <w:sz w:val="20"/>
                <w:szCs w:val="20"/>
                <w:lang w:val="en-US" w:eastAsia="ru-RU"/>
              </w:rPr>
              <w:t>e</w:t>
            </w:r>
            <w:r w:rsidRPr="006D02CE">
              <w:rPr>
                <w:rFonts w:ascii="Times New Roman" w:hAnsi="Times New Roman" w:cs="Times New Roman"/>
                <w:sz w:val="20"/>
                <w:szCs w:val="20"/>
                <w:lang w:eastAsia="ru-RU"/>
              </w:rPr>
              <w:t>-</w:t>
            </w:r>
            <w:r w:rsidRPr="006D02CE">
              <w:rPr>
                <w:rFonts w:ascii="Times New Roman" w:hAnsi="Times New Roman" w:cs="Times New Roman"/>
                <w:sz w:val="20"/>
                <w:szCs w:val="20"/>
                <w:lang w:val="en-US" w:eastAsia="ru-RU"/>
              </w:rPr>
              <w:t>mail</w:t>
            </w:r>
          </w:p>
        </w:tc>
        <w:tc>
          <w:tcPr>
            <w:tcW w:w="7168" w:type="dxa"/>
          </w:tcPr>
          <w:p w:rsidR="00E067D8" w:rsidRDefault="00E067D8" w:rsidP="00E34998">
            <w:pPr>
              <w:spacing w:after="0" w:line="240" w:lineRule="auto"/>
              <w:rPr>
                <w:rFonts w:ascii="Times New Roman" w:hAnsi="Times New Roman" w:cs="Times New Roman"/>
                <w:sz w:val="20"/>
                <w:szCs w:val="20"/>
                <w:lang w:eastAsia="ru-RU"/>
              </w:rPr>
            </w:pPr>
          </w:p>
          <w:p w:rsidR="00C645DD" w:rsidRPr="00C645DD" w:rsidRDefault="00C645DD" w:rsidP="00C645DD">
            <w:pPr>
              <w:pStyle w:val="23"/>
              <w:shd w:val="clear" w:color="auto" w:fill="auto"/>
              <w:spacing w:line="264" w:lineRule="exact"/>
              <w:rPr>
                <w:b/>
              </w:rPr>
            </w:pPr>
            <w:r w:rsidRPr="00C645DD">
              <w:rPr>
                <w:rStyle w:val="2Calibri11pt"/>
                <w:rFonts w:ascii="Times New Roman" w:hAnsi="Times New Roman" w:cs="Times New Roman"/>
                <w:sz w:val="20"/>
                <w:szCs w:val="20"/>
              </w:rPr>
              <w:t>Директор, Клюев Олег Федорович</w:t>
            </w:r>
          </w:p>
          <w:p w:rsidR="00C645DD" w:rsidRPr="00C645DD" w:rsidRDefault="00C645DD" w:rsidP="00C645DD">
            <w:pPr>
              <w:pStyle w:val="23"/>
              <w:shd w:val="clear" w:color="auto" w:fill="auto"/>
              <w:spacing w:line="264" w:lineRule="exact"/>
              <w:rPr>
                <w:b/>
              </w:rPr>
            </w:pPr>
            <w:r w:rsidRPr="00C645DD">
              <w:rPr>
                <w:rStyle w:val="2Calibri105pt"/>
                <w:rFonts w:ascii="Times New Roman" w:hAnsi="Times New Roman" w:cs="Times New Roman"/>
                <w:b/>
                <w:sz w:val="20"/>
                <w:szCs w:val="20"/>
              </w:rPr>
              <w:t>249031 РФ, Калужская область, г. Обнинск, ул. Курчатова, д.21</w:t>
            </w:r>
          </w:p>
          <w:p w:rsidR="00C645DD" w:rsidRPr="00C645DD" w:rsidRDefault="00C645DD" w:rsidP="00C645DD">
            <w:pPr>
              <w:pStyle w:val="23"/>
              <w:shd w:val="clear" w:color="auto" w:fill="auto"/>
              <w:spacing w:line="264" w:lineRule="exact"/>
              <w:rPr>
                <w:b/>
              </w:rPr>
            </w:pPr>
            <w:r w:rsidRPr="00C645DD">
              <w:rPr>
                <w:rStyle w:val="2Calibri105pt"/>
                <w:rFonts w:ascii="Times New Roman" w:hAnsi="Times New Roman" w:cs="Times New Roman"/>
                <w:b/>
                <w:sz w:val="20"/>
                <w:szCs w:val="20"/>
              </w:rPr>
              <w:t>(484) 39-217-80</w:t>
            </w:r>
          </w:p>
          <w:p w:rsidR="00C645DD" w:rsidRPr="00C645DD" w:rsidRDefault="00C645DD" w:rsidP="00C645DD">
            <w:pPr>
              <w:pStyle w:val="23"/>
              <w:shd w:val="clear" w:color="auto" w:fill="auto"/>
              <w:spacing w:line="264" w:lineRule="exact"/>
              <w:rPr>
                <w:b/>
              </w:rPr>
            </w:pPr>
            <w:hyperlink r:id="rId43" w:history="1">
              <w:r w:rsidRPr="00C645DD">
                <w:rPr>
                  <w:rStyle w:val="aa"/>
                  <w:b/>
                </w:rPr>
                <w:t>ocDs@obninsk.com</w:t>
              </w:r>
            </w:hyperlink>
          </w:p>
          <w:p w:rsidR="00E067D8" w:rsidRPr="006D02CE" w:rsidRDefault="00C645DD" w:rsidP="00C645DD">
            <w:pPr>
              <w:spacing w:after="0" w:line="240" w:lineRule="auto"/>
              <w:rPr>
                <w:rFonts w:ascii="Times New Roman" w:hAnsi="Times New Roman" w:cs="Times New Roman"/>
                <w:sz w:val="20"/>
                <w:szCs w:val="20"/>
                <w:lang w:eastAsia="ru-RU"/>
              </w:rPr>
            </w:pPr>
            <w:hyperlink r:id="rId44" w:history="1">
              <w:r w:rsidRPr="00C645DD">
                <w:rPr>
                  <w:rStyle w:val="aa"/>
                  <w:rFonts w:ascii="Times New Roman" w:hAnsi="Times New Roman" w:cs="Times New Roman"/>
                  <w:b/>
                  <w:sz w:val="20"/>
                  <w:szCs w:val="20"/>
                  <w:lang w:val="en-US" w:bidi="en-US"/>
                </w:rPr>
                <w:t>http</w:t>
              </w:r>
              <w:r w:rsidRPr="00C645DD">
                <w:rPr>
                  <w:rStyle w:val="aa"/>
                  <w:rFonts w:ascii="Times New Roman" w:hAnsi="Times New Roman" w:cs="Times New Roman"/>
                  <w:b/>
                  <w:sz w:val="20"/>
                  <w:szCs w:val="20"/>
                  <w:lang w:bidi="en-US"/>
                </w:rPr>
                <w:t>://</w:t>
              </w:r>
              <w:r w:rsidRPr="00C645DD">
                <w:rPr>
                  <w:rStyle w:val="aa"/>
                  <w:rFonts w:ascii="Times New Roman" w:hAnsi="Times New Roman" w:cs="Times New Roman"/>
                  <w:b/>
                  <w:sz w:val="20"/>
                  <w:szCs w:val="20"/>
                  <w:lang w:val="en-US" w:bidi="en-US"/>
                </w:rPr>
                <w:t>dvmet</w:t>
              </w:r>
              <w:r w:rsidRPr="00C645DD">
                <w:rPr>
                  <w:rStyle w:val="aa"/>
                  <w:rFonts w:ascii="Times New Roman" w:hAnsi="Times New Roman" w:cs="Times New Roman"/>
                  <w:b/>
                  <w:sz w:val="20"/>
                  <w:szCs w:val="20"/>
                  <w:lang w:bidi="en-US"/>
                </w:rPr>
                <w:t>.</w:t>
              </w:r>
              <w:r w:rsidRPr="00C645DD">
                <w:rPr>
                  <w:rStyle w:val="aa"/>
                  <w:rFonts w:ascii="Times New Roman" w:hAnsi="Times New Roman" w:cs="Times New Roman"/>
                  <w:b/>
                  <w:sz w:val="20"/>
                  <w:szCs w:val="20"/>
                  <w:lang w:val="en-US" w:bidi="en-US"/>
                </w:rPr>
                <w:t>net</w:t>
              </w:r>
            </w:hyperlink>
          </w:p>
        </w:tc>
      </w:tr>
    </w:tbl>
    <w:p w:rsidR="00240C57" w:rsidRPr="00024B7F" w:rsidRDefault="008745B1" w:rsidP="00024B7F">
      <w:pPr>
        <w:spacing w:after="0" w:line="240" w:lineRule="auto"/>
        <w:jc w:val="right"/>
        <w:rPr>
          <w:rFonts w:ascii="TimesNewRomanPSMT" w:hAnsi="TimesNewRomanPSMT" w:cs="TimesNewRomanPSMT"/>
          <w:sz w:val="24"/>
          <w:szCs w:val="24"/>
        </w:rPr>
        <w:sectPr w:rsidR="00240C57" w:rsidRPr="00024B7F" w:rsidSect="00B76F64">
          <w:footerReference w:type="default" r:id="rId45"/>
          <w:type w:val="continuous"/>
          <w:pgSz w:w="11900" w:h="16840"/>
          <w:pgMar w:top="678" w:right="621" w:bottom="1201" w:left="1242" w:header="0" w:footer="3" w:gutter="0"/>
          <w:cols w:space="720"/>
          <w:noEndnote/>
          <w:docGrid w:linePitch="360"/>
        </w:sectPr>
      </w:pPr>
      <w:r w:rsidRPr="008C4C65">
        <w:rPr>
          <w:rFonts w:ascii="TimesNewRomanPSMT" w:hAnsi="TimesNewRomanPSMT" w:cs="TimesNewRomanPSMT"/>
          <w:sz w:val="28"/>
          <w:szCs w:val="28"/>
          <w:lang w:val="de-DE"/>
        </w:rPr>
        <w:br w:type="page"/>
      </w:r>
    </w:p>
    <w:p w:rsidR="00240C57" w:rsidRPr="00E067D8" w:rsidRDefault="00240C57" w:rsidP="00240C57">
      <w:pPr>
        <w:keepNext/>
        <w:keepLines/>
        <w:spacing w:after="249"/>
        <w:ind w:right="20"/>
        <w:rPr>
          <w:rFonts w:ascii="Times New Roman" w:hAnsi="Times New Roman" w:cs="Times New Roman"/>
          <w:sz w:val="20"/>
          <w:szCs w:val="20"/>
        </w:rPr>
      </w:pPr>
      <w:bookmarkStart w:id="7" w:name="bookmark5"/>
      <w:r w:rsidRPr="00E067D8">
        <w:rPr>
          <w:rFonts w:ascii="Times New Roman" w:hAnsi="Times New Roman" w:cs="Times New Roman"/>
          <w:sz w:val="20"/>
          <w:szCs w:val="20"/>
        </w:rPr>
        <w:lastRenderedPageBreak/>
        <w:t>Перечень патентов, свидетельств на полезные модели, заявок на патент</w:t>
      </w:r>
      <w:proofErr w:type="gramStart"/>
      <w:r w:rsidRPr="00E067D8">
        <w:rPr>
          <w:rFonts w:ascii="Times New Roman" w:hAnsi="Times New Roman" w:cs="Times New Roman"/>
          <w:sz w:val="20"/>
          <w:szCs w:val="20"/>
        </w:rPr>
        <w:t>ы ООО</w:t>
      </w:r>
      <w:proofErr w:type="gramEnd"/>
      <w:r w:rsidRPr="00E067D8">
        <w:rPr>
          <w:rFonts w:ascii="Times New Roman" w:hAnsi="Times New Roman" w:cs="Times New Roman"/>
          <w:sz w:val="20"/>
          <w:szCs w:val="20"/>
        </w:rPr>
        <w:br/>
        <w:t>«ОЦПН» по оборудованию и технологии ДИМЕТ</w:t>
      </w:r>
      <w:bookmarkEnd w:id="7"/>
    </w:p>
    <w:p w:rsidR="00240C57" w:rsidRPr="00E067D8" w:rsidRDefault="00240C57" w:rsidP="00240C57">
      <w:pPr>
        <w:keepNext/>
        <w:keepLines/>
        <w:spacing w:after="252" w:line="260" w:lineRule="exact"/>
        <w:ind w:left="400"/>
        <w:rPr>
          <w:rFonts w:ascii="Times New Roman" w:hAnsi="Times New Roman" w:cs="Times New Roman"/>
          <w:sz w:val="20"/>
          <w:szCs w:val="20"/>
        </w:rPr>
      </w:pPr>
      <w:bookmarkStart w:id="8" w:name="bookmark6"/>
      <w:r w:rsidRPr="00E067D8">
        <w:rPr>
          <w:rFonts w:ascii="Times New Roman" w:hAnsi="Times New Roman" w:cs="Times New Roman"/>
          <w:sz w:val="20"/>
          <w:szCs w:val="20"/>
        </w:rPr>
        <w:t>Российские патенты</w:t>
      </w:r>
      <w:bookmarkEnd w:id="8"/>
    </w:p>
    <w:p w:rsidR="00240C57" w:rsidRPr="00E067D8" w:rsidRDefault="00240C57" w:rsidP="00240C57">
      <w:pPr>
        <w:pStyle w:val="23"/>
        <w:numPr>
          <w:ilvl w:val="0"/>
          <w:numId w:val="38"/>
        </w:numPr>
        <w:shd w:val="clear" w:color="auto" w:fill="auto"/>
        <w:tabs>
          <w:tab w:val="left" w:pos="344"/>
        </w:tabs>
        <w:spacing w:line="298" w:lineRule="exact"/>
        <w:ind w:left="400" w:hanging="400"/>
      </w:pPr>
      <w:r w:rsidRPr="00E067D8">
        <w:t>Буздыгар Т.В., Каширин А.И., Клюев О.Ф. Портнягин Ю.И. «Способ получения покрытий», патент РФ №2038411. 1993. Опубл. 27.06.95, Бюл. № 18.</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 xml:space="preserve">Буздыгар Т.В., Каширин А.И., Клюев О.Ф. Портнягин Ю.И. «Способ создания </w:t>
      </w:r>
      <w:r w:rsidRPr="00E067D8">
        <w:rPr>
          <w:rStyle w:val="24"/>
          <w:sz w:val="20"/>
          <w:szCs w:val="20"/>
        </w:rPr>
        <w:t xml:space="preserve">слоистых изделий объемной прерывистой формы», патент РФ №2038399. 1993. </w:t>
      </w:r>
      <w:r w:rsidRPr="00E067D8">
        <w:t>Опубл. 27.06.96, Бюл. № 18.</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Каширин А.И., Клюев О.Ф., Буздыгар Т.В., Михеев В.И., Косолапов В.Н. «Способ повышения теплоизлучающей способности нержавеющей стали», патент РФ №2104326. 1996. Опубл. 10.02.98, Бюл. № 4.</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Каширин А.И., Клюев О.Ф. Буздыгар Т.В. «Устройство для газодинамичес</w:t>
      </w:r>
      <w:r w:rsidRPr="00E067D8">
        <w:rPr>
          <w:rStyle w:val="24"/>
          <w:sz w:val="20"/>
          <w:szCs w:val="20"/>
        </w:rPr>
        <w:t>к</w:t>
      </w:r>
      <w:r w:rsidRPr="00E067D8">
        <w:t>ого нанесения покрытий из порошковых материалов», патент РФ №2100474. 1996. Опубл. 27.12.97, Бюл. № 36.</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Каширин А.И., Клюев О.Ф. Буздыгар Т.В., Шкодкин А.В. «Способ получения покрытий», патент РФ №2109842. 1997. Опубл. 27.04.98, Бюл. № 12.</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Недайвода А.К., Михеев В.И., Косолапов В.Н., Половцев В.А., Шкодкин А.В., Каширин А.И., Клюев О.Ф., Перминов Е.А. «Способ восстановления изделий», патент РФ №2166421. 1999. Опубл. 10.05.2001, Бюл. № 13.</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Шкодкин А.В. «Способ газодинамического нанесения покрытий и сопловой блок для его осуществления», патент РФ №2201472. 2003. Опубл. 27.03.2003, Бюл. №9.</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Журавлев А.В., Каширин А.И. «Вибрационный дозатор сыпучих материалов», патент РФ №2176381. 2000. Опубл. 27.11.2001, Бюл. № 33.</w:t>
      </w:r>
    </w:p>
    <w:p w:rsidR="00240C57" w:rsidRPr="00E067D8" w:rsidRDefault="00240C57" w:rsidP="00240C57">
      <w:pPr>
        <w:pStyle w:val="23"/>
        <w:numPr>
          <w:ilvl w:val="0"/>
          <w:numId w:val="38"/>
        </w:numPr>
        <w:shd w:val="clear" w:color="auto" w:fill="auto"/>
        <w:tabs>
          <w:tab w:val="left" w:pos="347"/>
        </w:tabs>
        <w:spacing w:line="298" w:lineRule="exact"/>
        <w:ind w:left="400" w:hanging="400"/>
      </w:pPr>
      <w:r w:rsidRPr="00E067D8">
        <w:t>Каширин А.И., Клюев О.Ф. Шкодкин А.В. «Способ получения покрытий», патент РФ №2183695. 2000. Опубл. 20.06.2002, Бюл. № 17.</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Буздыгар Т.В., Каширин А.И., Клюев О.Ф. Шкодкин А.В. «Способ нанесения покрытий из порошковых материалов», патент РФ № 2195515. 2001. Опубл. 27.12.2002, Бюл. № 36.</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Каширин А.И., Шкодкин А.В., Клюев О.Ф., Буздыгар Т.В. «Способ нанесения покрытий», патент РФ №2205897. 2001. Опубл. 10.06.2003, Бюл. № 16.</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Каширин А.И., Шкодкин А.В. «Вибрационный дозатор сыпучих материалов», патент РФ №2221222. 2001. Опубл. 10.01.2004, Бюл. № 1.</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Каширин А.И., Шкодкин А.В. «Способ металлизации керамики под пайку», патент РФ №2219145. 2002. Опубл. 20.12.2003, Бюл. № 35.</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Каширин А.И., Шкодкин А.В., Клюев О.Ф., Буздыгар Т.В, Залевский В.М., Веселов В.М. «Светоотражающее изделие и способ его изготовления», заявка № 2002129023 на выдачу патента РФ на изобретение, 2002.</w:t>
      </w:r>
    </w:p>
    <w:p w:rsidR="00240C57" w:rsidRPr="00E067D8" w:rsidRDefault="00240C57" w:rsidP="00240C57">
      <w:pPr>
        <w:pStyle w:val="23"/>
        <w:numPr>
          <w:ilvl w:val="0"/>
          <w:numId w:val="38"/>
        </w:numPr>
        <w:shd w:val="clear" w:color="auto" w:fill="auto"/>
        <w:tabs>
          <w:tab w:val="left" w:pos="447"/>
        </w:tabs>
        <w:spacing w:line="298" w:lineRule="exact"/>
        <w:ind w:left="400" w:hanging="400"/>
      </w:pPr>
      <w:r w:rsidRPr="00E067D8">
        <w:t>Каширин А.И., Клюев О.Ф., Шкодкин А.В. «Способ газодинамического нанесения покрытий и устройство для его осуществления», патент РФ №2237746. 2003. Опубл. 10.10.2004, Бюл. № 28.</w:t>
      </w:r>
      <w:r w:rsidRPr="00E067D8">
        <w:br w:type="page"/>
      </w:r>
    </w:p>
    <w:p w:rsidR="00240C57" w:rsidRPr="00E067D8" w:rsidRDefault="00240C57" w:rsidP="00240C57">
      <w:pPr>
        <w:pStyle w:val="23"/>
        <w:numPr>
          <w:ilvl w:val="0"/>
          <w:numId w:val="38"/>
        </w:numPr>
        <w:shd w:val="clear" w:color="auto" w:fill="auto"/>
        <w:tabs>
          <w:tab w:val="left" w:pos="456"/>
        </w:tabs>
        <w:spacing w:line="298" w:lineRule="exact"/>
        <w:ind w:left="400" w:hanging="400"/>
      </w:pPr>
      <w:r w:rsidRPr="00E067D8">
        <w:lastRenderedPageBreak/>
        <w:t>Каширин А.И., Клюев О.Ф., Буздыгар Т.В., Шкодкин А.В. «Портативное устройство для газодинамического напыления покрытий», патент РФ №2257423. 2003. Опубл. 27.07.2005, Бюл. № 21.</w:t>
      </w:r>
    </w:p>
    <w:p w:rsidR="00240C57" w:rsidRPr="00E067D8" w:rsidRDefault="00240C57" w:rsidP="00240C57">
      <w:pPr>
        <w:pStyle w:val="23"/>
        <w:numPr>
          <w:ilvl w:val="0"/>
          <w:numId w:val="38"/>
        </w:numPr>
        <w:shd w:val="clear" w:color="auto" w:fill="auto"/>
        <w:tabs>
          <w:tab w:val="left" w:pos="480"/>
        </w:tabs>
        <w:spacing w:after="270" w:line="298" w:lineRule="exact"/>
        <w:ind w:left="400" w:hanging="400"/>
      </w:pPr>
      <w:r w:rsidRPr="00E067D8">
        <w:t>Каширин А.И., Клюев О.Ф., Шкодкин А.В. «Устройство для газодинамического нанесения покрытий и способ нанесения покрытий», патент РФ №2288970, 2005.</w:t>
      </w:r>
    </w:p>
    <w:p w:rsidR="00240C57" w:rsidRPr="00E067D8" w:rsidRDefault="00240C57" w:rsidP="00240C57">
      <w:pPr>
        <w:keepNext/>
        <w:keepLines/>
        <w:spacing w:after="248" w:line="260" w:lineRule="exact"/>
        <w:ind w:left="400"/>
        <w:rPr>
          <w:rFonts w:ascii="Times New Roman" w:hAnsi="Times New Roman" w:cs="Times New Roman"/>
          <w:sz w:val="20"/>
          <w:szCs w:val="20"/>
        </w:rPr>
      </w:pPr>
      <w:bookmarkStart w:id="9" w:name="bookmark7"/>
      <w:r w:rsidRPr="00E067D8">
        <w:rPr>
          <w:rFonts w:ascii="Times New Roman" w:hAnsi="Times New Roman" w:cs="Times New Roman"/>
          <w:sz w:val="20"/>
          <w:szCs w:val="20"/>
        </w:rPr>
        <w:t>Свидетельства на полезную модель</w:t>
      </w:r>
      <w:bookmarkEnd w:id="9"/>
    </w:p>
    <w:p w:rsidR="00240C57" w:rsidRPr="00E067D8" w:rsidRDefault="00240C57" w:rsidP="00240C57">
      <w:pPr>
        <w:pStyle w:val="23"/>
        <w:numPr>
          <w:ilvl w:val="0"/>
          <w:numId w:val="39"/>
        </w:numPr>
        <w:shd w:val="clear" w:color="auto" w:fill="auto"/>
        <w:tabs>
          <w:tab w:val="left" w:pos="350"/>
        </w:tabs>
        <w:spacing w:line="298" w:lineRule="exact"/>
        <w:ind w:left="400" w:hanging="400"/>
      </w:pPr>
      <w:r w:rsidRPr="00E067D8">
        <w:t>Буздыгар Т.В., Буздыгар В.И., Каширин А.И. «Устройство для распыления порошковых материалов», свидетельство РФ № 8288 на Полезную модель. 1998. Опубл. 16.11.98, Бюл. № 11.</w:t>
      </w:r>
    </w:p>
    <w:p w:rsidR="00240C57" w:rsidRPr="00E067D8" w:rsidRDefault="00240C57" w:rsidP="00240C57">
      <w:pPr>
        <w:pStyle w:val="23"/>
        <w:numPr>
          <w:ilvl w:val="0"/>
          <w:numId w:val="39"/>
        </w:numPr>
        <w:shd w:val="clear" w:color="auto" w:fill="auto"/>
        <w:tabs>
          <w:tab w:val="left" w:pos="355"/>
        </w:tabs>
        <w:spacing w:line="298" w:lineRule="exact"/>
        <w:ind w:left="400" w:hanging="400"/>
      </w:pPr>
      <w:r w:rsidRPr="00E067D8">
        <w:t>Буздыгар Т.В., Буздыгар В.И. «Электронагреватель потока сжатого газа», свидетельство РФ № 10968 на Полезную модель. 1998. Опубл. 16.08.99,</w:t>
      </w:r>
    </w:p>
    <w:p w:rsidR="00240C57" w:rsidRPr="00E067D8" w:rsidRDefault="00240C57" w:rsidP="00240C57">
      <w:pPr>
        <w:pStyle w:val="23"/>
        <w:shd w:val="clear" w:color="auto" w:fill="auto"/>
        <w:ind w:left="400"/>
        <w:jc w:val="both"/>
      </w:pPr>
      <w:r w:rsidRPr="00E067D8">
        <w:t>Бюл. № 8.</w:t>
      </w:r>
    </w:p>
    <w:p w:rsidR="00240C57" w:rsidRPr="00E067D8" w:rsidRDefault="00240C57" w:rsidP="00240C57">
      <w:pPr>
        <w:pStyle w:val="23"/>
        <w:numPr>
          <w:ilvl w:val="0"/>
          <w:numId w:val="39"/>
        </w:numPr>
        <w:shd w:val="clear" w:color="auto" w:fill="auto"/>
        <w:tabs>
          <w:tab w:val="left" w:pos="355"/>
        </w:tabs>
        <w:spacing w:line="298" w:lineRule="exact"/>
        <w:ind w:left="400" w:hanging="400"/>
      </w:pPr>
      <w:r w:rsidRPr="00E067D8">
        <w:t>Буздыгар Т.В., Буздыгар В.И. «Электронагреватель потока сжатого газа», свидетельство РФ № 13129 на Полезную модель. 1999. Опубл. 20.03.2000, Бюл. № 8.</w:t>
      </w:r>
    </w:p>
    <w:p w:rsidR="00240C57" w:rsidRPr="00E067D8" w:rsidRDefault="00240C57" w:rsidP="00240C57">
      <w:pPr>
        <w:pStyle w:val="23"/>
        <w:numPr>
          <w:ilvl w:val="0"/>
          <w:numId w:val="39"/>
        </w:numPr>
        <w:shd w:val="clear" w:color="auto" w:fill="auto"/>
        <w:tabs>
          <w:tab w:val="left" w:pos="355"/>
        </w:tabs>
        <w:spacing w:after="270" w:line="298" w:lineRule="exact"/>
        <w:ind w:left="400" w:hanging="400"/>
      </w:pPr>
      <w:r w:rsidRPr="00E067D8">
        <w:t>Буздыгар Т.В. «Вибрационный питатель для сыпучего материала», свидетельство РФ № 14574 на Полезную модель. 2000. Опубл. 10.08.2000, Бюл. № 22.</w:t>
      </w:r>
    </w:p>
    <w:p w:rsidR="00240C57" w:rsidRPr="00E067D8" w:rsidRDefault="00240C57" w:rsidP="00240C57">
      <w:pPr>
        <w:keepNext/>
        <w:keepLines/>
        <w:spacing w:after="252" w:line="260" w:lineRule="exact"/>
        <w:ind w:left="400"/>
        <w:rPr>
          <w:rFonts w:ascii="Times New Roman" w:hAnsi="Times New Roman" w:cs="Times New Roman"/>
          <w:sz w:val="20"/>
          <w:szCs w:val="20"/>
        </w:rPr>
      </w:pPr>
      <w:bookmarkStart w:id="10" w:name="bookmark8"/>
      <w:r w:rsidRPr="00E067D8">
        <w:rPr>
          <w:rFonts w:ascii="Times New Roman" w:hAnsi="Times New Roman" w:cs="Times New Roman"/>
          <w:sz w:val="20"/>
          <w:szCs w:val="20"/>
        </w:rPr>
        <w:t>Международные заявки</w:t>
      </w:r>
      <w:bookmarkEnd w:id="10"/>
    </w:p>
    <w:p w:rsidR="00240C57" w:rsidRPr="00E067D8" w:rsidRDefault="00240C57" w:rsidP="00240C57">
      <w:pPr>
        <w:pStyle w:val="23"/>
        <w:numPr>
          <w:ilvl w:val="0"/>
          <w:numId w:val="40"/>
        </w:numPr>
        <w:shd w:val="clear" w:color="auto" w:fill="auto"/>
        <w:tabs>
          <w:tab w:val="left" w:pos="350"/>
        </w:tabs>
        <w:spacing w:line="298" w:lineRule="exact"/>
        <w:ind w:left="400" w:hanging="400"/>
      </w:pPr>
      <w:r w:rsidRPr="00E067D8">
        <w:t xml:space="preserve">Каширин А.И., Клюев О.Ф. Буздыгар Т.В. «Устройство для газодинамического нанесения покрытий из порошковых материалов», международная заявка </w:t>
      </w:r>
      <w:r w:rsidRPr="00E067D8">
        <w:rPr>
          <w:lang w:val="en-US" w:bidi="en-US"/>
        </w:rPr>
        <w:t>PCT</w:t>
      </w:r>
      <w:r w:rsidRPr="00E067D8">
        <w:rPr>
          <w:lang w:bidi="en-US"/>
        </w:rPr>
        <w:t>/</w:t>
      </w:r>
      <w:r w:rsidRPr="00E067D8">
        <w:rPr>
          <w:lang w:val="en-US" w:bidi="en-US"/>
        </w:rPr>
        <w:t>RU</w:t>
      </w:r>
      <w:r w:rsidRPr="00E067D8">
        <w:rPr>
          <w:lang w:bidi="en-US"/>
        </w:rPr>
        <w:t>97/00332 (</w:t>
      </w:r>
      <w:r w:rsidRPr="00E067D8">
        <w:rPr>
          <w:lang w:val="en-US" w:bidi="en-US"/>
        </w:rPr>
        <w:t>WO</w:t>
      </w:r>
      <w:r w:rsidRPr="00E067D8">
        <w:rPr>
          <w:lang w:bidi="en-US"/>
        </w:rPr>
        <w:t xml:space="preserve"> </w:t>
      </w:r>
      <w:r w:rsidRPr="00E067D8">
        <w:t>98/22939) на изобретение. 1998.</w:t>
      </w:r>
    </w:p>
    <w:p w:rsidR="00240C57" w:rsidRPr="00E067D8" w:rsidRDefault="00240C57" w:rsidP="00240C57">
      <w:pPr>
        <w:pStyle w:val="23"/>
        <w:numPr>
          <w:ilvl w:val="0"/>
          <w:numId w:val="40"/>
        </w:numPr>
        <w:shd w:val="clear" w:color="auto" w:fill="auto"/>
        <w:tabs>
          <w:tab w:val="left" w:pos="355"/>
        </w:tabs>
        <w:spacing w:line="298" w:lineRule="exact"/>
        <w:ind w:left="400" w:hanging="400"/>
      </w:pPr>
      <w:r w:rsidRPr="00E067D8">
        <w:t xml:space="preserve">Каширин А.И., Клюев О.Ф. Шкодкин А.В. «Способ получения покрытий», международная заявка </w:t>
      </w:r>
      <w:r w:rsidRPr="00E067D8">
        <w:rPr>
          <w:lang w:val="en-US" w:bidi="en-US"/>
        </w:rPr>
        <w:t>PCT</w:t>
      </w:r>
      <w:r w:rsidRPr="00E067D8">
        <w:rPr>
          <w:lang w:bidi="en-US"/>
        </w:rPr>
        <w:t>/</w:t>
      </w:r>
      <w:r w:rsidRPr="00E067D8">
        <w:rPr>
          <w:lang w:val="en-US" w:bidi="en-US"/>
        </w:rPr>
        <w:t>RU</w:t>
      </w:r>
      <w:r w:rsidRPr="00E067D8">
        <w:rPr>
          <w:lang w:bidi="en-US"/>
        </w:rPr>
        <w:t>01/00350 (</w:t>
      </w:r>
      <w:r w:rsidRPr="00E067D8">
        <w:rPr>
          <w:lang w:val="en-US" w:bidi="en-US"/>
        </w:rPr>
        <w:t>WO</w:t>
      </w:r>
      <w:r w:rsidRPr="00E067D8">
        <w:rPr>
          <w:lang w:bidi="en-US"/>
        </w:rPr>
        <w:t xml:space="preserve"> </w:t>
      </w:r>
      <w:r w:rsidRPr="00E067D8">
        <w:t>02/052064) на изобретение. 2001.</w:t>
      </w:r>
    </w:p>
    <w:p w:rsidR="00240C57" w:rsidRPr="00E067D8" w:rsidRDefault="00240C57" w:rsidP="00240C57">
      <w:pPr>
        <w:pStyle w:val="60"/>
        <w:numPr>
          <w:ilvl w:val="0"/>
          <w:numId w:val="40"/>
        </w:numPr>
        <w:shd w:val="clear" w:color="auto" w:fill="auto"/>
        <w:tabs>
          <w:tab w:val="left" w:pos="355"/>
        </w:tabs>
        <w:ind w:left="400"/>
        <w:rPr>
          <w:sz w:val="20"/>
          <w:szCs w:val="20"/>
        </w:rPr>
      </w:pPr>
      <w:r w:rsidRPr="00E067D8">
        <w:rPr>
          <w:sz w:val="20"/>
          <w:szCs w:val="20"/>
          <w:lang w:val="ru-RU" w:eastAsia="ru-RU" w:bidi="ru-RU"/>
        </w:rPr>
        <w:t xml:space="preserve">Каширин А.И., Клюев О.Ф., Шкодкин А.В., Буздыгар Т.В. «Способ получения покрытий», международная заявка </w:t>
      </w:r>
      <w:r w:rsidRPr="00E067D8">
        <w:rPr>
          <w:sz w:val="20"/>
          <w:szCs w:val="20"/>
        </w:rPr>
        <w:t>PCT</w:t>
      </w:r>
      <w:r w:rsidRPr="00E067D8">
        <w:rPr>
          <w:sz w:val="20"/>
          <w:szCs w:val="20"/>
          <w:lang w:val="ru-RU"/>
        </w:rPr>
        <w:t>/</w:t>
      </w:r>
      <w:r w:rsidRPr="00E067D8">
        <w:rPr>
          <w:sz w:val="20"/>
          <w:szCs w:val="20"/>
        </w:rPr>
        <w:t>RU</w:t>
      </w:r>
      <w:r w:rsidRPr="00E067D8">
        <w:rPr>
          <w:sz w:val="20"/>
          <w:szCs w:val="20"/>
          <w:lang w:val="ru-RU"/>
        </w:rPr>
        <w:t>02/00543 (</w:t>
      </w:r>
      <w:r w:rsidRPr="00E067D8">
        <w:rPr>
          <w:sz w:val="20"/>
          <w:szCs w:val="20"/>
        </w:rPr>
        <w:t>WO</w:t>
      </w:r>
      <w:r w:rsidRPr="00E067D8">
        <w:rPr>
          <w:sz w:val="20"/>
          <w:szCs w:val="20"/>
          <w:lang w:val="ru-RU"/>
        </w:rPr>
        <w:t xml:space="preserve"> </w:t>
      </w:r>
      <w:r w:rsidRPr="00E067D8">
        <w:rPr>
          <w:sz w:val="20"/>
          <w:szCs w:val="20"/>
          <w:lang w:val="ru-RU" w:eastAsia="ru-RU" w:bidi="ru-RU"/>
        </w:rPr>
        <w:t>03/060193) на изобретение. 2002.</w:t>
      </w:r>
    </w:p>
    <w:p w:rsidR="00240C57" w:rsidRPr="00E067D8" w:rsidRDefault="00240C57" w:rsidP="00240C57">
      <w:pPr>
        <w:pStyle w:val="60"/>
        <w:numPr>
          <w:ilvl w:val="0"/>
          <w:numId w:val="40"/>
        </w:numPr>
        <w:shd w:val="clear" w:color="auto" w:fill="auto"/>
        <w:tabs>
          <w:tab w:val="left" w:pos="355"/>
        </w:tabs>
        <w:ind w:left="400"/>
        <w:rPr>
          <w:sz w:val="20"/>
          <w:szCs w:val="20"/>
        </w:rPr>
      </w:pPr>
      <w:r w:rsidRPr="00E067D8">
        <w:rPr>
          <w:rStyle w:val="613pt"/>
          <w:sz w:val="20"/>
          <w:szCs w:val="20"/>
        </w:rPr>
        <w:t>Kashirin A.I, Klyuev O.F., Shkodkin A. V., Buzdygar T. V.</w:t>
      </w:r>
      <w:r w:rsidRPr="00E067D8">
        <w:rPr>
          <w:sz w:val="20"/>
          <w:szCs w:val="20"/>
        </w:rPr>
        <w:t xml:space="preserve"> «Apparatus for gas-dynamic applying coatings and method of coating» PCT/RU06/000116 (WO </w:t>
      </w:r>
      <w:r w:rsidRPr="00E067D8">
        <w:rPr>
          <w:sz w:val="20"/>
          <w:szCs w:val="20"/>
          <w:lang w:eastAsia="ru-RU" w:bidi="ru-RU"/>
        </w:rPr>
        <w:t>2006/123965)</w:t>
      </w:r>
    </w:p>
    <w:p w:rsidR="00240C57" w:rsidRPr="00E067D8" w:rsidRDefault="00240C57" w:rsidP="00240C57">
      <w:pPr>
        <w:pStyle w:val="23"/>
        <w:numPr>
          <w:ilvl w:val="0"/>
          <w:numId w:val="40"/>
        </w:numPr>
        <w:shd w:val="clear" w:color="auto" w:fill="auto"/>
        <w:tabs>
          <w:tab w:val="left" w:pos="355"/>
          <w:tab w:val="left" w:pos="5650"/>
        </w:tabs>
        <w:spacing w:line="274" w:lineRule="exact"/>
        <w:jc w:val="both"/>
        <w:rPr>
          <w:lang w:val="en-US"/>
        </w:rPr>
      </w:pPr>
      <w:r w:rsidRPr="00E067D8">
        <w:rPr>
          <w:lang w:val="en-US" w:bidi="en-US"/>
        </w:rPr>
        <w:t xml:space="preserve">Buzdygar T.V., Kashirin A.I, ., Shkodkin A.V </w:t>
      </w:r>
      <w:r w:rsidRPr="00E067D8">
        <w:rPr>
          <w:rStyle w:val="212pt"/>
          <w:sz w:val="20"/>
          <w:szCs w:val="20"/>
        </w:rPr>
        <w:t>2</w:t>
      </w:r>
      <w:r w:rsidRPr="00E067D8">
        <w:rPr>
          <w:rStyle w:val="212pt"/>
          <w:sz w:val="20"/>
          <w:szCs w:val="20"/>
        </w:rPr>
        <w:tab/>
        <w:t>«Volumetric powder dosing method and</w:t>
      </w:r>
    </w:p>
    <w:p w:rsidR="00240C57" w:rsidRPr="00E067D8" w:rsidRDefault="00240C57" w:rsidP="00240C57">
      <w:pPr>
        <w:pStyle w:val="60"/>
        <w:shd w:val="clear" w:color="auto" w:fill="auto"/>
        <w:spacing w:after="251"/>
        <w:ind w:left="400" w:right="140" w:firstLine="0"/>
        <w:jc w:val="both"/>
        <w:rPr>
          <w:sz w:val="20"/>
          <w:szCs w:val="20"/>
        </w:rPr>
      </w:pPr>
      <w:proofErr w:type="gramStart"/>
      <w:r w:rsidRPr="00E067D8">
        <w:rPr>
          <w:sz w:val="20"/>
          <w:szCs w:val="20"/>
        </w:rPr>
        <w:t>device</w:t>
      </w:r>
      <w:proofErr w:type="gramEnd"/>
      <w:r w:rsidRPr="00E067D8">
        <w:rPr>
          <w:sz w:val="20"/>
          <w:szCs w:val="20"/>
        </w:rPr>
        <w:t xml:space="preserve"> for the implementation thereof», PCT/RU </w:t>
      </w:r>
      <w:r w:rsidRPr="00E067D8">
        <w:rPr>
          <w:sz w:val="20"/>
          <w:szCs w:val="20"/>
          <w:lang w:eastAsia="ru-RU" w:bidi="ru-RU"/>
        </w:rPr>
        <w:t xml:space="preserve">2012/000863 </w:t>
      </w:r>
      <w:r w:rsidRPr="00E067D8">
        <w:rPr>
          <w:sz w:val="20"/>
          <w:szCs w:val="20"/>
        </w:rPr>
        <w:t xml:space="preserve">(WO2013062443 (A1) </w:t>
      </w:r>
      <w:r w:rsidRPr="00E067D8">
        <w:rPr>
          <w:sz w:val="20"/>
          <w:szCs w:val="20"/>
          <w:lang w:eastAsia="ru-RU" w:bidi="ru-RU"/>
        </w:rPr>
        <w:t>2013-05</w:t>
      </w:r>
      <w:r w:rsidRPr="00E067D8">
        <w:rPr>
          <w:sz w:val="20"/>
          <w:szCs w:val="20"/>
          <w:lang w:eastAsia="ru-RU" w:bidi="ru-RU"/>
        </w:rPr>
        <w:softHyphen/>
        <w:t>0)</w:t>
      </w:r>
    </w:p>
    <w:p w:rsidR="00240C57" w:rsidRPr="00E067D8" w:rsidRDefault="00240C57" w:rsidP="00240C57">
      <w:pPr>
        <w:keepNext/>
        <w:keepLines/>
        <w:spacing w:after="257" w:line="260" w:lineRule="exact"/>
        <w:jc w:val="both"/>
        <w:rPr>
          <w:rFonts w:ascii="Times New Roman" w:hAnsi="Times New Roman" w:cs="Times New Roman"/>
          <w:sz w:val="20"/>
          <w:szCs w:val="20"/>
        </w:rPr>
      </w:pPr>
      <w:bookmarkStart w:id="11" w:name="bookmark9"/>
      <w:r w:rsidRPr="00E067D8">
        <w:rPr>
          <w:rFonts w:ascii="Times New Roman" w:hAnsi="Times New Roman" w:cs="Times New Roman"/>
          <w:sz w:val="20"/>
          <w:szCs w:val="20"/>
        </w:rPr>
        <w:t>Зарубежные патенты</w:t>
      </w:r>
      <w:bookmarkEnd w:id="11"/>
    </w:p>
    <w:p w:rsidR="00240C57" w:rsidRPr="00E067D8" w:rsidRDefault="00240C57" w:rsidP="00240C57">
      <w:pPr>
        <w:pStyle w:val="23"/>
        <w:numPr>
          <w:ilvl w:val="0"/>
          <w:numId w:val="41"/>
        </w:numPr>
        <w:shd w:val="clear" w:color="auto" w:fill="auto"/>
        <w:tabs>
          <w:tab w:val="left" w:pos="350"/>
        </w:tabs>
        <w:spacing w:line="298" w:lineRule="exact"/>
        <w:ind w:left="400" w:hanging="400"/>
      </w:pPr>
      <w:r w:rsidRPr="00E067D8">
        <w:rPr>
          <w:lang w:val="en-US" w:bidi="en-US"/>
        </w:rPr>
        <w:t xml:space="preserve">Kashirin A.I, Klyuev O.F., Buzdygar T.V. “Apparatus for gas-dynamic coating”, </w:t>
      </w:r>
      <w:r w:rsidRPr="00E067D8">
        <w:rPr>
          <w:rStyle w:val="24"/>
          <w:sz w:val="20"/>
          <w:szCs w:val="20"/>
          <w:lang w:val="en-US" w:bidi="en-US"/>
        </w:rPr>
        <w:t xml:space="preserve">Patent of USA </w:t>
      </w:r>
      <w:r w:rsidRPr="00E067D8">
        <w:rPr>
          <w:lang w:val="en-US" w:bidi="en-US"/>
        </w:rPr>
        <w:t>No. 6402050. 2002.</w:t>
      </w:r>
    </w:p>
    <w:p w:rsidR="00240C57" w:rsidRPr="00E067D8" w:rsidRDefault="00240C57" w:rsidP="00240C57">
      <w:pPr>
        <w:pStyle w:val="23"/>
        <w:numPr>
          <w:ilvl w:val="0"/>
          <w:numId w:val="41"/>
        </w:numPr>
        <w:shd w:val="clear" w:color="auto" w:fill="auto"/>
        <w:tabs>
          <w:tab w:val="left" w:pos="355"/>
        </w:tabs>
        <w:spacing w:line="298" w:lineRule="exact"/>
        <w:ind w:left="400" w:hanging="400"/>
      </w:pPr>
      <w:r w:rsidRPr="00E067D8">
        <w:rPr>
          <w:lang w:val="en-US" w:bidi="en-US"/>
        </w:rPr>
        <w:t xml:space="preserve">Kashirin A.I, Klyuev O.F., Buzdygar T.V. “Apparatus for gas-dynamic coating”, </w:t>
      </w:r>
      <w:r w:rsidRPr="00E067D8">
        <w:rPr>
          <w:rStyle w:val="24"/>
          <w:sz w:val="20"/>
          <w:szCs w:val="20"/>
          <w:lang w:val="en-US" w:bidi="en-US"/>
        </w:rPr>
        <w:t xml:space="preserve">Patent of Canada </w:t>
      </w:r>
      <w:r w:rsidRPr="00E067D8">
        <w:rPr>
          <w:lang w:val="en-US" w:bidi="en-US"/>
        </w:rPr>
        <w:t>No 2270260. 2004.</w:t>
      </w:r>
    </w:p>
    <w:p w:rsidR="00240C57" w:rsidRPr="00E067D8" w:rsidRDefault="00240C57" w:rsidP="00240C57">
      <w:pPr>
        <w:pStyle w:val="23"/>
        <w:numPr>
          <w:ilvl w:val="0"/>
          <w:numId w:val="41"/>
        </w:numPr>
        <w:shd w:val="clear" w:color="auto" w:fill="auto"/>
        <w:tabs>
          <w:tab w:val="left" w:pos="355"/>
        </w:tabs>
        <w:spacing w:line="298" w:lineRule="exact"/>
        <w:ind w:left="400" w:hanging="400"/>
        <w:rPr>
          <w:lang w:val="en-US"/>
        </w:rPr>
      </w:pPr>
      <w:r w:rsidRPr="00E067D8">
        <w:rPr>
          <w:lang w:val="en-US" w:bidi="en-US"/>
        </w:rPr>
        <w:t xml:space="preserve">Kashirin A.I, Klyuev O.F., Buzdygar T.V. “Apparatus for gas-dynamic coating”, </w:t>
      </w:r>
      <w:r w:rsidRPr="00E067D8">
        <w:rPr>
          <w:rStyle w:val="24"/>
          <w:sz w:val="20"/>
          <w:szCs w:val="20"/>
          <w:lang w:val="en-US" w:bidi="en-US"/>
        </w:rPr>
        <w:t xml:space="preserve">European Patent </w:t>
      </w:r>
      <w:r w:rsidRPr="00E067D8">
        <w:rPr>
          <w:lang w:val="en-US" w:bidi="en-US"/>
        </w:rPr>
        <w:t>No. 0951583 B1. 2003.</w:t>
      </w:r>
    </w:p>
    <w:p w:rsidR="00240C57" w:rsidRPr="00E067D8" w:rsidRDefault="00240C57" w:rsidP="00240C57">
      <w:pPr>
        <w:pStyle w:val="23"/>
        <w:numPr>
          <w:ilvl w:val="0"/>
          <w:numId w:val="41"/>
        </w:numPr>
        <w:shd w:val="clear" w:color="auto" w:fill="auto"/>
        <w:tabs>
          <w:tab w:val="left" w:pos="355"/>
        </w:tabs>
        <w:spacing w:line="298" w:lineRule="exact"/>
        <w:ind w:left="400" w:hanging="400"/>
      </w:pPr>
      <w:r w:rsidRPr="00E067D8">
        <w:rPr>
          <w:lang w:val="en-US" w:bidi="en-US"/>
        </w:rPr>
        <w:t xml:space="preserve">Kashirin A.I, Klyuev O.F., Buzdygar T.V. “Apparatus for gas-dynamic coating”, </w:t>
      </w:r>
      <w:r w:rsidRPr="00E067D8">
        <w:rPr>
          <w:rStyle w:val="24"/>
          <w:sz w:val="20"/>
          <w:szCs w:val="20"/>
          <w:lang w:val="en-US" w:bidi="en-US"/>
        </w:rPr>
        <w:t xml:space="preserve">Patent of China </w:t>
      </w:r>
      <w:r w:rsidRPr="00E067D8">
        <w:rPr>
          <w:lang w:val="en-US" w:bidi="en-US"/>
        </w:rPr>
        <w:t>No 141931. 2004.</w:t>
      </w:r>
    </w:p>
    <w:p w:rsidR="00240C57" w:rsidRPr="00E067D8" w:rsidRDefault="00240C57" w:rsidP="00240C57">
      <w:pPr>
        <w:pStyle w:val="23"/>
        <w:numPr>
          <w:ilvl w:val="0"/>
          <w:numId w:val="41"/>
        </w:numPr>
        <w:shd w:val="clear" w:color="auto" w:fill="auto"/>
        <w:tabs>
          <w:tab w:val="left" w:pos="355"/>
        </w:tabs>
        <w:spacing w:line="298" w:lineRule="exact"/>
        <w:ind w:left="400" w:hanging="400"/>
      </w:pPr>
      <w:r w:rsidRPr="00E067D8">
        <w:rPr>
          <w:lang w:val="en-US" w:bidi="en-US"/>
        </w:rPr>
        <w:t xml:space="preserve">Kashirin A.I, Klyuev O.F., Buzdygar T.V. “Apparatus for gas-dynamic coating”, </w:t>
      </w:r>
      <w:r w:rsidRPr="00E067D8">
        <w:rPr>
          <w:rStyle w:val="24"/>
          <w:sz w:val="20"/>
          <w:szCs w:val="20"/>
          <w:lang w:val="en-US" w:bidi="en-US"/>
        </w:rPr>
        <w:t xml:space="preserve">Patent of Korea </w:t>
      </w:r>
      <w:r w:rsidRPr="00E067D8">
        <w:rPr>
          <w:lang w:val="en-US" w:bidi="en-US"/>
        </w:rPr>
        <w:t>No 10-387386. 2003.</w:t>
      </w:r>
    </w:p>
    <w:p w:rsidR="00240C57" w:rsidRPr="00E067D8" w:rsidRDefault="00240C57" w:rsidP="00240C57">
      <w:pPr>
        <w:pStyle w:val="23"/>
        <w:numPr>
          <w:ilvl w:val="0"/>
          <w:numId w:val="41"/>
        </w:numPr>
        <w:shd w:val="clear" w:color="auto" w:fill="auto"/>
        <w:tabs>
          <w:tab w:val="left" w:pos="355"/>
        </w:tabs>
        <w:spacing w:line="298" w:lineRule="exact"/>
        <w:ind w:left="400" w:hanging="400"/>
      </w:pPr>
      <w:r w:rsidRPr="00E067D8">
        <w:rPr>
          <w:lang w:val="en-US" w:bidi="en-US"/>
        </w:rPr>
        <w:t xml:space="preserve">Kashirin A.I, Klyuev O.F., Buzdygar T.V. “Apparatus for gas-dynamic coating”, </w:t>
      </w:r>
      <w:r w:rsidRPr="00E067D8">
        <w:rPr>
          <w:rStyle w:val="24"/>
          <w:sz w:val="20"/>
          <w:szCs w:val="20"/>
          <w:lang w:val="en-US" w:bidi="en-US"/>
        </w:rPr>
        <w:t xml:space="preserve">Patent of Hong Kong </w:t>
      </w:r>
      <w:r w:rsidRPr="00E067D8">
        <w:rPr>
          <w:lang w:val="en-US" w:bidi="en-US"/>
        </w:rPr>
        <w:t>No HK1023792. 2004.</w:t>
      </w:r>
    </w:p>
    <w:p w:rsidR="00240C57" w:rsidRPr="00E067D8" w:rsidRDefault="00240C57" w:rsidP="00240C57">
      <w:pPr>
        <w:pStyle w:val="23"/>
        <w:numPr>
          <w:ilvl w:val="0"/>
          <w:numId w:val="41"/>
        </w:numPr>
        <w:shd w:val="clear" w:color="auto" w:fill="auto"/>
        <w:tabs>
          <w:tab w:val="left" w:pos="355"/>
        </w:tabs>
        <w:spacing w:line="298" w:lineRule="exact"/>
        <w:ind w:left="400" w:hanging="400"/>
      </w:pPr>
      <w:r w:rsidRPr="00E067D8">
        <w:rPr>
          <w:lang w:val="en-US" w:bidi="en-US"/>
        </w:rPr>
        <w:t xml:space="preserve">Kashirin A.I, Klyuev O.F., Shkodkin A.V. “Method for applying sealing coating with low gas permeability”, </w:t>
      </w:r>
      <w:r w:rsidRPr="00E067D8">
        <w:rPr>
          <w:rStyle w:val="24"/>
          <w:sz w:val="20"/>
          <w:szCs w:val="20"/>
          <w:lang w:val="en-US" w:bidi="en-US"/>
        </w:rPr>
        <w:t xml:space="preserve">Patent of USA </w:t>
      </w:r>
      <w:r w:rsidRPr="00E067D8">
        <w:rPr>
          <w:lang w:val="en-US" w:bidi="en-US"/>
        </w:rPr>
        <w:t>No. 6756073. 2004.</w:t>
      </w:r>
    </w:p>
    <w:p w:rsidR="00240C57" w:rsidRPr="00E067D8" w:rsidRDefault="00240C57" w:rsidP="00240C57">
      <w:pPr>
        <w:pStyle w:val="23"/>
        <w:numPr>
          <w:ilvl w:val="0"/>
          <w:numId w:val="41"/>
        </w:numPr>
        <w:shd w:val="clear" w:color="auto" w:fill="auto"/>
        <w:tabs>
          <w:tab w:val="left" w:pos="352"/>
        </w:tabs>
        <w:spacing w:line="298" w:lineRule="exact"/>
        <w:ind w:left="400" w:right="540" w:hanging="400"/>
      </w:pPr>
      <w:r w:rsidRPr="00E067D8">
        <w:rPr>
          <w:lang w:val="en-US" w:bidi="en-US"/>
        </w:rPr>
        <w:t xml:space="preserve">Kashirin A.I, Klyuev O.F., Shkodkin A.V., “Coating method”, </w:t>
      </w:r>
      <w:r w:rsidRPr="00E067D8">
        <w:rPr>
          <w:rStyle w:val="24"/>
          <w:sz w:val="20"/>
          <w:szCs w:val="20"/>
          <w:lang w:val="en-US" w:bidi="en-US"/>
        </w:rPr>
        <w:t xml:space="preserve">Patent of China </w:t>
      </w:r>
      <w:r w:rsidRPr="00E067D8">
        <w:rPr>
          <w:lang w:val="en-US" w:bidi="en-US"/>
        </w:rPr>
        <w:t>No.217677. 2005</w:t>
      </w:r>
    </w:p>
    <w:p w:rsidR="00240C57" w:rsidRPr="00E067D8" w:rsidRDefault="00240C57" w:rsidP="00240C57">
      <w:pPr>
        <w:pStyle w:val="23"/>
        <w:numPr>
          <w:ilvl w:val="0"/>
          <w:numId w:val="41"/>
        </w:numPr>
        <w:shd w:val="clear" w:color="auto" w:fill="auto"/>
        <w:tabs>
          <w:tab w:val="left" w:pos="357"/>
        </w:tabs>
        <w:spacing w:line="298" w:lineRule="exact"/>
        <w:ind w:left="400" w:hanging="400"/>
      </w:pPr>
      <w:r w:rsidRPr="00E067D8">
        <w:rPr>
          <w:lang w:val="en-US" w:bidi="en-US"/>
        </w:rPr>
        <w:t xml:space="preserve">Kashirin A.I, Klyuev O.F., Shkodkin A.V., Buzdygar T.V. «Method of applying coatings». </w:t>
      </w:r>
      <w:r w:rsidRPr="00E067D8">
        <w:rPr>
          <w:rStyle w:val="24"/>
          <w:sz w:val="20"/>
          <w:szCs w:val="20"/>
        </w:rPr>
        <w:t xml:space="preserve">Патент Вьетнама </w:t>
      </w:r>
      <w:r w:rsidRPr="00E067D8">
        <w:rPr>
          <w:lang w:val="en-US" w:bidi="en-US"/>
        </w:rPr>
        <w:t>VN 1-0005852. 2006</w:t>
      </w:r>
    </w:p>
    <w:p w:rsidR="00240C57" w:rsidRPr="00E067D8" w:rsidRDefault="00240C57" w:rsidP="00240C57">
      <w:pPr>
        <w:pStyle w:val="23"/>
        <w:numPr>
          <w:ilvl w:val="0"/>
          <w:numId w:val="41"/>
        </w:numPr>
        <w:shd w:val="clear" w:color="auto" w:fill="auto"/>
        <w:tabs>
          <w:tab w:val="left" w:pos="463"/>
        </w:tabs>
        <w:spacing w:line="298" w:lineRule="exact"/>
        <w:ind w:left="400" w:hanging="400"/>
      </w:pPr>
      <w:r w:rsidRPr="00E067D8">
        <w:rPr>
          <w:lang w:val="en-US" w:bidi="en-US"/>
        </w:rPr>
        <w:t xml:space="preserve">Kashirin A.I, Klyuev O.F., Shkodkin A.V., «Apparatus for gas-dynamic applying coatings and method of coating», </w:t>
      </w:r>
      <w:r w:rsidRPr="00E067D8">
        <w:rPr>
          <w:lang w:val="en-US"/>
        </w:rPr>
        <w:t>(</w:t>
      </w:r>
      <w:r w:rsidRPr="00E067D8">
        <w:t>по</w:t>
      </w:r>
      <w:r w:rsidRPr="00E067D8">
        <w:rPr>
          <w:lang w:val="en-US"/>
        </w:rPr>
        <w:t xml:space="preserve"> </w:t>
      </w:r>
      <w:r w:rsidRPr="00E067D8">
        <w:t>заявке</w:t>
      </w:r>
      <w:r w:rsidRPr="00E067D8">
        <w:rPr>
          <w:lang w:val="en-US"/>
        </w:rPr>
        <w:t xml:space="preserve"> </w:t>
      </w:r>
      <w:r w:rsidRPr="00E067D8">
        <w:rPr>
          <w:lang w:val="en-US" w:bidi="en-US"/>
        </w:rPr>
        <w:t xml:space="preserve">200680023113.7 CN Filing Date Mar 15, 2006). </w:t>
      </w:r>
      <w:r w:rsidRPr="00E067D8">
        <w:rPr>
          <w:rStyle w:val="24"/>
          <w:sz w:val="20"/>
          <w:szCs w:val="20"/>
        </w:rPr>
        <w:t xml:space="preserve">Патент Китая </w:t>
      </w:r>
      <w:r w:rsidRPr="00E067D8">
        <w:rPr>
          <w:lang w:val="en-US" w:bidi="en-US"/>
        </w:rPr>
        <w:t>CH 100572584C, 2009.</w:t>
      </w:r>
    </w:p>
    <w:p w:rsidR="00240C57" w:rsidRPr="00E067D8" w:rsidRDefault="00240C57" w:rsidP="00240C57">
      <w:pPr>
        <w:pStyle w:val="23"/>
        <w:numPr>
          <w:ilvl w:val="0"/>
          <w:numId w:val="41"/>
        </w:numPr>
        <w:shd w:val="clear" w:color="auto" w:fill="auto"/>
        <w:tabs>
          <w:tab w:val="left" w:pos="463"/>
        </w:tabs>
        <w:spacing w:line="298" w:lineRule="exact"/>
        <w:ind w:left="400" w:hanging="400"/>
      </w:pPr>
      <w:proofErr w:type="gramStart"/>
      <w:r w:rsidRPr="00E067D8">
        <w:t>Каширин А.И., Клюев О.Ф. Шкодкин А.В. «Устройство для газодинамического нанесения покрытий и способ нанесения покрытий», (по заявке 200702536.</w:t>
      </w:r>
      <w:proofErr w:type="gramEnd"/>
      <w:r w:rsidRPr="00E067D8">
        <w:t xml:space="preserve"> </w:t>
      </w:r>
      <w:r w:rsidRPr="00E067D8">
        <w:rPr>
          <w:rStyle w:val="24"/>
          <w:sz w:val="20"/>
          <w:szCs w:val="20"/>
        </w:rPr>
        <w:t xml:space="preserve">Евразийский Патент </w:t>
      </w:r>
      <w:r w:rsidRPr="00E067D8">
        <w:t>№011084. 2008</w:t>
      </w:r>
    </w:p>
    <w:p w:rsidR="00240C57" w:rsidRPr="00E067D8" w:rsidRDefault="00240C57" w:rsidP="00240C57">
      <w:pPr>
        <w:pStyle w:val="23"/>
        <w:numPr>
          <w:ilvl w:val="0"/>
          <w:numId w:val="41"/>
        </w:numPr>
        <w:shd w:val="clear" w:color="auto" w:fill="auto"/>
        <w:tabs>
          <w:tab w:val="left" w:pos="463"/>
        </w:tabs>
        <w:spacing w:line="298" w:lineRule="exact"/>
        <w:ind w:left="400" w:hanging="400"/>
      </w:pPr>
      <w:r w:rsidRPr="00E067D8">
        <w:rPr>
          <w:lang w:val="en-US" w:bidi="en-US"/>
        </w:rPr>
        <w:t>Buzdygar T.V., Kashirin A.I</w:t>
      </w:r>
      <w:proofErr w:type="gramStart"/>
      <w:r w:rsidRPr="00E067D8">
        <w:rPr>
          <w:lang w:val="en-US" w:bidi="en-US"/>
        </w:rPr>
        <w:t xml:space="preserve">, </w:t>
      </w:r>
      <w:r w:rsidRPr="00E067D8">
        <w:rPr>
          <w:lang w:val="en-US"/>
        </w:rPr>
        <w:t>.</w:t>
      </w:r>
      <w:proofErr w:type="gramEnd"/>
      <w:r w:rsidRPr="00E067D8">
        <w:rPr>
          <w:lang w:val="en-US"/>
        </w:rPr>
        <w:t xml:space="preserve">, </w:t>
      </w:r>
      <w:r w:rsidRPr="00E067D8">
        <w:rPr>
          <w:lang w:val="en-US" w:bidi="en-US"/>
        </w:rPr>
        <w:t xml:space="preserve">Shkodkin A.V., Klyuev O.F «Method of applying coating». </w:t>
      </w:r>
      <w:r w:rsidRPr="00E067D8">
        <w:rPr>
          <w:rStyle w:val="24"/>
          <w:sz w:val="20"/>
          <w:szCs w:val="20"/>
        </w:rPr>
        <w:t xml:space="preserve">Патент Австралии </w:t>
      </w:r>
      <w:r w:rsidRPr="00E067D8">
        <w:rPr>
          <w:lang w:val="en-US" w:bidi="en-US"/>
        </w:rPr>
        <w:t>AU 2002361533B2. 2008.</w:t>
      </w:r>
    </w:p>
    <w:p w:rsidR="00240C57" w:rsidRPr="00E067D8" w:rsidRDefault="00240C57" w:rsidP="00240C57">
      <w:pPr>
        <w:pStyle w:val="60"/>
        <w:numPr>
          <w:ilvl w:val="0"/>
          <w:numId w:val="41"/>
        </w:numPr>
        <w:shd w:val="clear" w:color="auto" w:fill="auto"/>
        <w:tabs>
          <w:tab w:val="left" w:pos="463"/>
        </w:tabs>
        <w:ind w:left="400"/>
        <w:rPr>
          <w:sz w:val="20"/>
          <w:szCs w:val="20"/>
        </w:rPr>
      </w:pPr>
      <w:r w:rsidRPr="00E067D8">
        <w:rPr>
          <w:sz w:val="20"/>
          <w:szCs w:val="20"/>
        </w:rPr>
        <w:t xml:space="preserve">Kashirin A.I, Klyuev O.F., Shkodkin A.V., «Apparatus for gas-dynamic applying coatings and method of coating». </w:t>
      </w:r>
      <w:r w:rsidRPr="00E067D8">
        <w:rPr>
          <w:rStyle w:val="61"/>
          <w:sz w:val="20"/>
          <w:szCs w:val="20"/>
        </w:rPr>
        <w:t xml:space="preserve">Патент Японии </w:t>
      </w:r>
      <w:r w:rsidRPr="00E067D8">
        <w:rPr>
          <w:sz w:val="20"/>
          <w:szCs w:val="20"/>
        </w:rPr>
        <w:t>№ 5184347. 2013.</w:t>
      </w:r>
    </w:p>
    <w:p w:rsidR="00240C57" w:rsidRPr="00E067D8" w:rsidRDefault="00240C57" w:rsidP="00240C57">
      <w:pPr>
        <w:pStyle w:val="60"/>
        <w:numPr>
          <w:ilvl w:val="0"/>
          <w:numId w:val="41"/>
        </w:numPr>
        <w:shd w:val="clear" w:color="auto" w:fill="auto"/>
        <w:tabs>
          <w:tab w:val="left" w:pos="463"/>
        </w:tabs>
        <w:ind w:left="400"/>
        <w:rPr>
          <w:sz w:val="20"/>
          <w:szCs w:val="20"/>
        </w:rPr>
      </w:pPr>
      <w:r w:rsidRPr="00E067D8">
        <w:rPr>
          <w:rStyle w:val="613pt"/>
          <w:sz w:val="20"/>
          <w:szCs w:val="20"/>
        </w:rPr>
        <w:t>Kashirin A.I, Klyuev O.F., Shkodkin A.V.,</w:t>
      </w:r>
      <w:r w:rsidRPr="00E067D8">
        <w:rPr>
          <w:sz w:val="20"/>
          <w:szCs w:val="20"/>
        </w:rPr>
        <w:t xml:space="preserve"> «Method of applying coatings», </w:t>
      </w:r>
      <w:r w:rsidRPr="00E067D8">
        <w:rPr>
          <w:sz w:val="20"/>
          <w:szCs w:val="20"/>
          <w:lang w:val="ru-RU" w:eastAsia="ru-RU" w:bidi="ru-RU"/>
        </w:rPr>
        <w:t>Патент</w:t>
      </w:r>
      <w:r w:rsidRPr="00E067D8">
        <w:rPr>
          <w:sz w:val="20"/>
          <w:szCs w:val="20"/>
          <w:lang w:eastAsia="ru-RU" w:bidi="ru-RU"/>
        </w:rPr>
        <w:t xml:space="preserve"> </w:t>
      </w:r>
      <w:r w:rsidRPr="00E067D8">
        <w:rPr>
          <w:sz w:val="20"/>
          <w:szCs w:val="20"/>
          <w:lang w:val="ru-RU" w:eastAsia="ru-RU" w:bidi="ru-RU"/>
        </w:rPr>
        <w:t>Бразилии</w:t>
      </w:r>
      <w:r w:rsidRPr="00E067D8">
        <w:rPr>
          <w:sz w:val="20"/>
          <w:szCs w:val="20"/>
          <w:lang w:eastAsia="ru-RU" w:bidi="ru-RU"/>
        </w:rPr>
        <w:t xml:space="preserve"> </w:t>
      </w:r>
      <w:r w:rsidRPr="00E067D8">
        <w:rPr>
          <w:sz w:val="20"/>
          <w:szCs w:val="20"/>
        </w:rPr>
        <w:t xml:space="preserve">PI 0215161-8 </w:t>
      </w:r>
      <w:r w:rsidRPr="00E067D8">
        <w:rPr>
          <w:sz w:val="20"/>
          <w:szCs w:val="20"/>
          <w:lang w:val="ru-RU" w:eastAsia="ru-RU" w:bidi="ru-RU"/>
        </w:rPr>
        <w:t>В</w:t>
      </w:r>
      <w:r w:rsidRPr="00E067D8">
        <w:rPr>
          <w:sz w:val="20"/>
          <w:szCs w:val="20"/>
          <w:lang w:eastAsia="ru-RU" w:bidi="ru-RU"/>
        </w:rPr>
        <w:t xml:space="preserve">1, </w:t>
      </w:r>
      <w:r w:rsidRPr="00E067D8">
        <w:rPr>
          <w:sz w:val="20"/>
          <w:szCs w:val="20"/>
        </w:rPr>
        <w:t>2012.</w:t>
      </w:r>
    </w:p>
    <w:p w:rsidR="005C665E" w:rsidRPr="00024B7F" w:rsidRDefault="00240C57" w:rsidP="00024B7F">
      <w:pPr>
        <w:pStyle w:val="60"/>
        <w:numPr>
          <w:ilvl w:val="0"/>
          <w:numId w:val="41"/>
        </w:numPr>
        <w:shd w:val="clear" w:color="auto" w:fill="auto"/>
        <w:tabs>
          <w:tab w:val="left" w:pos="7007"/>
        </w:tabs>
        <w:spacing w:after="574" w:line="302" w:lineRule="exact"/>
        <w:ind w:left="400"/>
        <w:rPr>
          <w:sz w:val="20"/>
          <w:szCs w:val="20"/>
        </w:rPr>
      </w:pPr>
      <w:r w:rsidRPr="00E067D8">
        <w:rPr>
          <w:sz w:val="20"/>
          <w:szCs w:val="20"/>
        </w:rPr>
        <w:t xml:space="preserve"> </w:t>
      </w:r>
      <w:r w:rsidRPr="00E067D8">
        <w:rPr>
          <w:rStyle w:val="613pt"/>
          <w:sz w:val="20"/>
          <w:szCs w:val="20"/>
        </w:rPr>
        <w:t>Buzdygar T.V., Kashirin A.I, ., Shkodkin A.V., Klyuev O.F.</w:t>
      </w:r>
      <w:r w:rsidRPr="00E067D8">
        <w:rPr>
          <w:sz w:val="20"/>
          <w:szCs w:val="20"/>
        </w:rPr>
        <w:tab/>
        <w:t xml:space="preserve">«Apparatus for gas- dynamic applying coatings and method of coating» </w:t>
      </w:r>
      <w:r w:rsidRPr="00E067D8">
        <w:rPr>
          <w:rStyle w:val="613pt0"/>
          <w:sz w:val="20"/>
          <w:szCs w:val="20"/>
        </w:rPr>
        <w:t xml:space="preserve">European Patent </w:t>
      </w:r>
      <w:r w:rsidRPr="00E067D8">
        <w:rPr>
          <w:sz w:val="20"/>
          <w:szCs w:val="20"/>
        </w:rPr>
        <w:t>1888803, 2014</w:t>
      </w:r>
    </w:p>
    <w:sectPr w:rsidR="005C665E" w:rsidRPr="00024B7F" w:rsidSect="00B76F64">
      <w:pgSz w:w="11906" w:h="16838"/>
      <w:pgMar w:top="142"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7D" w:rsidRDefault="001E7F7D" w:rsidP="00240C57">
      <w:pPr>
        <w:spacing w:after="0" w:line="240" w:lineRule="auto"/>
      </w:pPr>
      <w:r>
        <w:separator/>
      </w:r>
    </w:p>
  </w:endnote>
  <w:endnote w:type="continuationSeparator" w:id="0">
    <w:p w:rsidR="001E7F7D" w:rsidRDefault="001E7F7D" w:rsidP="0024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Lucida Sans Unic">
    <w:charset w:val="CC"/>
    <w:family w:val="roman"/>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CE" w:rsidRDefault="006D02CE">
    <w:pPr>
      <w:rPr>
        <w:sz w:val="2"/>
        <w:szCs w:val="2"/>
      </w:rPr>
    </w:pPr>
    <w:r>
      <w:rPr>
        <w:noProof/>
        <w:lang w:eastAsia="ru-RU"/>
      </w:rPr>
      <mc:AlternateContent>
        <mc:Choice Requires="wps">
          <w:drawing>
            <wp:anchor distT="0" distB="0" distL="63500" distR="63500" simplePos="0" relativeHeight="251659264" behindDoc="1" locked="0" layoutInCell="1" allowOverlap="1" wp14:anchorId="4EACD39C" wp14:editId="573EDA2B">
              <wp:simplePos x="0" y="0"/>
              <wp:positionH relativeFrom="page">
                <wp:posOffset>7031355</wp:posOffset>
              </wp:positionH>
              <wp:positionV relativeFrom="page">
                <wp:posOffset>9984740</wp:posOffset>
              </wp:positionV>
              <wp:extent cx="67945" cy="162560"/>
              <wp:effectExtent l="1905" t="2540" r="317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CE" w:rsidRDefault="006D02CE">
                          <w:pPr>
                            <w:spacing w:line="240" w:lineRule="auto"/>
                          </w:pPr>
                          <w:r>
                            <w:fldChar w:fldCharType="begin"/>
                          </w:r>
                          <w:r>
                            <w:instrText xml:space="preserve"> PAGE \* MERGEFORMAT </w:instrText>
                          </w:r>
                          <w:r>
                            <w:fldChar w:fldCharType="separate"/>
                          </w:r>
                          <w:r w:rsidR="00AE6299" w:rsidRPr="00AE6299">
                            <w:rPr>
                              <w:rStyle w:val="af3"/>
                              <w:noProof/>
                            </w:rPr>
                            <w:t>97</w:t>
                          </w:r>
                          <w:r>
                            <w:rPr>
                              <w:rStyle w:val="af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65pt;margin-top:786.2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3rqgIAAKY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oUYCdJBj+7paNCNHFFkyzP0OgOvux78zAjb4OpS1f2trH5oJOSmJWJPr5WSQ0tJDfRCe9N/dnXC&#10;0RZkN3yWNYQhD0Y6oLFRna0dVAMBOrTp8dQaS6WCzWSZxguMKjgJk2iRuM75JJvv9kqbj1R2yBo5&#10;VtB4h00Ot9pYLiSbXWwoIUvGuWs+Fy82wHHagchw1Z5ZDq6Xv9Ig3a62q9iLo2TrxUFReNflJvaS&#10;Mlwuig/FZlOETzZuGGctq2sqbJhZV2H8Z307KnxSxElZWnJWWzhLSav9bsMVOhDQdek+V3E4Obv5&#10;L2m4IkAur1IKozi4iVKvTFZLLy7jhZcug5UXhOlNmgRxGhfly5RumaD/nhIacpwuosUkpTPpV7kF&#10;7nubG8k6ZmBycNbleHVyIpkV4FbUrrWGMD7Zz0ph6Z9LAe2eG+3kahU6adWMuxFQrIZ3sn4E4SoJ&#10;ygJ1wrgDo5XqJ0YDjI4cC5htGPFPAqRvp8xsqNnYzQYRFVzMscFoMjdmmkYPvWL7FnDnx3UNz6Nk&#10;TrtnDsdHBcPApXAcXHbaPP93Xufxuv4NAAD//wMAUEsDBBQABgAIAAAAIQA0g6lb3gAAAA8BAAAP&#10;AAAAZHJzL2Rvd25yZXYueG1sTE/LTsMwELwj8Q/WInGjTsojaRqnQpW4cKNFSNzceBtH+BHZbpr8&#10;PZsT3GZ2RrMz9W6yho0YYu+dgHyVAUPXetW7TsDn8e2hBBaTdEoa71DAjBF2ze1NLSvlr+4Dx0Pq&#10;GIW4WEkBOqWh4jy2Gq2MKz+gI+3sg5WJaOi4CvJK4dbwdZa9cCt7Rx+0HHCvsf05XKyAYvryOETc&#10;4/d5bIPu59K8z0Lc302vW2AJp/RnhqU+VYeGOp38xanIDPE8Kx7JS+i5WD8BWzx5XtLA03LbEOJN&#10;zf/vaH4BAAD//wMAUEsBAi0AFAAGAAgAAAAhALaDOJL+AAAA4QEAABMAAAAAAAAAAAAAAAAAAAAA&#10;AFtDb250ZW50X1R5cGVzXS54bWxQSwECLQAUAAYACAAAACEAOP0h/9YAAACUAQAACwAAAAAAAAAA&#10;AAAAAAAvAQAAX3JlbHMvLnJlbHNQSwECLQAUAAYACAAAACEACdZN66oCAACmBQAADgAAAAAAAAAA&#10;AAAAAAAuAgAAZHJzL2Uyb0RvYy54bWxQSwECLQAUAAYACAAAACEANIOpW94AAAAPAQAADwAAAAAA&#10;AAAAAAAAAAAEBQAAZHJzL2Rvd25yZXYueG1sUEsFBgAAAAAEAAQA8wAAAA8GAAAAAA==&#10;" filled="f" stroked="f">
              <v:textbox style="mso-fit-shape-to-text:t" inset="0,0,0,0">
                <w:txbxContent>
                  <w:p w:rsidR="006D02CE" w:rsidRDefault="006D02CE">
                    <w:pPr>
                      <w:spacing w:line="240" w:lineRule="auto"/>
                    </w:pPr>
                    <w:r>
                      <w:fldChar w:fldCharType="begin"/>
                    </w:r>
                    <w:r>
                      <w:instrText xml:space="preserve"> PAGE \* MERGEFORMAT </w:instrText>
                    </w:r>
                    <w:r>
                      <w:fldChar w:fldCharType="separate"/>
                    </w:r>
                    <w:r w:rsidR="00AE6299" w:rsidRPr="00AE6299">
                      <w:rPr>
                        <w:rStyle w:val="af3"/>
                        <w:noProof/>
                      </w:rPr>
                      <w:t>97</w:t>
                    </w:r>
                    <w:r>
                      <w:rPr>
                        <w:rStyle w:val="af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7D" w:rsidRDefault="001E7F7D" w:rsidP="00240C57">
      <w:pPr>
        <w:spacing w:after="0" w:line="240" w:lineRule="auto"/>
      </w:pPr>
      <w:r>
        <w:separator/>
      </w:r>
    </w:p>
  </w:footnote>
  <w:footnote w:type="continuationSeparator" w:id="0">
    <w:p w:rsidR="001E7F7D" w:rsidRDefault="001E7F7D" w:rsidP="0024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8C219A"/>
    <w:lvl w:ilvl="0">
      <w:start w:val="1"/>
      <w:numFmt w:val="bullet"/>
      <w:pStyle w:val="a"/>
      <w:lvlText w:val="•"/>
      <w:lvlJc w:val="left"/>
      <w:pPr>
        <w:ind w:left="360" w:hanging="360"/>
      </w:pPr>
      <w:rPr>
        <w:rFonts w:ascii="Cambria" w:hAnsi="Cambria" w:hint="default"/>
        <w:color w:val="4F81BD" w:themeColor="accent1"/>
      </w:rPr>
    </w:lvl>
  </w:abstractNum>
  <w:abstractNum w:abstractNumId="1">
    <w:nsid w:val="00000001"/>
    <w:multiLevelType w:val="multilevel"/>
    <w:tmpl w:val="00000001"/>
    <w:lvl w:ilvl="0">
      <w:start w:val="1"/>
      <w:numFmt w:val="bullet"/>
      <w:lvlText w:val=""/>
      <w:lvlJc w:val="left"/>
      <w:pPr>
        <w:tabs>
          <w:tab w:val="left" w:pos="720"/>
        </w:tabs>
        <w:ind w:left="720" w:hanging="360"/>
      </w:pPr>
      <w:rPr>
        <w:rFonts w:ascii="Symbol" w:hAnsi="Symbol"/>
      </w:rPr>
    </w:lvl>
    <w:lvl w:ilvl="1" w:tentative="1">
      <w:start w:val="1"/>
      <w:numFmt w:val="bullet"/>
      <w:lvlText w:val="o"/>
      <w:lvlJc w:val="left"/>
      <w:pPr>
        <w:tabs>
          <w:tab w:val="left" w:pos="1080"/>
        </w:tabs>
        <w:ind w:left="1080" w:hanging="360"/>
      </w:pPr>
      <w:rPr>
        <w:rFonts w:ascii="Courier New" w:hAnsi="Courier New" w:cs="Courier New"/>
      </w:rPr>
    </w:lvl>
    <w:lvl w:ilvl="2" w:tentative="1">
      <w:start w:val="1"/>
      <w:numFmt w:val="bullet"/>
      <w:lvlText w:val=""/>
      <w:lvlJc w:val="left"/>
      <w:pPr>
        <w:tabs>
          <w:tab w:val="left" w:pos="1440"/>
        </w:tabs>
        <w:ind w:left="1440" w:hanging="360"/>
      </w:pPr>
      <w:rPr>
        <w:rFonts w:ascii="Wingdings" w:hAnsi="Wingdings"/>
      </w:rPr>
    </w:lvl>
    <w:lvl w:ilvl="3" w:tentative="1">
      <w:start w:val="1"/>
      <w:numFmt w:val="bullet"/>
      <w:lvlText w:val=""/>
      <w:lvlJc w:val="left"/>
      <w:pPr>
        <w:tabs>
          <w:tab w:val="left" w:pos="1800"/>
        </w:tabs>
        <w:ind w:left="1800" w:hanging="360"/>
      </w:pPr>
      <w:rPr>
        <w:rFonts w:ascii="Symbol" w:hAnsi="Symbol"/>
      </w:rPr>
    </w:lvl>
    <w:lvl w:ilvl="4" w:tentative="1">
      <w:start w:val="1"/>
      <w:numFmt w:val="bullet"/>
      <w:lvlText w:val="o"/>
      <w:lvlJc w:val="left"/>
      <w:pPr>
        <w:tabs>
          <w:tab w:val="left" w:pos="2160"/>
        </w:tabs>
        <w:ind w:left="2160" w:hanging="360"/>
      </w:pPr>
      <w:rPr>
        <w:rFonts w:ascii="Courier New" w:hAnsi="Courier New" w:cs="Courier New"/>
      </w:rPr>
    </w:lvl>
    <w:lvl w:ilvl="5" w:tentative="1">
      <w:start w:val="1"/>
      <w:numFmt w:val="bullet"/>
      <w:lvlText w:val=""/>
      <w:lvlJc w:val="left"/>
      <w:pPr>
        <w:tabs>
          <w:tab w:val="left" w:pos="2520"/>
        </w:tabs>
        <w:ind w:left="2520" w:hanging="360"/>
      </w:pPr>
      <w:rPr>
        <w:rFonts w:ascii="Wingdings" w:hAnsi="Wingdings"/>
      </w:rPr>
    </w:lvl>
    <w:lvl w:ilvl="6" w:tentative="1">
      <w:start w:val="1"/>
      <w:numFmt w:val="bullet"/>
      <w:lvlText w:val=""/>
      <w:lvlJc w:val="left"/>
      <w:pPr>
        <w:tabs>
          <w:tab w:val="left" w:pos="2880"/>
        </w:tabs>
        <w:ind w:left="2880" w:hanging="360"/>
      </w:pPr>
      <w:rPr>
        <w:rFonts w:ascii="Symbol" w:hAnsi="Symbol"/>
      </w:rPr>
    </w:lvl>
    <w:lvl w:ilvl="7" w:tentative="1">
      <w:start w:val="1"/>
      <w:numFmt w:val="bullet"/>
      <w:lvlText w:val="o"/>
      <w:lvlJc w:val="left"/>
      <w:pPr>
        <w:tabs>
          <w:tab w:val="left" w:pos="3240"/>
        </w:tabs>
        <w:ind w:left="3240" w:hanging="360"/>
      </w:pPr>
      <w:rPr>
        <w:rFonts w:ascii="Courier New" w:hAnsi="Courier New" w:cs="Courier New"/>
      </w:rPr>
    </w:lvl>
    <w:lvl w:ilvl="8" w:tentative="1">
      <w:start w:val="1"/>
      <w:numFmt w:val="bullet"/>
      <w:lvlText w:val=""/>
      <w:lvlJc w:val="left"/>
      <w:pPr>
        <w:tabs>
          <w:tab w:val="left" w:pos="3600"/>
        </w:tabs>
        <w:ind w:left="360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260"/>
        </w:tabs>
        <w:ind w:left="1260" w:hanging="360"/>
      </w:pPr>
      <w:rPr>
        <w:rFonts w:ascii="Wingdings" w:hAnsi="Wingdings" w:cs="Wingdings" w:hint="default"/>
        <w:sz w:val="26"/>
        <w:szCs w:val="26"/>
      </w:rPr>
    </w:lvl>
  </w:abstractNum>
  <w:abstractNum w:abstractNumId="3">
    <w:nsid w:val="0000000D"/>
    <w:multiLevelType w:val="singleLevel"/>
    <w:tmpl w:val="0000000D"/>
    <w:name w:val="WW8Num13"/>
    <w:lvl w:ilvl="0">
      <w:start w:val="1"/>
      <w:numFmt w:val="bullet"/>
      <w:lvlText w:val=""/>
      <w:lvlJc w:val="left"/>
      <w:pPr>
        <w:tabs>
          <w:tab w:val="num" w:pos="1800"/>
        </w:tabs>
        <w:ind w:left="1800" w:hanging="360"/>
      </w:pPr>
      <w:rPr>
        <w:rFonts w:ascii="Symbol" w:hAnsi="Symbol" w:cs="Symbol" w:hint="default"/>
      </w:rPr>
    </w:lvl>
  </w:abstractNum>
  <w:abstractNum w:abstractNumId="4">
    <w:nsid w:val="038D5D93"/>
    <w:multiLevelType w:val="multilevel"/>
    <w:tmpl w:val="0CC075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3F5DD2"/>
    <w:multiLevelType w:val="multilevel"/>
    <w:tmpl w:val="1FE87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8009C"/>
    <w:multiLevelType w:val="hybridMultilevel"/>
    <w:tmpl w:val="FF32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CB224A"/>
    <w:multiLevelType w:val="hybridMultilevel"/>
    <w:tmpl w:val="64D01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AF0FF1"/>
    <w:multiLevelType w:val="multilevel"/>
    <w:tmpl w:val="ACB41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BC5CCD"/>
    <w:multiLevelType w:val="multilevel"/>
    <w:tmpl w:val="DBBC6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D12433"/>
    <w:multiLevelType w:val="multilevel"/>
    <w:tmpl w:val="E9F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31145"/>
    <w:multiLevelType w:val="hybridMultilevel"/>
    <w:tmpl w:val="09626D74"/>
    <w:lvl w:ilvl="0" w:tplc="EA28C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E5A9C"/>
    <w:multiLevelType w:val="multilevel"/>
    <w:tmpl w:val="B6323B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F61408"/>
    <w:multiLevelType w:val="hybridMultilevel"/>
    <w:tmpl w:val="4602311C"/>
    <w:lvl w:ilvl="0" w:tplc="E04C4A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8E7554C"/>
    <w:multiLevelType w:val="hybridMultilevel"/>
    <w:tmpl w:val="F6744F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D4F6A66"/>
    <w:multiLevelType w:val="hybridMultilevel"/>
    <w:tmpl w:val="9A900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99"/>
    <w:multiLevelType w:val="hybridMultilevel"/>
    <w:tmpl w:val="12C42E48"/>
    <w:lvl w:ilvl="0" w:tplc="FBA0B474">
      <w:start w:val="1"/>
      <w:numFmt w:val="bullet"/>
      <w:lvlText w:val=""/>
      <w:lvlJc w:val="left"/>
      <w:pPr>
        <w:tabs>
          <w:tab w:val="num" w:pos="1315"/>
        </w:tabs>
        <w:ind w:left="209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BF18F4"/>
    <w:multiLevelType w:val="multilevel"/>
    <w:tmpl w:val="12FC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4A40F1"/>
    <w:multiLevelType w:val="multilevel"/>
    <w:tmpl w:val="35AA0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CA6C8E"/>
    <w:multiLevelType w:val="multilevel"/>
    <w:tmpl w:val="B4C8F2FA"/>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C6EF0"/>
    <w:multiLevelType w:val="hybridMultilevel"/>
    <w:tmpl w:val="56A8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27E0E"/>
    <w:multiLevelType w:val="hybridMultilevel"/>
    <w:tmpl w:val="6C662126"/>
    <w:lvl w:ilvl="0" w:tplc="6F0EF4E2">
      <w:start w:val="1"/>
      <w:numFmt w:val="bullet"/>
      <w:lvlText w:val=""/>
      <w:lvlJc w:val="left"/>
      <w:pPr>
        <w:tabs>
          <w:tab w:val="num" w:pos="1429"/>
        </w:tabs>
        <w:ind w:left="1429" w:hanging="360"/>
      </w:pPr>
      <w:rPr>
        <w:rFonts w:ascii="Symbol" w:hAnsi="Symbol" w:cs="Symbol" w:hint="default"/>
        <w:color w:val="auto"/>
      </w:rPr>
    </w:lvl>
    <w:lvl w:ilvl="1" w:tplc="04190003">
      <w:start w:val="1"/>
      <w:numFmt w:val="bullet"/>
      <w:lvlText w:val="o"/>
      <w:lvlJc w:val="left"/>
      <w:pPr>
        <w:tabs>
          <w:tab w:val="num" w:pos="1854"/>
        </w:tabs>
        <w:ind w:left="1854" w:hanging="360"/>
      </w:pPr>
      <w:rPr>
        <w:rFonts w:ascii="Courier New" w:hAnsi="Courier New" w:cs="Courier New" w:hint="default"/>
      </w:rPr>
    </w:lvl>
    <w:lvl w:ilvl="2" w:tplc="04190005">
      <w:start w:val="1"/>
      <w:numFmt w:val="bullet"/>
      <w:lvlText w:val=""/>
      <w:lvlJc w:val="left"/>
      <w:pPr>
        <w:tabs>
          <w:tab w:val="num" w:pos="2574"/>
        </w:tabs>
        <w:ind w:left="2574" w:hanging="360"/>
      </w:pPr>
      <w:rPr>
        <w:rFonts w:ascii="Wingdings" w:hAnsi="Wingdings" w:cs="Wingdings" w:hint="default"/>
      </w:rPr>
    </w:lvl>
    <w:lvl w:ilvl="3" w:tplc="04190001">
      <w:start w:val="1"/>
      <w:numFmt w:val="bullet"/>
      <w:lvlText w:val=""/>
      <w:lvlJc w:val="left"/>
      <w:pPr>
        <w:tabs>
          <w:tab w:val="num" w:pos="3294"/>
        </w:tabs>
        <w:ind w:left="3294" w:hanging="360"/>
      </w:pPr>
      <w:rPr>
        <w:rFonts w:ascii="Symbol" w:hAnsi="Symbol" w:cs="Symbol" w:hint="default"/>
      </w:rPr>
    </w:lvl>
    <w:lvl w:ilvl="4" w:tplc="04190003">
      <w:start w:val="1"/>
      <w:numFmt w:val="bullet"/>
      <w:lvlText w:val="o"/>
      <w:lvlJc w:val="left"/>
      <w:pPr>
        <w:tabs>
          <w:tab w:val="num" w:pos="4014"/>
        </w:tabs>
        <w:ind w:left="4014" w:hanging="360"/>
      </w:pPr>
      <w:rPr>
        <w:rFonts w:ascii="Courier New" w:hAnsi="Courier New" w:cs="Courier New" w:hint="default"/>
      </w:rPr>
    </w:lvl>
    <w:lvl w:ilvl="5" w:tplc="04190005">
      <w:start w:val="1"/>
      <w:numFmt w:val="bullet"/>
      <w:lvlText w:val=""/>
      <w:lvlJc w:val="left"/>
      <w:pPr>
        <w:tabs>
          <w:tab w:val="num" w:pos="4734"/>
        </w:tabs>
        <w:ind w:left="4734" w:hanging="360"/>
      </w:pPr>
      <w:rPr>
        <w:rFonts w:ascii="Wingdings" w:hAnsi="Wingdings" w:cs="Wingdings" w:hint="default"/>
      </w:rPr>
    </w:lvl>
    <w:lvl w:ilvl="6" w:tplc="04190001">
      <w:start w:val="1"/>
      <w:numFmt w:val="bullet"/>
      <w:lvlText w:val=""/>
      <w:lvlJc w:val="left"/>
      <w:pPr>
        <w:tabs>
          <w:tab w:val="num" w:pos="5454"/>
        </w:tabs>
        <w:ind w:left="5454" w:hanging="360"/>
      </w:pPr>
      <w:rPr>
        <w:rFonts w:ascii="Symbol" w:hAnsi="Symbol" w:cs="Symbol" w:hint="default"/>
      </w:rPr>
    </w:lvl>
    <w:lvl w:ilvl="7" w:tplc="04190003">
      <w:start w:val="1"/>
      <w:numFmt w:val="bullet"/>
      <w:lvlText w:val="o"/>
      <w:lvlJc w:val="left"/>
      <w:pPr>
        <w:tabs>
          <w:tab w:val="num" w:pos="6174"/>
        </w:tabs>
        <w:ind w:left="6174" w:hanging="360"/>
      </w:pPr>
      <w:rPr>
        <w:rFonts w:ascii="Courier New" w:hAnsi="Courier New" w:cs="Courier New" w:hint="default"/>
      </w:rPr>
    </w:lvl>
    <w:lvl w:ilvl="8" w:tplc="04190005">
      <w:start w:val="1"/>
      <w:numFmt w:val="bullet"/>
      <w:lvlText w:val=""/>
      <w:lvlJc w:val="left"/>
      <w:pPr>
        <w:tabs>
          <w:tab w:val="num" w:pos="6894"/>
        </w:tabs>
        <w:ind w:left="6894" w:hanging="360"/>
      </w:pPr>
      <w:rPr>
        <w:rFonts w:ascii="Wingdings" w:hAnsi="Wingdings" w:cs="Wingdings" w:hint="default"/>
      </w:rPr>
    </w:lvl>
  </w:abstractNum>
  <w:abstractNum w:abstractNumId="22">
    <w:nsid w:val="406F369A"/>
    <w:multiLevelType w:val="multilevel"/>
    <w:tmpl w:val="DF02D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5F66DF"/>
    <w:multiLevelType w:val="multilevel"/>
    <w:tmpl w:val="92A42C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13531"/>
    <w:multiLevelType w:val="hybridMultilevel"/>
    <w:tmpl w:val="A5A0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C2759"/>
    <w:multiLevelType w:val="hybridMultilevel"/>
    <w:tmpl w:val="65B43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971E0"/>
    <w:multiLevelType w:val="hybridMultilevel"/>
    <w:tmpl w:val="42A4037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0076E67"/>
    <w:multiLevelType w:val="hybridMultilevel"/>
    <w:tmpl w:val="892E3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31489"/>
    <w:multiLevelType w:val="multilevel"/>
    <w:tmpl w:val="1C4ABE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104159"/>
    <w:multiLevelType w:val="hybridMultilevel"/>
    <w:tmpl w:val="85D839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667D11E8"/>
    <w:multiLevelType w:val="hybridMultilevel"/>
    <w:tmpl w:val="33DC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36ACF"/>
    <w:multiLevelType w:val="hybridMultilevel"/>
    <w:tmpl w:val="AD64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9A6D16"/>
    <w:multiLevelType w:val="hybridMultilevel"/>
    <w:tmpl w:val="54BC0AA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72190474"/>
    <w:multiLevelType w:val="hybridMultilevel"/>
    <w:tmpl w:val="044079F0"/>
    <w:lvl w:ilvl="0" w:tplc="3BDE44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D3B25"/>
    <w:multiLevelType w:val="hybridMultilevel"/>
    <w:tmpl w:val="5F4C5026"/>
    <w:lvl w:ilvl="0" w:tplc="04090001">
      <w:start w:val="1"/>
      <w:numFmt w:val="bullet"/>
      <w:lvlText w:val=""/>
      <w:lvlJc w:val="left"/>
      <w:pPr>
        <w:ind w:left="1636" w:hanging="360"/>
      </w:pPr>
      <w:rPr>
        <w:rFonts w:ascii="Symbol" w:hAnsi="Symbol"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35">
    <w:nsid w:val="743F6CCE"/>
    <w:multiLevelType w:val="hybridMultilevel"/>
    <w:tmpl w:val="DD48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D2A45"/>
    <w:multiLevelType w:val="hybridMultilevel"/>
    <w:tmpl w:val="9F727B06"/>
    <w:lvl w:ilvl="0" w:tplc="E04C4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662BE"/>
    <w:multiLevelType w:val="hybridMultilevel"/>
    <w:tmpl w:val="60E6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CD74DC"/>
    <w:multiLevelType w:val="hybridMultilevel"/>
    <w:tmpl w:val="F502E5DC"/>
    <w:lvl w:ilvl="0" w:tplc="FBA0B474">
      <w:start w:val="1"/>
      <w:numFmt w:val="bullet"/>
      <w:lvlText w:val=""/>
      <w:lvlJc w:val="left"/>
      <w:pPr>
        <w:tabs>
          <w:tab w:val="num" w:pos="1315"/>
        </w:tabs>
        <w:ind w:left="209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F82D49"/>
    <w:multiLevelType w:val="hybridMultilevel"/>
    <w:tmpl w:val="0A4C8906"/>
    <w:lvl w:ilvl="0" w:tplc="ADE0D62C">
      <w:start w:val="1"/>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5"/>
  </w:num>
  <w:num w:numId="3">
    <w:abstractNumId w:val="31"/>
  </w:num>
  <w:num w:numId="4">
    <w:abstractNumId w:val="37"/>
  </w:num>
  <w:num w:numId="5">
    <w:abstractNumId w:val="7"/>
  </w:num>
  <w:num w:numId="6">
    <w:abstractNumId w:val="24"/>
  </w:num>
  <w:num w:numId="7">
    <w:abstractNumId w:val="30"/>
  </w:num>
  <w:num w:numId="8">
    <w:abstractNumId w:val="0"/>
  </w:num>
  <w:num w:numId="9">
    <w:abstractNumId w:val="0"/>
    <w:lvlOverride w:ilvl="0">
      <w:startOverride w:val="1"/>
    </w:lvlOverride>
  </w:num>
  <w:num w:numId="10">
    <w:abstractNumId w:val="29"/>
  </w:num>
  <w:num w:numId="11">
    <w:abstractNumId w:val="10"/>
  </w:num>
  <w:num w:numId="12">
    <w:abstractNumId w:val="20"/>
  </w:num>
  <w:num w:numId="13">
    <w:abstractNumId w:val="11"/>
  </w:num>
  <w:num w:numId="14">
    <w:abstractNumId w:val="25"/>
  </w:num>
  <w:num w:numId="15">
    <w:abstractNumId w:val="27"/>
  </w:num>
  <w:num w:numId="16">
    <w:abstractNumId w:val="36"/>
  </w:num>
  <w:num w:numId="17">
    <w:abstractNumId w:val="13"/>
  </w:num>
  <w:num w:numId="18">
    <w:abstractNumId w:val="1"/>
  </w:num>
  <w:num w:numId="19">
    <w:abstractNumId w:val="21"/>
  </w:num>
  <w:num w:numId="20">
    <w:abstractNumId w:val="2"/>
  </w:num>
  <w:num w:numId="21">
    <w:abstractNumId w:val="3"/>
  </w:num>
  <w:num w:numId="22">
    <w:abstractNumId w:val="39"/>
  </w:num>
  <w:num w:numId="23">
    <w:abstractNumId w:val="26"/>
  </w:num>
  <w:num w:numId="24">
    <w:abstractNumId w:val="14"/>
  </w:num>
  <w:num w:numId="25">
    <w:abstractNumId w:val="6"/>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8"/>
  </w:num>
  <w:num w:numId="30">
    <w:abstractNumId w:val="33"/>
  </w:num>
  <w:num w:numId="31">
    <w:abstractNumId w:val="16"/>
  </w:num>
  <w:num w:numId="32">
    <w:abstractNumId w:val="22"/>
  </w:num>
  <w:num w:numId="33">
    <w:abstractNumId w:val="17"/>
  </w:num>
  <w:num w:numId="34">
    <w:abstractNumId w:val="19"/>
  </w:num>
  <w:num w:numId="35">
    <w:abstractNumId w:val="8"/>
  </w:num>
  <w:num w:numId="36">
    <w:abstractNumId w:val="23"/>
  </w:num>
  <w:num w:numId="37">
    <w:abstractNumId w:val="12"/>
  </w:num>
  <w:num w:numId="38">
    <w:abstractNumId w:val="28"/>
  </w:num>
  <w:num w:numId="39">
    <w:abstractNumId w:val="9"/>
  </w:num>
  <w:num w:numId="40">
    <w:abstractNumId w:val="1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37D"/>
    <w:rsid w:val="000038A1"/>
    <w:rsid w:val="00024B7F"/>
    <w:rsid w:val="00074E36"/>
    <w:rsid w:val="00082269"/>
    <w:rsid w:val="00087DF4"/>
    <w:rsid w:val="000A71CF"/>
    <w:rsid w:val="000D702B"/>
    <w:rsid w:val="0010566C"/>
    <w:rsid w:val="001325DF"/>
    <w:rsid w:val="001326AC"/>
    <w:rsid w:val="00143799"/>
    <w:rsid w:val="00165248"/>
    <w:rsid w:val="001D57F6"/>
    <w:rsid w:val="001D78D9"/>
    <w:rsid w:val="001E4121"/>
    <w:rsid w:val="001E7F7D"/>
    <w:rsid w:val="00210EE1"/>
    <w:rsid w:val="00235C41"/>
    <w:rsid w:val="00240C57"/>
    <w:rsid w:val="00272DA2"/>
    <w:rsid w:val="002776C5"/>
    <w:rsid w:val="00283A18"/>
    <w:rsid w:val="00295A45"/>
    <w:rsid w:val="002E2775"/>
    <w:rsid w:val="002E7B08"/>
    <w:rsid w:val="00310FDA"/>
    <w:rsid w:val="00316EAB"/>
    <w:rsid w:val="00367F90"/>
    <w:rsid w:val="003C4B5C"/>
    <w:rsid w:val="003E32FF"/>
    <w:rsid w:val="00450DA0"/>
    <w:rsid w:val="004C106C"/>
    <w:rsid w:val="005C665E"/>
    <w:rsid w:val="005D488F"/>
    <w:rsid w:val="006177C1"/>
    <w:rsid w:val="00651B38"/>
    <w:rsid w:val="00677880"/>
    <w:rsid w:val="006D02CE"/>
    <w:rsid w:val="006F2BEE"/>
    <w:rsid w:val="00715A10"/>
    <w:rsid w:val="007340EE"/>
    <w:rsid w:val="007653F9"/>
    <w:rsid w:val="007C4982"/>
    <w:rsid w:val="00835593"/>
    <w:rsid w:val="008745B1"/>
    <w:rsid w:val="00896471"/>
    <w:rsid w:val="008A51F7"/>
    <w:rsid w:val="008D36BF"/>
    <w:rsid w:val="0090737D"/>
    <w:rsid w:val="00941382"/>
    <w:rsid w:val="009C4D20"/>
    <w:rsid w:val="009E2B07"/>
    <w:rsid w:val="00A04D9C"/>
    <w:rsid w:val="00A239A0"/>
    <w:rsid w:val="00A905BA"/>
    <w:rsid w:val="00AD2CDB"/>
    <w:rsid w:val="00AE10DA"/>
    <w:rsid w:val="00AE6299"/>
    <w:rsid w:val="00AE6663"/>
    <w:rsid w:val="00AE68C2"/>
    <w:rsid w:val="00B35B69"/>
    <w:rsid w:val="00B5677D"/>
    <w:rsid w:val="00B7672B"/>
    <w:rsid w:val="00B76F64"/>
    <w:rsid w:val="00BC349D"/>
    <w:rsid w:val="00BF4030"/>
    <w:rsid w:val="00C645DD"/>
    <w:rsid w:val="00C7666C"/>
    <w:rsid w:val="00CA363C"/>
    <w:rsid w:val="00CA3B41"/>
    <w:rsid w:val="00CD3AEC"/>
    <w:rsid w:val="00D0560F"/>
    <w:rsid w:val="00D17408"/>
    <w:rsid w:val="00D44548"/>
    <w:rsid w:val="00D53EEA"/>
    <w:rsid w:val="00D9389D"/>
    <w:rsid w:val="00E067D8"/>
    <w:rsid w:val="00E8428B"/>
    <w:rsid w:val="00EC2685"/>
    <w:rsid w:val="00F26BA2"/>
    <w:rsid w:val="00F26DF1"/>
    <w:rsid w:val="00F41170"/>
    <w:rsid w:val="00F84F31"/>
    <w:rsid w:val="00FC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37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0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6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651B38"/>
    <w:pPr>
      <w:ind w:left="720"/>
      <w:contextualSpacing/>
    </w:pPr>
  </w:style>
  <w:style w:type="character" w:styleId="a6">
    <w:name w:val="Placeholder Text"/>
    <w:basedOn w:val="a1"/>
    <w:uiPriority w:val="99"/>
    <w:semiHidden/>
    <w:rsid w:val="007C4982"/>
    <w:rPr>
      <w:color w:val="808080"/>
    </w:rPr>
  </w:style>
  <w:style w:type="paragraph" w:styleId="a7">
    <w:name w:val="Balloon Text"/>
    <w:basedOn w:val="a0"/>
    <w:link w:val="a8"/>
    <w:uiPriority w:val="99"/>
    <w:semiHidden/>
    <w:unhideWhenUsed/>
    <w:rsid w:val="007C498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C4982"/>
    <w:rPr>
      <w:rFonts w:ascii="Tahoma" w:hAnsi="Tahoma" w:cs="Tahoma"/>
      <w:sz w:val="16"/>
      <w:szCs w:val="16"/>
    </w:rPr>
  </w:style>
  <w:style w:type="paragraph" w:customStyle="1" w:styleId="a9">
    <w:name w:val="Текст таблицы (десятичные числа)"/>
    <w:basedOn w:val="a0"/>
    <w:uiPriority w:val="1"/>
    <w:qFormat/>
    <w:rsid w:val="007340EE"/>
    <w:pPr>
      <w:tabs>
        <w:tab w:val="decimal" w:pos="1252"/>
      </w:tabs>
      <w:spacing w:before="60" w:after="60" w:line="240" w:lineRule="auto"/>
      <w:ind w:left="144" w:right="144"/>
    </w:pPr>
    <w:rPr>
      <w:color w:val="595959" w:themeColor="text1" w:themeTint="A6"/>
      <w:kern w:val="20"/>
      <w:sz w:val="20"/>
      <w:szCs w:val="20"/>
      <w:lang w:eastAsia="ru-RU"/>
    </w:rPr>
  </w:style>
  <w:style w:type="paragraph" w:styleId="a">
    <w:name w:val="List Bullet"/>
    <w:basedOn w:val="a0"/>
    <w:uiPriority w:val="1"/>
    <w:unhideWhenUsed/>
    <w:qFormat/>
    <w:rsid w:val="009E2B07"/>
    <w:pPr>
      <w:numPr>
        <w:numId w:val="8"/>
      </w:numPr>
      <w:spacing w:before="40" w:after="40" w:line="288" w:lineRule="auto"/>
    </w:pPr>
    <w:rPr>
      <w:color w:val="595959" w:themeColor="text1" w:themeTint="A6"/>
      <w:kern w:val="20"/>
      <w:sz w:val="20"/>
      <w:szCs w:val="20"/>
      <w:lang w:eastAsia="ru-RU"/>
    </w:rPr>
  </w:style>
  <w:style w:type="character" w:styleId="aa">
    <w:name w:val="Hyperlink"/>
    <w:basedOn w:val="a1"/>
    <w:uiPriority w:val="99"/>
    <w:unhideWhenUsed/>
    <w:rsid w:val="00FC3F47"/>
    <w:rPr>
      <w:color w:val="0000FF" w:themeColor="hyperlink"/>
      <w:u w:val="single"/>
    </w:rPr>
  </w:style>
  <w:style w:type="paragraph" w:styleId="ab">
    <w:name w:val="No Spacing"/>
    <w:uiPriority w:val="1"/>
    <w:qFormat/>
    <w:rsid w:val="00450DA0"/>
    <w:pPr>
      <w:spacing w:after="0" w:line="240" w:lineRule="auto"/>
    </w:pPr>
    <w:rPr>
      <w:rFonts w:eastAsiaTheme="minorEastAsia"/>
      <w:lang w:eastAsia="ru-RU"/>
    </w:rPr>
  </w:style>
  <w:style w:type="paragraph" w:styleId="ac">
    <w:name w:val="Normal (Web)"/>
    <w:basedOn w:val="a0"/>
    <w:uiPriority w:val="99"/>
    <w:unhideWhenUsed/>
    <w:rsid w:val="00BC34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0"/>
    <w:link w:val="HTML0"/>
    <w:uiPriority w:val="99"/>
    <w:rsid w:val="00BC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333333"/>
      <w:sz w:val="20"/>
      <w:szCs w:val="20"/>
      <w:lang w:val="en-US" w:eastAsia="ru-RU"/>
    </w:rPr>
  </w:style>
  <w:style w:type="character" w:customStyle="1" w:styleId="HTML0">
    <w:name w:val="Стандартный HTML Знак"/>
    <w:basedOn w:val="a1"/>
    <w:link w:val="HTML"/>
    <w:uiPriority w:val="99"/>
    <w:rsid w:val="00BC349D"/>
    <w:rPr>
      <w:rFonts w:ascii="Arial Unicode MS" w:eastAsia="Arial Unicode MS" w:hAnsi="Arial Unicode MS" w:cs="Arial Unicode MS"/>
      <w:color w:val="333333"/>
      <w:sz w:val="20"/>
      <w:szCs w:val="20"/>
      <w:lang w:val="en-US" w:eastAsia="ru-RU"/>
    </w:rPr>
  </w:style>
  <w:style w:type="paragraph" w:styleId="ad">
    <w:name w:val="Body Text"/>
    <w:link w:val="1"/>
    <w:rsid w:val="00AE68C2"/>
    <w:pPr>
      <w:pBdr>
        <w:top w:val="nil"/>
        <w:left w:val="nil"/>
        <w:bottom w:val="nil"/>
        <w:right w:val="nil"/>
        <w:between w:val="nil"/>
        <w:bar w:val="nil"/>
      </w:pBdr>
      <w:shd w:val="clear" w:color="auto" w:fill="FFFFFF"/>
      <w:spacing w:after="120" w:line="240" w:lineRule="auto"/>
      <w:ind w:firstLine="851"/>
      <w:jc w:val="both"/>
    </w:pPr>
    <w:rPr>
      <w:rFonts w:ascii="Times New Roman" w:eastAsia="Times New Roman" w:hAnsi="Times New Roman" w:cs="Times New Roman"/>
      <w:color w:val="000000"/>
      <w:sz w:val="28"/>
      <w:szCs w:val="28"/>
      <w:u w:color="000000"/>
      <w:bdr w:val="nil"/>
      <w:lang w:eastAsia="ru-RU"/>
    </w:rPr>
  </w:style>
  <w:style w:type="character" w:customStyle="1" w:styleId="ae">
    <w:name w:val="Основной текст Знак"/>
    <w:basedOn w:val="a1"/>
    <w:uiPriority w:val="99"/>
    <w:semiHidden/>
    <w:rsid w:val="00AE68C2"/>
  </w:style>
  <w:style w:type="character" w:customStyle="1" w:styleId="1">
    <w:name w:val="Основной текст Знак1"/>
    <w:basedOn w:val="a1"/>
    <w:link w:val="ad"/>
    <w:rsid w:val="00AE68C2"/>
    <w:rPr>
      <w:rFonts w:ascii="Times New Roman" w:eastAsia="Times New Roman" w:hAnsi="Times New Roman" w:cs="Times New Roman"/>
      <w:color w:val="000000"/>
      <w:sz w:val="28"/>
      <w:szCs w:val="28"/>
      <w:u w:color="000000"/>
      <w:bdr w:val="nil"/>
      <w:shd w:val="clear" w:color="auto" w:fill="FFFFFF"/>
      <w:lang w:eastAsia="ru-RU"/>
    </w:rPr>
  </w:style>
  <w:style w:type="paragraph" w:styleId="af">
    <w:name w:val="header"/>
    <w:aliases w:val=" Знак2"/>
    <w:basedOn w:val="a0"/>
    <w:link w:val="af0"/>
    <w:rsid w:val="00D445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 Знак2 Знак"/>
    <w:basedOn w:val="a1"/>
    <w:link w:val="af"/>
    <w:rsid w:val="00D44548"/>
    <w:rPr>
      <w:rFonts w:ascii="Times New Roman" w:eastAsia="Times New Roman" w:hAnsi="Times New Roman" w:cs="Times New Roman"/>
      <w:sz w:val="24"/>
      <w:szCs w:val="24"/>
      <w:lang w:eastAsia="ru-RU"/>
    </w:rPr>
  </w:style>
  <w:style w:type="character" w:customStyle="1" w:styleId="b-message-headname">
    <w:name w:val="b-message-head__name"/>
    <w:basedOn w:val="a1"/>
    <w:rsid w:val="009C4D20"/>
  </w:style>
  <w:style w:type="paragraph" w:customStyle="1" w:styleId="10">
    <w:name w:val="Абзац списка1"/>
    <w:basedOn w:val="a0"/>
    <w:qFormat/>
    <w:rsid w:val="005D488F"/>
    <w:pPr>
      <w:ind w:left="720"/>
      <w:contextualSpacing/>
    </w:pPr>
    <w:rPr>
      <w:rFonts w:ascii="Calibri" w:eastAsia="Calibri" w:hAnsi="Calibri" w:cs="Times New Roman"/>
    </w:rPr>
  </w:style>
  <w:style w:type="paragraph" w:customStyle="1" w:styleId="11">
    <w:name w:val="Обычный1"/>
    <w:rsid w:val="005C665E"/>
    <w:pPr>
      <w:snapToGrid w:val="0"/>
      <w:spacing w:before="100" w:after="100" w:line="480" w:lineRule="auto"/>
      <w:ind w:firstLine="720"/>
      <w:jc w:val="both"/>
    </w:pPr>
    <w:rPr>
      <w:rFonts w:ascii="Times New Roman" w:eastAsia="Times New Roman" w:hAnsi="Times New Roman" w:cs="Times New Roman"/>
      <w:sz w:val="24"/>
      <w:szCs w:val="20"/>
      <w:lang w:val="en-GB" w:eastAsia="ru-RU"/>
    </w:rPr>
  </w:style>
  <w:style w:type="paragraph" w:customStyle="1" w:styleId="af1">
    <w:name w:val="......."/>
    <w:basedOn w:val="Default"/>
    <w:next w:val="Default"/>
    <w:uiPriority w:val="99"/>
    <w:rsid w:val="008745B1"/>
    <w:rPr>
      <w:rFonts w:ascii="Arial" w:eastAsia="Calibri" w:hAnsi="Arial" w:cs="Arial"/>
      <w:color w:val="auto"/>
      <w:lang w:eastAsia="ru-RU"/>
    </w:rPr>
  </w:style>
  <w:style w:type="paragraph" w:customStyle="1" w:styleId="2">
    <w:name w:val="Абзац списка2"/>
    <w:basedOn w:val="a0"/>
    <w:rsid w:val="00D17408"/>
    <w:pPr>
      <w:ind w:left="720"/>
      <w:contextualSpacing/>
    </w:pPr>
    <w:rPr>
      <w:rFonts w:ascii="Calibri" w:eastAsia="Times New Roman" w:hAnsi="Calibri" w:cs="Times New Roman"/>
    </w:rPr>
  </w:style>
  <w:style w:type="character" w:customStyle="1" w:styleId="12">
    <w:name w:val="Заголовок №1_"/>
    <w:basedOn w:val="a1"/>
    <w:link w:val="13"/>
    <w:rsid w:val="00240C57"/>
    <w:rPr>
      <w:rFonts w:ascii="Times New Roman" w:eastAsia="Times New Roman" w:hAnsi="Times New Roman" w:cs="Times New Roman"/>
      <w:b/>
      <w:bCs/>
      <w:sz w:val="26"/>
      <w:szCs w:val="26"/>
      <w:shd w:val="clear" w:color="auto" w:fill="FFFFFF"/>
    </w:rPr>
  </w:style>
  <w:style w:type="character" w:customStyle="1" w:styleId="af2">
    <w:name w:val="Колонтитул_"/>
    <w:basedOn w:val="a1"/>
    <w:rsid w:val="00240C57"/>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af3">
    <w:name w:val="Колонтитул"/>
    <w:basedOn w:val="af2"/>
    <w:rsid w:val="00240C57"/>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0">
    <w:name w:val="Заголовок №2_"/>
    <w:basedOn w:val="a1"/>
    <w:rsid w:val="00240C57"/>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
    <w:basedOn w:val="20"/>
    <w:rsid w:val="00240C5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1"/>
    <w:link w:val="23"/>
    <w:rsid w:val="00240C5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22"/>
    <w:rsid w:val="00240C5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2"/>
    <w:rsid w:val="00240C5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Курсив"/>
    <w:basedOn w:val="22"/>
    <w:rsid w:val="00240C5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31pt">
    <w:name w:val="Основной текст (2) + 31 pt"/>
    <w:basedOn w:val="22"/>
    <w:rsid w:val="00240C57"/>
    <w:rPr>
      <w:rFonts w:ascii="Times New Roman" w:eastAsia="Times New Roman" w:hAnsi="Times New Roman" w:cs="Times New Roman"/>
      <w:color w:val="000000"/>
      <w:spacing w:val="0"/>
      <w:w w:val="100"/>
      <w:position w:val="0"/>
      <w:sz w:val="62"/>
      <w:szCs w:val="62"/>
      <w:shd w:val="clear" w:color="auto" w:fill="FFFFFF"/>
      <w:lang w:val="ru-RU" w:eastAsia="ru-RU" w:bidi="ru-RU"/>
    </w:rPr>
  </w:style>
  <w:style w:type="character" w:customStyle="1" w:styleId="275pt">
    <w:name w:val="Основной текст (2) + 7;5 pt;Малые прописные"/>
    <w:basedOn w:val="22"/>
    <w:rsid w:val="00240C57"/>
    <w:rPr>
      <w:rFonts w:ascii="Times New Roman" w:eastAsia="Times New Roman" w:hAnsi="Times New Roman" w:cs="Times New Roman"/>
      <w:smallCaps/>
      <w:color w:val="000000"/>
      <w:spacing w:val="0"/>
      <w:w w:val="100"/>
      <w:position w:val="0"/>
      <w:sz w:val="15"/>
      <w:szCs w:val="15"/>
      <w:shd w:val="clear" w:color="auto" w:fill="FFFFFF"/>
      <w:lang w:val="en-US" w:eastAsia="en-US" w:bidi="en-US"/>
    </w:rPr>
  </w:style>
  <w:style w:type="character" w:customStyle="1" w:styleId="213pt">
    <w:name w:val="Основной текст (2) + 13 pt;Полужирный"/>
    <w:basedOn w:val="22"/>
    <w:rsid w:val="00240C5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pt">
    <w:name w:val="Основной текст (2) + 4 pt;Курсив"/>
    <w:basedOn w:val="22"/>
    <w:rsid w:val="00240C57"/>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paragraph" w:customStyle="1" w:styleId="13">
    <w:name w:val="Заголовок №1"/>
    <w:basedOn w:val="a0"/>
    <w:link w:val="12"/>
    <w:rsid w:val="00240C57"/>
    <w:pPr>
      <w:widowControl w:val="0"/>
      <w:shd w:val="clear" w:color="auto" w:fill="FFFFFF"/>
      <w:spacing w:after="300" w:line="0" w:lineRule="atLeast"/>
      <w:jc w:val="right"/>
      <w:outlineLvl w:val="0"/>
    </w:pPr>
    <w:rPr>
      <w:rFonts w:ascii="Times New Roman" w:eastAsia="Times New Roman" w:hAnsi="Times New Roman" w:cs="Times New Roman"/>
      <w:b/>
      <w:bCs/>
      <w:sz w:val="26"/>
      <w:szCs w:val="26"/>
    </w:rPr>
  </w:style>
  <w:style w:type="paragraph" w:customStyle="1" w:styleId="23">
    <w:name w:val="Основной текст (2)"/>
    <w:basedOn w:val="a0"/>
    <w:link w:val="22"/>
    <w:rsid w:val="00240C57"/>
    <w:pPr>
      <w:widowControl w:val="0"/>
      <w:shd w:val="clear" w:color="auto" w:fill="FFFFFF"/>
      <w:spacing w:after="0" w:line="240" w:lineRule="auto"/>
    </w:pPr>
    <w:rPr>
      <w:rFonts w:ascii="Times New Roman" w:eastAsia="Times New Roman" w:hAnsi="Times New Roman" w:cs="Times New Roman"/>
      <w:sz w:val="20"/>
      <w:szCs w:val="20"/>
    </w:rPr>
  </w:style>
  <w:style w:type="paragraph" w:styleId="af4">
    <w:name w:val="footer"/>
    <w:basedOn w:val="a0"/>
    <w:link w:val="af5"/>
    <w:uiPriority w:val="99"/>
    <w:unhideWhenUsed/>
    <w:rsid w:val="00240C5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0C57"/>
  </w:style>
  <w:style w:type="character" w:customStyle="1" w:styleId="3Exact">
    <w:name w:val="Основной текст (3) Exact"/>
    <w:basedOn w:val="a1"/>
    <w:rsid w:val="00240C57"/>
    <w:rPr>
      <w:b w:val="0"/>
      <w:bCs w:val="0"/>
      <w:i w:val="0"/>
      <w:iCs w:val="0"/>
      <w:smallCaps w:val="0"/>
      <w:strike w:val="0"/>
      <w:spacing w:val="-10"/>
      <w:sz w:val="28"/>
      <w:szCs w:val="28"/>
      <w:u w:val="none"/>
    </w:rPr>
  </w:style>
  <w:style w:type="character" w:customStyle="1" w:styleId="4Exact">
    <w:name w:val="Основной текст (4) Exact"/>
    <w:basedOn w:val="a1"/>
    <w:rsid w:val="00240C57"/>
    <w:rPr>
      <w:rFonts w:ascii="Calibri" w:eastAsia="Calibri" w:hAnsi="Calibri" w:cs="Calibri"/>
      <w:b w:val="0"/>
      <w:bCs w:val="0"/>
      <w:i w:val="0"/>
      <w:iCs w:val="0"/>
      <w:smallCaps w:val="0"/>
      <w:strike w:val="0"/>
      <w:sz w:val="21"/>
      <w:szCs w:val="21"/>
      <w:u w:val="none"/>
    </w:rPr>
  </w:style>
  <w:style w:type="character" w:customStyle="1" w:styleId="2Calibri105pt">
    <w:name w:val="Основной текст (2) + Calibri;10;5 pt"/>
    <w:basedOn w:val="22"/>
    <w:rsid w:val="00240C57"/>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6">
    <w:name w:val="Подпись к таблице_"/>
    <w:basedOn w:val="a1"/>
    <w:link w:val="af7"/>
    <w:rsid w:val="00240C57"/>
    <w:rPr>
      <w:rFonts w:ascii="Calibri" w:eastAsia="Calibri" w:hAnsi="Calibri" w:cs="Calibri"/>
      <w:sz w:val="21"/>
      <w:szCs w:val="21"/>
      <w:shd w:val="clear" w:color="auto" w:fill="FFFFFF"/>
    </w:rPr>
  </w:style>
  <w:style w:type="character" w:customStyle="1" w:styleId="2Calibri11pt">
    <w:name w:val="Основной текст (2) + Calibri;11 pt;Полужирный"/>
    <w:basedOn w:val="22"/>
    <w:rsid w:val="00240C5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basedOn w:val="a1"/>
    <w:link w:val="40"/>
    <w:rsid w:val="00240C57"/>
    <w:rPr>
      <w:rFonts w:ascii="Calibri" w:eastAsia="Calibri" w:hAnsi="Calibri" w:cs="Calibri"/>
      <w:sz w:val="21"/>
      <w:szCs w:val="21"/>
      <w:shd w:val="clear" w:color="auto" w:fill="FFFFFF"/>
    </w:rPr>
  </w:style>
  <w:style w:type="character" w:customStyle="1" w:styleId="1105pt">
    <w:name w:val="Заголовок №1 + 10;5 pt;Не полужирный"/>
    <w:basedOn w:val="12"/>
    <w:rsid w:val="00240C57"/>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1pt">
    <w:name w:val="Основной текст (4) + 11 pt;Полужирный"/>
    <w:basedOn w:val="4"/>
    <w:rsid w:val="00240C57"/>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5">
    <w:name w:val="Основной текст (5)_"/>
    <w:basedOn w:val="a1"/>
    <w:link w:val="50"/>
    <w:rsid w:val="00240C57"/>
    <w:rPr>
      <w:rFonts w:ascii="Calibri" w:eastAsia="Calibri" w:hAnsi="Calibri" w:cs="Calibri"/>
      <w:b/>
      <w:bCs/>
      <w:shd w:val="clear" w:color="auto" w:fill="FFFFFF"/>
    </w:rPr>
  </w:style>
  <w:style w:type="character" w:customStyle="1" w:styleId="5105pt">
    <w:name w:val="Основной текст (5) + 10;5 pt;Не полужирный"/>
    <w:basedOn w:val="5"/>
    <w:rsid w:val="00240C57"/>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3">
    <w:name w:val="Основной текст (3)_"/>
    <w:basedOn w:val="a1"/>
    <w:link w:val="30"/>
    <w:rsid w:val="00240C57"/>
    <w:rPr>
      <w:spacing w:val="-10"/>
      <w:sz w:val="28"/>
      <w:szCs w:val="28"/>
      <w:shd w:val="clear" w:color="auto" w:fill="FFFFFF"/>
    </w:rPr>
  </w:style>
  <w:style w:type="character" w:customStyle="1" w:styleId="24">
    <w:name w:val="Основной текст (2) + Полужирный"/>
    <w:basedOn w:val="22"/>
    <w:rsid w:val="00240C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basedOn w:val="a1"/>
    <w:link w:val="60"/>
    <w:rsid w:val="00240C57"/>
    <w:rPr>
      <w:rFonts w:ascii="Times New Roman" w:eastAsia="Times New Roman" w:hAnsi="Times New Roman" w:cs="Times New Roman"/>
      <w:shd w:val="clear" w:color="auto" w:fill="FFFFFF"/>
      <w:lang w:val="en-US" w:bidi="en-US"/>
    </w:rPr>
  </w:style>
  <w:style w:type="character" w:customStyle="1" w:styleId="613pt">
    <w:name w:val="Основной текст (6) + 13 pt;Курсив"/>
    <w:basedOn w:val="6"/>
    <w:rsid w:val="00240C57"/>
    <w:rPr>
      <w:rFonts w:ascii="Times New Roman" w:eastAsia="Times New Roman" w:hAnsi="Times New Roman" w:cs="Times New Roman"/>
      <w:i/>
      <w:iCs/>
      <w:color w:val="000000"/>
      <w:spacing w:val="0"/>
      <w:w w:val="100"/>
      <w:position w:val="0"/>
      <w:sz w:val="26"/>
      <w:szCs w:val="26"/>
      <w:shd w:val="clear" w:color="auto" w:fill="FFFFFF"/>
      <w:lang w:val="en-US" w:bidi="en-US"/>
    </w:rPr>
  </w:style>
  <w:style w:type="character" w:customStyle="1" w:styleId="212pt">
    <w:name w:val="Основной текст (2) + 12 pt"/>
    <w:basedOn w:val="22"/>
    <w:rsid w:val="00240C5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61">
    <w:name w:val="Основной текст (6) + Полужирный"/>
    <w:basedOn w:val="6"/>
    <w:rsid w:val="00240C5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3pt0">
    <w:name w:val="Основной текст (6) + 13 pt;Полужирный"/>
    <w:basedOn w:val="6"/>
    <w:rsid w:val="00240C57"/>
    <w:rPr>
      <w:rFonts w:ascii="Times New Roman" w:eastAsia="Times New Roman" w:hAnsi="Times New Roman" w:cs="Times New Roman"/>
      <w:b/>
      <w:bCs/>
      <w:color w:val="000000"/>
      <w:spacing w:val="0"/>
      <w:w w:val="100"/>
      <w:position w:val="0"/>
      <w:sz w:val="26"/>
      <w:szCs w:val="26"/>
      <w:shd w:val="clear" w:color="auto" w:fill="FFFFFF"/>
      <w:lang w:val="en-US" w:bidi="en-US"/>
    </w:rPr>
  </w:style>
  <w:style w:type="character" w:customStyle="1" w:styleId="220">
    <w:name w:val="Заголовок №2 (2)_"/>
    <w:basedOn w:val="a1"/>
    <w:rsid w:val="00240C57"/>
    <w:rPr>
      <w:rFonts w:ascii="Calibri" w:eastAsia="Calibri" w:hAnsi="Calibri" w:cs="Calibri"/>
      <w:b/>
      <w:bCs/>
      <w:i w:val="0"/>
      <w:iCs w:val="0"/>
      <w:smallCaps w:val="0"/>
      <w:strike w:val="0"/>
      <w:sz w:val="24"/>
      <w:szCs w:val="24"/>
      <w:u w:val="none"/>
    </w:rPr>
  </w:style>
  <w:style w:type="character" w:customStyle="1" w:styleId="221">
    <w:name w:val="Заголовок №2 (2)"/>
    <w:basedOn w:val="220"/>
    <w:rsid w:val="00240C5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1"/>
    <w:rsid w:val="00240C57"/>
    <w:rPr>
      <w:rFonts w:ascii="Calibri" w:eastAsia="Calibri" w:hAnsi="Calibri" w:cs="Calibri"/>
      <w:b/>
      <w:bCs/>
      <w:i w:val="0"/>
      <w:iCs w:val="0"/>
      <w:smallCaps w:val="0"/>
      <w:strike w:val="0"/>
      <w:sz w:val="24"/>
      <w:szCs w:val="24"/>
      <w:u w:val="none"/>
    </w:rPr>
  </w:style>
  <w:style w:type="character" w:customStyle="1" w:styleId="70">
    <w:name w:val="Основной текст (7)"/>
    <w:basedOn w:val="7"/>
    <w:rsid w:val="00240C5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7ArialUnicodeMS11pt">
    <w:name w:val="Основной текст (7) + Arial Unicode MS;11 pt;Не полужирный"/>
    <w:basedOn w:val="7"/>
    <w:rsid w:val="00240C57"/>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1"/>
    <w:rsid w:val="00240C57"/>
    <w:rPr>
      <w:b w:val="0"/>
      <w:bCs w:val="0"/>
      <w:i w:val="0"/>
      <w:iCs w:val="0"/>
      <w:smallCaps w:val="0"/>
      <w:strike w:val="0"/>
      <w:sz w:val="22"/>
      <w:szCs w:val="22"/>
      <w:u w:val="none"/>
      <w:lang w:val="en-US" w:eastAsia="en-US" w:bidi="en-US"/>
    </w:rPr>
  </w:style>
  <w:style w:type="character" w:customStyle="1" w:styleId="80">
    <w:name w:val="Основной текст (8)"/>
    <w:basedOn w:val="8"/>
    <w:rsid w:val="00240C57"/>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0"/>
    <w:link w:val="3"/>
    <w:rsid w:val="00240C57"/>
    <w:pPr>
      <w:widowControl w:val="0"/>
      <w:shd w:val="clear" w:color="auto" w:fill="FFFFFF"/>
      <w:spacing w:after="0" w:line="331" w:lineRule="exact"/>
      <w:ind w:hanging="400"/>
    </w:pPr>
    <w:rPr>
      <w:spacing w:val="-10"/>
      <w:sz w:val="28"/>
      <w:szCs w:val="28"/>
    </w:rPr>
  </w:style>
  <w:style w:type="paragraph" w:customStyle="1" w:styleId="40">
    <w:name w:val="Основной текст (4)"/>
    <w:basedOn w:val="a0"/>
    <w:link w:val="4"/>
    <w:rsid w:val="00240C57"/>
    <w:pPr>
      <w:widowControl w:val="0"/>
      <w:shd w:val="clear" w:color="auto" w:fill="FFFFFF"/>
      <w:spacing w:after="0" w:line="264" w:lineRule="exact"/>
    </w:pPr>
    <w:rPr>
      <w:rFonts w:ascii="Calibri" w:eastAsia="Calibri" w:hAnsi="Calibri" w:cs="Calibri"/>
      <w:sz w:val="21"/>
      <w:szCs w:val="21"/>
    </w:rPr>
  </w:style>
  <w:style w:type="paragraph" w:customStyle="1" w:styleId="af7">
    <w:name w:val="Подпись к таблице"/>
    <w:basedOn w:val="a0"/>
    <w:link w:val="af6"/>
    <w:rsid w:val="00240C57"/>
    <w:pPr>
      <w:widowControl w:val="0"/>
      <w:shd w:val="clear" w:color="auto" w:fill="FFFFFF"/>
      <w:spacing w:after="0" w:line="0" w:lineRule="atLeast"/>
    </w:pPr>
    <w:rPr>
      <w:rFonts w:ascii="Calibri" w:eastAsia="Calibri" w:hAnsi="Calibri" w:cs="Calibri"/>
      <w:sz w:val="21"/>
      <w:szCs w:val="21"/>
    </w:rPr>
  </w:style>
  <w:style w:type="paragraph" w:customStyle="1" w:styleId="50">
    <w:name w:val="Основной текст (5)"/>
    <w:basedOn w:val="a0"/>
    <w:link w:val="5"/>
    <w:rsid w:val="00240C57"/>
    <w:pPr>
      <w:widowControl w:val="0"/>
      <w:shd w:val="clear" w:color="auto" w:fill="FFFFFF"/>
      <w:spacing w:after="0" w:line="269" w:lineRule="exact"/>
      <w:ind w:firstLine="420"/>
    </w:pPr>
    <w:rPr>
      <w:rFonts w:ascii="Calibri" w:eastAsia="Calibri" w:hAnsi="Calibri" w:cs="Calibri"/>
      <w:b/>
      <w:bCs/>
    </w:rPr>
  </w:style>
  <w:style w:type="paragraph" w:customStyle="1" w:styleId="60">
    <w:name w:val="Основной текст (6)"/>
    <w:basedOn w:val="a0"/>
    <w:link w:val="6"/>
    <w:rsid w:val="00240C57"/>
    <w:pPr>
      <w:widowControl w:val="0"/>
      <w:shd w:val="clear" w:color="auto" w:fill="FFFFFF"/>
      <w:spacing w:after="0" w:line="274" w:lineRule="exact"/>
      <w:ind w:hanging="400"/>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uslink.info/news/item/195-otechestvennyj-rynok-transportnogo-monitoringa-otsenili-v-150-mln" TargetMode="External"/><Relationship Id="rId18" Type="http://schemas.openxmlformats.org/officeDocument/2006/relationships/hyperlink" Target="mailto:econ@econobninsk.ru" TargetMode="External"/><Relationship Id="rId26" Type="http://schemas.openxmlformats.org/officeDocument/2006/relationships/hyperlink" Target="mailto:inbox%40bisarm.ru" TargetMode="External"/><Relationship Id="rId39" Type="http://schemas.openxmlformats.org/officeDocument/2006/relationships/image" Target="media/image2.png"/><Relationship Id="rId21" Type="http://schemas.openxmlformats.org/officeDocument/2006/relationships/hyperlink" Target="mailto:iep-portozol@mail.ru" TargetMode="External"/><Relationship Id="rId34" Type="http://schemas.openxmlformats.org/officeDocument/2006/relationships/hyperlink" Target="mailto:dmitry.korenkov@navitekllc.ru" TargetMode="External"/><Relationship Id="rId42" Type="http://schemas.openxmlformats.org/officeDocument/2006/relationships/hyperlink" Target="http://www.elektron-std.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cp.economy.gov.ru/cgi-bin/cis/fcp.cgi/Fcp/ViewFcp/View/2012/264" TargetMode="External"/><Relationship Id="rId29" Type="http://schemas.openxmlformats.org/officeDocument/2006/relationships/hyperlink" Target="mailto:modsys@ssl.obni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v-technics.ru/docs/pm.jpg" TargetMode="External"/><Relationship Id="rId24" Type="http://schemas.openxmlformats.org/officeDocument/2006/relationships/hyperlink" Target="http://www.okbves.com" TargetMode="External"/><Relationship Id="rId32" Type="http://schemas.openxmlformats.org/officeDocument/2006/relationships/hyperlink" Target="mailto:shkuratova@pam-alliance.ru" TargetMode="External"/><Relationship Id="rId37" Type="http://schemas.openxmlformats.org/officeDocument/2006/relationships/hyperlink" Target="mailto:main@radico.ru" TargetMode="External"/><Relationship Id="rId40" Type="http://schemas.openxmlformats.org/officeDocument/2006/relationships/hyperlink" Target="http://www.ecoanalyt.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v-technics.ru/docs/auto9rf04.jpg" TargetMode="External"/><Relationship Id="rId23" Type="http://schemas.openxmlformats.org/officeDocument/2006/relationships/hyperlink" Target="mailto:okbves@gmail.com" TargetMode="External"/><Relationship Id="rId28" Type="http://schemas.openxmlformats.org/officeDocument/2006/relationships/hyperlink" Target="mailto:modsys@ssl.obninsk.ru" TargetMode="External"/><Relationship Id="rId36" Type="http://schemas.openxmlformats.org/officeDocument/2006/relationships/hyperlink" Target="mailto:s.maslov@radico.ru" TargetMode="External"/><Relationship Id="rId10" Type="http://schemas.openxmlformats.org/officeDocument/2006/relationships/hyperlink" Target="http://www.asv-technics.ru/docs/pat.jpg" TargetMode="External"/><Relationship Id="rId19" Type="http://schemas.openxmlformats.org/officeDocument/2006/relationships/hyperlink" Target="mailto:llcdeesoft@gmail.com" TargetMode="External"/><Relationship Id="rId31" Type="http://schemas.openxmlformats.org/officeDocument/2006/relationships/hyperlink" Target="http://www.orbisystems.ru/orbismap.php" TargetMode="External"/><Relationship Id="rId44" Type="http://schemas.openxmlformats.org/officeDocument/2006/relationships/hyperlink" Target="http://dvmet.net" TargetMode="External"/><Relationship Id="rId4" Type="http://schemas.openxmlformats.org/officeDocument/2006/relationships/settings" Target="settings.xml"/><Relationship Id="rId9" Type="http://schemas.openxmlformats.org/officeDocument/2006/relationships/hyperlink" Target="http://www.asv-technics.ru/product/rf04.php" TargetMode="External"/><Relationship Id="rId14" Type="http://schemas.openxmlformats.org/officeDocument/2006/relationships/hyperlink" Target="http://glonassunion.ru/web/ru/navigation-market" TargetMode="External"/><Relationship Id="rId22" Type="http://schemas.openxmlformats.org/officeDocument/2006/relationships/hyperlink" Target="mailto:oztmat@gmail.com" TargetMode="External"/><Relationship Id="rId27" Type="http://schemas.openxmlformats.org/officeDocument/2006/relationships/hyperlink" Target="mailto:inbox%40bisarm.ru" TargetMode="External"/><Relationship Id="rId30" Type="http://schemas.openxmlformats.org/officeDocument/2006/relationships/hyperlink" Target="mailto:modsys@ssl.obninsk.ru" TargetMode="External"/><Relationship Id="rId35" Type="http://schemas.openxmlformats.org/officeDocument/2006/relationships/hyperlink" Target="http://www.navitekll&#1089;.ru" TargetMode="External"/><Relationship Id="rId43" Type="http://schemas.openxmlformats.org/officeDocument/2006/relationships/hyperlink" Target="mailto:ocps@obninsk.com" TargetMode="External"/><Relationship Id="rId8" Type="http://schemas.openxmlformats.org/officeDocument/2006/relationships/hyperlink" Target="http://www.asv-technics.ru/docs/auto9rf04.jpg" TargetMode="External"/><Relationship Id="rId3" Type="http://schemas.microsoft.com/office/2007/relationships/stylesWithEffects" Target="stylesWithEffects.xml"/><Relationship Id="rId12" Type="http://schemas.openxmlformats.org/officeDocument/2006/relationships/hyperlink" Target="http://www.asv-technics.ru/docs/pm2.jpg" TargetMode="External"/><Relationship Id="rId17" Type="http://schemas.openxmlformats.org/officeDocument/2006/relationships/hyperlink" Target="mailto:asv@asv-technics.ru" TargetMode="External"/><Relationship Id="rId25" Type="http://schemas.openxmlformats.org/officeDocument/2006/relationships/hyperlink" Target="mailto:3635345@mail.ru" TargetMode="External"/><Relationship Id="rId33" Type="http://schemas.openxmlformats.org/officeDocument/2006/relationships/hyperlink" Target="mailto:mega_epitech@elikor.com" TargetMode="External"/><Relationship Id="rId38" Type="http://schemas.openxmlformats.org/officeDocument/2006/relationships/image" Target="media/image1.png"/><Relationship Id="rId46" Type="http://schemas.openxmlformats.org/officeDocument/2006/relationships/fontTable" Target="fontTable.xml"/><Relationship Id="rId20" Type="http://schemas.openxmlformats.org/officeDocument/2006/relationships/hyperlink" Target="http://www.deesoft.ru" TargetMode="External"/><Relationship Id="rId41" Type="http://schemas.openxmlformats.org/officeDocument/2006/relationships/hyperlink" Target="http://www.ecoanaly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100</Pages>
  <Words>34151</Words>
  <Characters>194664</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petrosyan</dc:creator>
  <cp:keywords/>
  <dc:description/>
  <cp:lastModifiedBy>Петросян Шушанна  Геворковна</cp:lastModifiedBy>
  <cp:revision>49</cp:revision>
  <cp:lastPrinted>2015-08-20T09:49:00Z</cp:lastPrinted>
  <dcterms:created xsi:type="dcterms:W3CDTF">2016-02-08T05:14:00Z</dcterms:created>
  <dcterms:modified xsi:type="dcterms:W3CDTF">2016-04-18T08:35:00Z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